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F70BD" w14:textId="77777777" w:rsidR="008D63C2" w:rsidRPr="00636D3C" w:rsidRDefault="008D63C2" w:rsidP="00894F3A">
      <w:pPr>
        <w:spacing w:before="19"/>
        <w:rPr>
          <w:rFonts w:ascii="Gill Sans MT" w:hAnsi="Gill Sans MT" w:cs="Arial"/>
          <w:color w:val="365F91" w:themeColor="accent1" w:themeShade="BF"/>
          <w:sz w:val="40"/>
        </w:rPr>
      </w:pPr>
      <w:bookmarkStart w:id="0" w:name="_Hlk18409404"/>
    </w:p>
    <w:p w14:paraId="45B50855" w14:textId="77777777" w:rsidR="008D63C2" w:rsidRPr="00636D3C" w:rsidRDefault="008D63C2" w:rsidP="00894F3A">
      <w:pPr>
        <w:spacing w:before="19"/>
        <w:rPr>
          <w:rFonts w:ascii="Gill Sans MT" w:hAnsi="Gill Sans MT" w:cs="Arial"/>
          <w:color w:val="365F91" w:themeColor="accent1" w:themeShade="BF"/>
          <w:sz w:val="40"/>
        </w:rPr>
      </w:pPr>
    </w:p>
    <w:p w14:paraId="4D0D8084" w14:textId="77777777" w:rsidR="0061153A" w:rsidRPr="00122067" w:rsidRDefault="00476471" w:rsidP="00894F3A">
      <w:pPr>
        <w:spacing w:before="19"/>
        <w:rPr>
          <w:rFonts w:ascii="Gill Sans MT" w:hAnsi="Gill Sans MT" w:cs="Arial"/>
          <w:color w:val="365F91" w:themeColor="accent1" w:themeShade="BF"/>
          <w:sz w:val="40"/>
        </w:rPr>
      </w:pPr>
      <w:r w:rsidRPr="00122067">
        <w:rPr>
          <w:rFonts w:ascii="Gill Sans MT" w:hAnsi="Gill Sans MT" w:cs="Arial"/>
          <w:color w:val="365F91" w:themeColor="accent1" w:themeShade="BF"/>
          <w:sz w:val="40"/>
        </w:rPr>
        <w:t>Request for Proposal</w:t>
      </w:r>
      <w:r w:rsidR="00F02E38" w:rsidRPr="00122067">
        <w:rPr>
          <w:rFonts w:ascii="Gill Sans MT" w:hAnsi="Gill Sans MT" w:cs="Arial"/>
          <w:color w:val="365F91" w:themeColor="accent1" w:themeShade="BF"/>
          <w:sz w:val="40"/>
        </w:rPr>
        <w:t>s</w:t>
      </w:r>
      <w:r w:rsidRPr="00122067">
        <w:rPr>
          <w:rFonts w:ascii="Gill Sans MT" w:hAnsi="Gill Sans MT" w:cs="Arial"/>
          <w:color w:val="365F91" w:themeColor="accent1" w:themeShade="BF"/>
          <w:sz w:val="40"/>
        </w:rPr>
        <w:t>:</w:t>
      </w:r>
    </w:p>
    <w:p w14:paraId="1A08276A" w14:textId="7A8FD520" w:rsidR="0061153A" w:rsidRPr="00122067" w:rsidRDefault="00594BDC" w:rsidP="00894F3A">
      <w:pPr>
        <w:rPr>
          <w:rFonts w:ascii="Gill Sans MT" w:hAnsi="Gill Sans MT" w:cs="Arial"/>
          <w:color w:val="365F91" w:themeColor="accent1" w:themeShade="BF"/>
          <w:sz w:val="40"/>
        </w:rPr>
      </w:pPr>
      <w:r w:rsidRPr="00122067">
        <w:rPr>
          <w:rFonts w:ascii="Gill Sans MT" w:hAnsi="Gill Sans MT" w:cs="Arial"/>
          <w:noProof/>
          <w:color w:val="365F91" w:themeColor="accent1" w:themeShade="BF"/>
        </w:rPr>
        <mc:AlternateContent>
          <mc:Choice Requires="wps">
            <w:drawing>
              <wp:anchor distT="4294967295" distB="4294967295" distL="0" distR="0" simplePos="0" relativeHeight="251658240" behindDoc="0" locked="0" layoutInCell="1" allowOverlap="1" wp14:anchorId="324DDEF9" wp14:editId="449A9D42">
                <wp:simplePos x="0" y="0"/>
                <wp:positionH relativeFrom="page">
                  <wp:posOffset>895350</wp:posOffset>
                </wp:positionH>
                <wp:positionV relativeFrom="paragraph">
                  <wp:posOffset>677544</wp:posOffset>
                </wp:positionV>
                <wp:extent cx="5982335" cy="0"/>
                <wp:effectExtent l="0" t="0" r="0" b="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line">
                          <a:avLst/>
                        </a:prstGeom>
                        <a:noFill/>
                        <a:ln w="12192">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FB18E0B" id="Line 2"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5pt,53.35pt" to="541.5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" strokecolor="#4f81bc" strokeweight=".96pt">
                <w10:wrap type="topAndBottom" anchorx="page"/>
              </v:line>
            </w:pict>
          </mc:Fallback>
        </mc:AlternateContent>
      </w:r>
      <w:r w:rsidR="007A5E1E" w:rsidRPr="00122067">
        <w:rPr>
          <w:rFonts w:ascii="Gill Sans MT" w:hAnsi="Gill Sans MT" w:cs="Arial"/>
          <w:color w:val="365F91" w:themeColor="accent1" w:themeShade="BF"/>
          <w:sz w:val="40"/>
        </w:rPr>
        <w:t>Data Collection Services in Haiti</w:t>
      </w:r>
    </w:p>
    <w:p w14:paraId="45DCD0B8" w14:textId="44E810F2" w:rsidR="00C05B9F" w:rsidRPr="00122067" w:rsidRDefault="00122FC1" w:rsidP="00894F3A">
      <w:pPr>
        <w:rPr>
          <w:rFonts w:ascii="Gill Sans MT" w:hAnsi="Gill Sans MT" w:cs="Arial"/>
          <w:color w:val="365F91" w:themeColor="accent1" w:themeShade="BF"/>
          <w:sz w:val="40"/>
        </w:rPr>
      </w:pPr>
      <w:r w:rsidRPr="00122067">
        <w:rPr>
          <w:rFonts w:ascii="Gill Sans MT" w:hAnsi="Gill Sans MT" w:cs="Arial"/>
          <w:color w:val="365F91" w:themeColor="accent1" w:themeShade="BF"/>
          <w:sz w:val="40"/>
        </w:rPr>
        <w:t>ATTAIN/ATTEINDRE Activity</w:t>
      </w:r>
      <w:r w:rsidR="00C606A2" w:rsidRPr="00122067">
        <w:rPr>
          <w:rFonts w:ascii="Gill Sans MT" w:hAnsi="Gill Sans MT" w:cs="Arial"/>
          <w:color w:val="365F91" w:themeColor="accent1" w:themeShade="BF"/>
          <w:sz w:val="40"/>
        </w:rPr>
        <w:t xml:space="preserve"> </w:t>
      </w:r>
      <w:r w:rsidR="00772FA3" w:rsidRPr="00122067">
        <w:rPr>
          <w:rFonts w:ascii="Gill Sans MT" w:hAnsi="Gill Sans MT" w:cs="Arial"/>
          <w:color w:val="365F91" w:themeColor="accent1" w:themeShade="BF"/>
          <w:sz w:val="40"/>
        </w:rPr>
        <w:t>- USAID</w:t>
      </w:r>
    </w:p>
    <w:p w14:paraId="433FFA0F" w14:textId="77777777" w:rsidR="00C05B9F" w:rsidRPr="00122067" w:rsidRDefault="00C05B9F" w:rsidP="00894F3A">
      <w:pPr>
        <w:rPr>
          <w:rFonts w:ascii="Gill Sans MT" w:hAnsi="Gill Sans MT" w:cs="Arial"/>
          <w:color w:val="365F91" w:themeColor="accent1" w:themeShade="BF"/>
          <w:sz w:val="40"/>
        </w:rPr>
      </w:pPr>
    </w:p>
    <w:p w14:paraId="0868FBC7" w14:textId="77777777" w:rsidR="00C05B9F" w:rsidRPr="00122067" w:rsidRDefault="00C05B9F" w:rsidP="00894F3A">
      <w:pPr>
        <w:rPr>
          <w:rFonts w:ascii="Gill Sans MT" w:hAnsi="Gill Sans MT" w:cs="Arial"/>
          <w:color w:val="365F91" w:themeColor="accent1" w:themeShade="BF"/>
          <w:sz w:val="40"/>
        </w:rPr>
      </w:pPr>
    </w:p>
    <w:p w14:paraId="3E8FAB1A" w14:textId="77777777" w:rsidR="0061153A" w:rsidRPr="00122067" w:rsidRDefault="0061153A" w:rsidP="00894F3A">
      <w:pPr>
        <w:pStyle w:val="BodyText"/>
        <w:rPr>
          <w:rFonts w:ascii="Gill Sans MT" w:hAnsi="Gill Sans MT" w:cs="Arial"/>
          <w:sz w:val="20"/>
        </w:rPr>
      </w:pPr>
    </w:p>
    <w:p w14:paraId="28A3EBEC" w14:textId="77777777" w:rsidR="0061153A" w:rsidRPr="00122067" w:rsidRDefault="0061153A" w:rsidP="00894F3A">
      <w:pPr>
        <w:pStyle w:val="BodyText"/>
        <w:rPr>
          <w:rFonts w:ascii="Gill Sans MT" w:hAnsi="Gill Sans MT" w:cs="Arial"/>
          <w:sz w:val="20"/>
        </w:rPr>
      </w:pPr>
    </w:p>
    <w:p w14:paraId="339E90A8" w14:textId="77777777" w:rsidR="0061153A" w:rsidRPr="00122067" w:rsidRDefault="0061153A" w:rsidP="00894F3A">
      <w:pPr>
        <w:pStyle w:val="BodyText"/>
        <w:spacing w:before="1"/>
        <w:rPr>
          <w:rFonts w:ascii="Gill Sans MT" w:hAnsi="Gill Sans MT" w:cs="Arial"/>
          <w:sz w:val="17"/>
        </w:rPr>
      </w:pPr>
    </w:p>
    <w:p w14:paraId="6520414A" w14:textId="77777777" w:rsidR="0061153A" w:rsidRPr="00122067" w:rsidRDefault="0061153A" w:rsidP="00894F3A">
      <w:pPr>
        <w:pStyle w:val="Heading1"/>
        <w:spacing w:before="44"/>
        <w:ind w:left="0"/>
        <w:rPr>
          <w:rFonts w:ascii="Gill Sans MT" w:hAnsi="Gill Sans MT" w:cs="Arial"/>
        </w:rPr>
      </w:pPr>
    </w:p>
    <w:p w14:paraId="21759FEE" w14:textId="77777777" w:rsidR="00C05B9F" w:rsidRPr="00122067" w:rsidRDefault="00C05B9F" w:rsidP="00894F3A">
      <w:pPr>
        <w:pStyle w:val="Heading1"/>
        <w:spacing w:before="44"/>
        <w:ind w:left="0"/>
        <w:rPr>
          <w:rFonts w:ascii="Gill Sans MT" w:hAnsi="Gill Sans MT" w:cs="Arial"/>
        </w:rPr>
      </w:pPr>
    </w:p>
    <w:p w14:paraId="38854474" w14:textId="77777777" w:rsidR="00C05B9F" w:rsidRPr="00122067" w:rsidRDefault="00C05B9F" w:rsidP="00894F3A">
      <w:pPr>
        <w:pStyle w:val="Heading1"/>
        <w:spacing w:before="44"/>
        <w:ind w:left="0"/>
        <w:rPr>
          <w:rFonts w:ascii="Gill Sans MT" w:hAnsi="Gill Sans MT" w:cs="Arial"/>
        </w:rPr>
      </w:pPr>
    </w:p>
    <w:p w14:paraId="6B9FEB8E" w14:textId="77777777" w:rsidR="00C05B9F" w:rsidRPr="00122067" w:rsidRDefault="00C05B9F" w:rsidP="00894F3A">
      <w:pPr>
        <w:pStyle w:val="Heading1"/>
        <w:spacing w:before="44"/>
        <w:ind w:left="0"/>
        <w:rPr>
          <w:rFonts w:ascii="Gill Sans MT" w:hAnsi="Gill Sans MT" w:cs="Arial"/>
        </w:rPr>
      </w:pPr>
    </w:p>
    <w:p w14:paraId="711CA97C" w14:textId="77777777" w:rsidR="00C05B9F" w:rsidRPr="00122067" w:rsidRDefault="00C05B9F" w:rsidP="00894F3A">
      <w:pPr>
        <w:pStyle w:val="Heading1"/>
        <w:spacing w:before="44"/>
        <w:ind w:left="0"/>
        <w:rPr>
          <w:rFonts w:ascii="Gill Sans MT" w:hAnsi="Gill Sans MT" w:cs="Arial"/>
        </w:rPr>
      </w:pPr>
    </w:p>
    <w:p w14:paraId="739EE079" w14:textId="77777777" w:rsidR="00C05B9F" w:rsidRPr="00122067" w:rsidRDefault="00C05B9F" w:rsidP="00894F3A">
      <w:pPr>
        <w:pStyle w:val="Heading1"/>
        <w:spacing w:before="44"/>
        <w:ind w:left="0"/>
        <w:rPr>
          <w:rFonts w:ascii="Gill Sans MT" w:hAnsi="Gill Sans MT" w:cs="Arial"/>
        </w:rPr>
      </w:pPr>
    </w:p>
    <w:p w14:paraId="3116677C" w14:textId="77777777" w:rsidR="00C05B9F" w:rsidRPr="00122067" w:rsidRDefault="00C05B9F" w:rsidP="00894F3A">
      <w:pPr>
        <w:pStyle w:val="Heading1"/>
        <w:spacing w:before="44"/>
        <w:ind w:left="0"/>
        <w:rPr>
          <w:rFonts w:ascii="Gill Sans MT" w:hAnsi="Gill Sans MT" w:cs="Arial"/>
        </w:rPr>
      </w:pPr>
    </w:p>
    <w:p w14:paraId="438CDEAE" w14:textId="77777777" w:rsidR="00C05B9F" w:rsidRPr="00122067" w:rsidRDefault="00C05B9F" w:rsidP="00894F3A">
      <w:pPr>
        <w:pStyle w:val="Heading1"/>
        <w:spacing w:before="44"/>
        <w:ind w:left="0"/>
        <w:rPr>
          <w:rFonts w:ascii="Gill Sans MT" w:hAnsi="Gill Sans MT" w:cs="Arial"/>
        </w:rPr>
      </w:pPr>
    </w:p>
    <w:p w14:paraId="0E47A2DD" w14:textId="77777777" w:rsidR="00C05B9F" w:rsidRPr="00122067" w:rsidRDefault="00C05B9F" w:rsidP="00894F3A">
      <w:pPr>
        <w:pStyle w:val="Heading1"/>
        <w:spacing w:before="44"/>
        <w:ind w:left="0"/>
        <w:rPr>
          <w:rFonts w:ascii="Gill Sans MT" w:hAnsi="Gill Sans MT" w:cs="Arial"/>
        </w:rPr>
      </w:pPr>
    </w:p>
    <w:p w14:paraId="6D3FB01B" w14:textId="77777777" w:rsidR="00C05B9F" w:rsidRPr="00122067" w:rsidRDefault="00C05B9F" w:rsidP="00894F3A">
      <w:pPr>
        <w:pStyle w:val="Heading1"/>
        <w:spacing w:before="44"/>
        <w:ind w:left="0"/>
        <w:rPr>
          <w:rFonts w:ascii="Gill Sans MT" w:hAnsi="Gill Sans MT" w:cs="Arial"/>
        </w:rPr>
      </w:pPr>
    </w:p>
    <w:p w14:paraId="3F53E203" w14:textId="77777777" w:rsidR="00C05B9F" w:rsidRPr="00122067" w:rsidRDefault="00C05B9F" w:rsidP="00894F3A">
      <w:pPr>
        <w:pStyle w:val="Heading1"/>
        <w:spacing w:before="44"/>
        <w:ind w:left="0"/>
        <w:rPr>
          <w:rFonts w:ascii="Gill Sans MT" w:hAnsi="Gill Sans MT" w:cs="Arial"/>
        </w:rPr>
      </w:pPr>
    </w:p>
    <w:p w14:paraId="10125DA4" w14:textId="77777777" w:rsidR="00C05B9F" w:rsidRPr="00122067" w:rsidRDefault="00C05B9F" w:rsidP="00894F3A">
      <w:pPr>
        <w:pStyle w:val="Heading1"/>
        <w:spacing w:before="44"/>
        <w:ind w:left="0"/>
        <w:rPr>
          <w:rFonts w:ascii="Gill Sans MT" w:hAnsi="Gill Sans MT" w:cs="Arial"/>
        </w:rPr>
      </w:pPr>
    </w:p>
    <w:p w14:paraId="2B9F1A2C" w14:textId="77777777" w:rsidR="00C05B9F" w:rsidRPr="00122067" w:rsidRDefault="00C05B9F" w:rsidP="00894F3A">
      <w:pPr>
        <w:pStyle w:val="Heading1"/>
        <w:spacing w:before="44"/>
        <w:ind w:left="0"/>
        <w:rPr>
          <w:rFonts w:ascii="Gill Sans MT" w:hAnsi="Gill Sans MT" w:cs="Arial"/>
        </w:rPr>
      </w:pPr>
    </w:p>
    <w:p w14:paraId="11BBC94D" w14:textId="77777777" w:rsidR="00C05B9F" w:rsidRPr="00122067" w:rsidRDefault="00C05B9F" w:rsidP="00894F3A">
      <w:pPr>
        <w:pStyle w:val="Heading1"/>
        <w:spacing w:before="44"/>
        <w:ind w:left="0"/>
        <w:rPr>
          <w:rFonts w:ascii="Gill Sans MT" w:hAnsi="Gill Sans MT" w:cs="Arial"/>
        </w:rPr>
      </w:pPr>
    </w:p>
    <w:p w14:paraId="6C26551A" w14:textId="77777777" w:rsidR="00C05B9F" w:rsidRPr="00122067" w:rsidRDefault="00C05B9F" w:rsidP="00894F3A">
      <w:pPr>
        <w:pStyle w:val="Heading1"/>
        <w:spacing w:before="44"/>
        <w:ind w:left="0"/>
        <w:rPr>
          <w:rFonts w:ascii="Gill Sans MT" w:hAnsi="Gill Sans MT" w:cs="Arial"/>
        </w:rPr>
      </w:pPr>
    </w:p>
    <w:p w14:paraId="159BC740" w14:textId="77777777" w:rsidR="00C05B9F" w:rsidRPr="00122067" w:rsidRDefault="00C05B9F" w:rsidP="00894F3A">
      <w:pPr>
        <w:pStyle w:val="Heading1"/>
        <w:spacing w:before="44"/>
        <w:ind w:left="0"/>
        <w:rPr>
          <w:rFonts w:ascii="Gill Sans MT" w:hAnsi="Gill Sans MT" w:cs="Arial"/>
        </w:rPr>
      </w:pPr>
    </w:p>
    <w:p w14:paraId="14379F05" w14:textId="77777777" w:rsidR="00C05B9F" w:rsidRPr="00122067" w:rsidRDefault="00C05B9F" w:rsidP="00894F3A">
      <w:pPr>
        <w:pStyle w:val="Heading1"/>
        <w:spacing w:before="44"/>
        <w:ind w:left="0"/>
        <w:rPr>
          <w:rFonts w:ascii="Gill Sans MT" w:hAnsi="Gill Sans MT" w:cs="Arial"/>
        </w:rPr>
      </w:pPr>
    </w:p>
    <w:p w14:paraId="34DC4235" w14:textId="77777777" w:rsidR="00C05B9F" w:rsidRPr="00122067" w:rsidRDefault="00C05B9F" w:rsidP="00C05B9F">
      <w:pPr>
        <w:pStyle w:val="BodyText"/>
        <w:spacing w:line="276" w:lineRule="auto"/>
        <w:jc w:val="right"/>
        <w:rPr>
          <w:rFonts w:ascii="Gill Sans MT" w:eastAsia="Times New Roman" w:hAnsi="Gill Sans MT" w:cs="Arial"/>
          <w:i/>
          <w:sz w:val="20"/>
          <w:szCs w:val="20"/>
        </w:rPr>
      </w:pPr>
      <w:r w:rsidRPr="00122067">
        <w:rPr>
          <w:rFonts w:ascii="Gill Sans MT" w:eastAsia="Times New Roman" w:hAnsi="Gill Sans MT" w:cs="Arial"/>
          <w:i/>
          <w:sz w:val="24"/>
          <w:szCs w:val="24"/>
        </w:rPr>
        <w:t>Prepared by Haiti ESS</w:t>
      </w:r>
    </w:p>
    <w:p w14:paraId="00E4B85C" w14:textId="77777777" w:rsidR="00C05B9F" w:rsidRPr="00122067" w:rsidRDefault="00C05B9F" w:rsidP="00C05B9F">
      <w:pPr>
        <w:widowControl/>
        <w:autoSpaceDE/>
        <w:autoSpaceDN/>
        <w:spacing w:line="276" w:lineRule="auto"/>
        <w:jc w:val="right"/>
        <w:rPr>
          <w:rFonts w:ascii="Gill Sans MT" w:eastAsia="Times New Roman" w:hAnsi="Gill Sans MT" w:cs="Arial"/>
          <w:i/>
          <w:sz w:val="24"/>
          <w:szCs w:val="24"/>
          <w:lang w:val="fr-HT"/>
        </w:rPr>
      </w:pPr>
      <w:r w:rsidRPr="00122067">
        <w:rPr>
          <w:rFonts w:ascii="Gill Sans MT" w:eastAsia="Times New Roman" w:hAnsi="Gill Sans MT" w:cs="Arial"/>
          <w:i/>
          <w:sz w:val="24"/>
          <w:szCs w:val="24"/>
          <w:lang w:val="fr-HT"/>
        </w:rPr>
        <w:t>55 Rue Métellus, 2e étage, Apt</w:t>
      </w:r>
      <w:r w:rsidR="002623F7" w:rsidRPr="00122067">
        <w:rPr>
          <w:rFonts w:ascii="Gill Sans MT" w:eastAsia="Times New Roman" w:hAnsi="Gill Sans MT" w:cs="Arial"/>
          <w:i/>
          <w:sz w:val="24"/>
          <w:szCs w:val="24"/>
          <w:lang w:val="fr-HT"/>
        </w:rPr>
        <w:t>.</w:t>
      </w:r>
      <w:r w:rsidRPr="00122067">
        <w:rPr>
          <w:rFonts w:ascii="Gill Sans MT" w:eastAsia="Times New Roman" w:hAnsi="Gill Sans MT" w:cs="Arial"/>
          <w:i/>
          <w:sz w:val="24"/>
          <w:szCs w:val="24"/>
          <w:lang w:val="fr-HT"/>
        </w:rPr>
        <w:t xml:space="preserve"> 3 </w:t>
      </w:r>
    </w:p>
    <w:p w14:paraId="61815160" w14:textId="77777777" w:rsidR="00C05B9F" w:rsidRPr="00122067" w:rsidRDefault="00C05B9F" w:rsidP="00C05B9F">
      <w:pPr>
        <w:widowControl/>
        <w:autoSpaceDE/>
        <w:autoSpaceDN/>
        <w:spacing w:line="276" w:lineRule="auto"/>
        <w:jc w:val="right"/>
        <w:rPr>
          <w:rFonts w:ascii="Gill Sans MT" w:eastAsia="Times New Roman" w:hAnsi="Gill Sans MT" w:cs="Arial"/>
          <w:i/>
          <w:sz w:val="24"/>
          <w:szCs w:val="24"/>
          <w:lang w:val="fr-HT"/>
        </w:rPr>
      </w:pPr>
      <w:r w:rsidRPr="00122067">
        <w:rPr>
          <w:rFonts w:ascii="Gill Sans MT" w:eastAsia="Times New Roman" w:hAnsi="Gill Sans MT" w:cs="Arial"/>
          <w:i/>
          <w:sz w:val="24"/>
          <w:szCs w:val="24"/>
          <w:lang w:val="fr-HT"/>
        </w:rPr>
        <w:t>Pétion-Ville, Haïti</w:t>
      </w:r>
    </w:p>
    <w:p w14:paraId="77C4FBBE" w14:textId="77777777" w:rsidR="001B2E91" w:rsidRPr="00122067" w:rsidRDefault="00C05B9F" w:rsidP="00F309D1">
      <w:pPr>
        <w:pStyle w:val="Heading1"/>
        <w:spacing w:before="44"/>
        <w:ind w:left="6480"/>
        <w:rPr>
          <w:rFonts w:ascii="Gill Sans MT" w:eastAsia="Times New Roman" w:hAnsi="Gill Sans MT" w:cs="Arial"/>
          <w:b w:val="0"/>
          <w:bCs w:val="0"/>
          <w:i/>
          <w:sz w:val="24"/>
          <w:szCs w:val="24"/>
          <w:lang w:val="fr-HT"/>
        </w:rPr>
      </w:pPr>
      <w:r w:rsidRPr="00122067">
        <w:rPr>
          <w:rFonts w:ascii="Gill Sans MT" w:eastAsia="Times New Roman" w:hAnsi="Gill Sans MT" w:cs="Arial"/>
          <w:b w:val="0"/>
          <w:bCs w:val="0"/>
          <w:i/>
          <w:sz w:val="24"/>
          <w:szCs w:val="24"/>
          <w:lang w:val="fr-HT"/>
        </w:rPr>
        <w:t xml:space="preserve">                                                                                                                         </w:t>
      </w:r>
      <w:r w:rsidR="001B2E91" w:rsidRPr="00122067">
        <w:rPr>
          <w:rFonts w:ascii="Gill Sans MT" w:eastAsia="Times New Roman" w:hAnsi="Gill Sans MT" w:cs="Arial"/>
          <w:b w:val="0"/>
          <w:bCs w:val="0"/>
          <w:i/>
          <w:sz w:val="24"/>
          <w:szCs w:val="24"/>
          <w:lang w:val="fr-HT"/>
        </w:rPr>
        <w:t xml:space="preserve">   </w:t>
      </w:r>
    </w:p>
    <w:p w14:paraId="391BB34F" w14:textId="7C881351" w:rsidR="00C05B9F" w:rsidRPr="00122067" w:rsidRDefault="001B2E91" w:rsidP="00F309D1">
      <w:pPr>
        <w:pStyle w:val="Heading1"/>
        <w:spacing w:before="44"/>
        <w:ind w:left="6480"/>
        <w:rPr>
          <w:rFonts w:ascii="Gill Sans MT" w:hAnsi="Gill Sans MT" w:cs="Arial"/>
          <w:b w:val="0"/>
          <w:i/>
          <w:lang w:val="fr-HT"/>
        </w:rPr>
      </w:pPr>
      <w:r w:rsidRPr="00122067">
        <w:rPr>
          <w:rFonts w:ascii="Gill Sans MT" w:eastAsia="Times New Roman" w:hAnsi="Gill Sans MT" w:cs="Arial"/>
          <w:b w:val="0"/>
          <w:bCs w:val="0"/>
          <w:i/>
          <w:sz w:val="24"/>
          <w:szCs w:val="24"/>
          <w:lang w:val="fr-HT"/>
        </w:rPr>
        <w:t xml:space="preserve">     </w:t>
      </w:r>
      <w:r w:rsidR="00C05B9F" w:rsidRPr="00122067">
        <w:rPr>
          <w:rFonts w:ascii="Gill Sans MT" w:eastAsia="Times New Roman" w:hAnsi="Gill Sans MT" w:cs="Arial"/>
          <w:b w:val="0"/>
          <w:bCs w:val="0"/>
          <w:i/>
          <w:sz w:val="24"/>
          <w:szCs w:val="24"/>
          <w:lang w:val="fr-HT"/>
        </w:rPr>
        <w:t>www.socialimpact.com</w:t>
      </w:r>
    </w:p>
    <w:p w14:paraId="76BA9E0F" w14:textId="77777777" w:rsidR="00C05B9F" w:rsidRPr="00122067" w:rsidRDefault="00C05B9F" w:rsidP="00894F3A">
      <w:pPr>
        <w:pStyle w:val="Heading1"/>
        <w:spacing w:before="44"/>
        <w:ind w:left="0"/>
        <w:rPr>
          <w:rFonts w:ascii="Gill Sans MT" w:hAnsi="Gill Sans MT" w:cs="Arial"/>
          <w:lang w:val="fr-HT"/>
        </w:rPr>
      </w:pPr>
    </w:p>
    <w:p w14:paraId="704EA6C6" w14:textId="77777777" w:rsidR="00C05B9F" w:rsidRPr="00122067" w:rsidRDefault="00C05B9F" w:rsidP="00894F3A">
      <w:pPr>
        <w:pStyle w:val="Heading1"/>
        <w:spacing w:before="44"/>
        <w:ind w:left="0"/>
        <w:rPr>
          <w:rFonts w:ascii="Gill Sans MT" w:hAnsi="Gill Sans MT" w:cs="Arial"/>
          <w:lang w:val="fr-HT"/>
        </w:rPr>
      </w:pPr>
    </w:p>
    <w:p w14:paraId="1460E78E" w14:textId="77777777" w:rsidR="00C05B9F" w:rsidRPr="00122067" w:rsidRDefault="00C05B9F" w:rsidP="00894F3A">
      <w:pPr>
        <w:pStyle w:val="Heading1"/>
        <w:spacing w:before="44"/>
        <w:ind w:left="0"/>
        <w:rPr>
          <w:rFonts w:ascii="Gill Sans MT" w:hAnsi="Gill Sans MT" w:cs="Arial"/>
          <w:lang w:val="fr-HT"/>
        </w:rPr>
      </w:pPr>
    </w:p>
    <w:tbl>
      <w:tblPr>
        <w:tblpPr w:leftFromText="180" w:rightFromText="180"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2825"/>
        <w:gridCol w:w="6036"/>
      </w:tblGrid>
      <w:tr w:rsidR="00BF6BC7" w:rsidRPr="00122067" w14:paraId="7DDB65DE" w14:textId="77777777" w:rsidTr="00BF6BC7">
        <w:tc>
          <w:tcPr>
            <w:tcW w:w="2825" w:type="dxa"/>
            <w:shd w:val="clear" w:color="auto" w:fill="F2F2F2"/>
          </w:tcPr>
          <w:p w14:paraId="649FDC2B" w14:textId="77777777" w:rsidR="00BF6BC7" w:rsidRPr="00122067" w:rsidRDefault="00BF6BC7" w:rsidP="00C606A2">
            <w:pPr>
              <w:widowControl/>
              <w:autoSpaceDE/>
              <w:autoSpaceDN/>
              <w:spacing w:after="160" w:line="259" w:lineRule="auto"/>
              <w:rPr>
                <w:rFonts w:ascii="Gill Sans MT" w:hAnsi="Gill Sans MT" w:cs="Arial"/>
                <w:b/>
              </w:rPr>
            </w:pPr>
            <w:r w:rsidRPr="00122067">
              <w:rPr>
                <w:rFonts w:ascii="Gill Sans MT" w:hAnsi="Gill Sans MT" w:cs="Arial"/>
                <w:b/>
              </w:rPr>
              <w:lastRenderedPageBreak/>
              <w:t>Project</w:t>
            </w:r>
          </w:p>
        </w:tc>
        <w:tc>
          <w:tcPr>
            <w:tcW w:w="6036" w:type="dxa"/>
            <w:shd w:val="clear" w:color="auto" w:fill="auto"/>
          </w:tcPr>
          <w:p w14:paraId="63CE568E" w14:textId="2D17622A" w:rsidR="00BF6BC7" w:rsidRPr="00122067" w:rsidRDefault="00EB5662" w:rsidP="002770B5">
            <w:pPr>
              <w:pBdr>
                <w:top w:val="nil"/>
                <w:left w:val="nil"/>
                <w:bottom w:val="nil"/>
                <w:right w:val="nil"/>
                <w:between w:val="nil"/>
              </w:pBdr>
              <w:shd w:val="clear" w:color="auto" w:fill="D9D9D9"/>
              <w:ind w:hanging="2"/>
              <w:rPr>
                <w:rFonts w:ascii="Gill Sans MT" w:hAnsi="Gill Sans MT" w:cs="Arial"/>
                <w:i/>
                <w:color w:val="000000"/>
                <w:lang w:val="fr-FR"/>
              </w:rPr>
            </w:pPr>
            <w:r w:rsidRPr="00122067">
              <w:rPr>
                <w:rFonts w:ascii="Gill Sans MT" w:hAnsi="Gill Sans MT" w:cs="Arial"/>
                <w:i/>
                <w:sz w:val="24"/>
              </w:rPr>
              <w:t>USAID ATTEINDRE/ATTAIN</w:t>
            </w:r>
          </w:p>
        </w:tc>
      </w:tr>
      <w:tr w:rsidR="001E0177" w:rsidRPr="00122067" w14:paraId="0C7D322C" w14:textId="77777777" w:rsidTr="00C606A2">
        <w:tc>
          <w:tcPr>
            <w:tcW w:w="2825" w:type="dxa"/>
            <w:shd w:val="clear" w:color="auto" w:fill="auto"/>
          </w:tcPr>
          <w:p w14:paraId="64DFDF25" w14:textId="77777777" w:rsidR="001E0177" w:rsidRPr="00122067" w:rsidRDefault="001E0177" w:rsidP="001E0177">
            <w:pPr>
              <w:widowControl/>
              <w:autoSpaceDE/>
              <w:autoSpaceDN/>
              <w:spacing w:after="160" w:line="259" w:lineRule="auto"/>
              <w:rPr>
                <w:rFonts w:ascii="Gill Sans MT" w:hAnsi="Gill Sans MT" w:cs="Arial"/>
                <w:b/>
              </w:rPr>
            </w:pPr>
            <w:r w:rsidRPr="00122067">
              <w:rPr>
                <w:rFonts w:ascii="Gill Sans MT" w:hAnsi="Gill Sans MT" w:cs="Arial"/>
                <w:b/>
              </w:rPr>
              <w:t>Program Implementer</w:t>
            </w:r>
          </w:p>
        </w:tc>
        <w:tc>
          <w:tcPr>
            <w:tcW w:w="6036" w:type="dxa"/>
            <w:shd w:val="clear" w:color="auto" w:fill="auto"/>
          </w:tcPr>
          <w:p w14:paraId="7B80850D" w14:textId="54488E57" w:rsidR="001E0177" w:rsidRPr="00122067" w:rsidRDefault="001E0177" w:rsidP="001E0177">
            <w:pPr>
              <w:widowControl/>
              <w:autoSpaceDE/>
              <w:autoSpaceDN/>
              <w:spacing w:after="160" w:line="259" w:lineRule="auto"/>
              <w:rPr>
                <w:rFonts w:ascii="Gill Sans MT" w:hAnsi="Gill Sans MT" w:cs="Arial"/>
              </w:rPr>
            </w:pPr>
            <w:r w:rsidRPr="00122067">
              <w:rPr>
                <w:rFonts w:ascii="Gill Sans MT" w:hAnsi="Gill Sans MT" w:cs="Arial"/>
                <w:i/>
                <w:sz w:val="24"/>
              </w:rPr>
              <w:t>Mennonite Enterprise Development Associates (MEDA)</w:t>
            </w:r>
          </w:p>
        </w:tc>
      </w:tr>
      <w:tr w:rsidR="001E0177" w:rsidRPr="00122067" w14:paraId="58EE4AF4" w14:textId="77777777" w:rsidTr="00C606A2">
        <w:tc>
          <w:tcPr>
            <w:tcW w:w="2825" w:type="dxa"/>
            <w:shd w:val="clear" w:color="auto" w:fill="F2F2F2"/>
          </w:tcPr>
          <w:p w14:paraId="39FA6B92" w14:textId="77777777" w:rsidR="001E0177" w:rsidRPr="00122067" w:rsidRDefault="001E0177" w:rsidP="001E0177">
            <w:pPr>
              <w:widowControl/>
              <w:autoSpaceDE/>
              <w:autoSpaceDN/>
              <w:spacing w:after="160" w:line="259" w:lineRule="auto"/>
              <w:rPr>
                <w:rFonts w:ascii="Gill Sans MT" w:hAnsi="Gill Sans MT" w:cs="Arial"/>
                <w:b/>
              </w:rPr>
            </w:pPr>
            <w:r w:rsidRPr="00122067">
              <w:rPr>
                <w:rFonts w:ascii="Gill Sans MT" w:hAnsi="Gill Sans MT" w:cs="Arial"/>
                <w:b/>
              </w:rPr>
              <w:t>Evaluation Implementer</w:t>
            </w:r>
          </w:p>
        </w:tc>
        <w:tc>
          <w:tcPr>
            <w:tcW w:w="6036" w:type="dxa"/>
            <w:shd w:val="clear" w:color="auto" w:fill="F2F2F2"/>
          </w:tcPr>
          <w:p w14:paraId="56FD929C" w14:textId="77777777" w:rsidR="001E0177" w:rsidRPr="00122067" w:rsidRDefault="001E0177" w:rsidP="001E0177">
            <w:pPr>
              <w:widowControl/>
              <w:autoSpaceDE/>
              <w:autoSpaceDN/>
              <w:spacing w:after="160" w:line="259" w:lineRule="auto"/>
              <w:rPr>
                <w:rFonts w:ascii="Gill Sans MT" w:hAnsi="Gill Sans MT" w:cs="Arial"/>
              </w:rPr>
            </w:pPr>
            <w:r w:rsidRPr="00122067">
              <w:rPr>
                <w:rFonts w:ascii="Gill Sans MT" w:hAnsi="Gill Sans MT" w:cs="Arial"/>
              </w:rPr>
              <w:t>Haiti Evaluation Survey Services (Haiti ESS)</w:t>
            </w:r>
          </w:p>
        </w:tc>
      </w:tr>
      <w:tr w:rsidR="001E0177" w:rsidRPr="00122067" w14:paraId="6FF6DB98" w14:textId="77777777" w:rsidTr="00C606A2">
        <w:tc>
          <w:tcPr>
            <w:tcW w:w="2825" w:type="dxa"/>
            <w:shd w:val="clear" w:color="auto" w:fill="auto"/>
          </w:tcPr>
          <w:p w14:paraId="48BE5C24" w14:textId="77777777" w:rsidR="001E0177" w:rsidRPr="00122067" w:rsidRDefault="001E0177" w:rsidP="001E0177">
            <w:pPr>
              <w:widowControl/>
              <w:autoSpaceDE/>
              <w:autoSpaceDN/>
              <w:spacing w:after="160" w:line="259" w:lineRule="auto"/>
              <w:rPr>
                <w:rFonts w:ascii="Gill Sans MT" w:hAnsi="Gill Sans MT" w:cs="Arial"/>
                <w:b/>
              </w:rPr>
            </w:pPr>
            <w:r w:rsidRPr="00122067">
              <w:rPr>
                <w:rFonts w:ascii="Gill Sans MT" w:hAnsi="Gill Sans MT" w:cs="Arial"/>
                <w:b/>
              </w:rPr>
              <w:t>RFP number</w:t>
            </w:r>
          </w:p>
        </w:tc>
        <w:tc>
          <w:tcPr>
            <w:tcW w:w="6036" w:type="dxa"/>
            <w:shd w:val="clear" w:color="auto" w:fill="auto"/>
          </w:tcPr>
          <w:p w14:paraId="49E1A153" w14:textId="77777777" w:rsidR="001E0177" w:rsidRPr="00122067" w:rsidRDefault="001E0177" w:rsidP="001E0177">
            <w:pPr>
              <w:widowControl/>
              <w:autoSpaceDE/>
              <w:autoSpaceDN/>
              <w:spacing w:after="160" w:line="259" w:lineRule="auto"/>
              <w:rPr>
                <w:rFonts w:ascii="Gill Sans MT" w:hAnsi="Gill Sans MT" w:cs="Arial"/>
              </w:rPr>
            </w:pPr>
            <w:r w:rsidRPr="00122067">
              <w:rPr>
                <w:rFonts w:ascii="Gill Sans MT" w:eastAsia="Times New Roman" w:hAnsi="Gill Sans MT" w:cs="Arial"/>
              </w:rPr>
              <w:t>SOL_HESS_2021</w:t>
            </w:r>
          </w:p>
        </w:tc>
      </w:tr>
      <w:tr w:rsidR="001E0177" w:rsidRPr="00122067" w14:paraId="47CC9644" w14:textId="77777777" w:rsidTr="00C606A2">
        <w:tc>
          <w:tcPr>
            <w:tcW w:w="2825" w:type="dxa"/>
            <w:shd w:val="clear" w:color="auto" w:fill="F2F2F2"/>
          </w:tcPr>
          <w:p w14:paraId="6C534C61" w14:textId="77777777" w:rsidR="001E0177" w:rsidRPr="00122067" w:rsidRDefault="001E0177" w:rsidP="001E0177">
            <w:pPr>
              <w:widowControl/>
              <w:autoSpaceDE/>
              <w:autoSpaceDN/>
              <w:rPr>
                <w:rFonts w:ascii="Gill Sans MT" w:hAnsi="Gill Sans MT" w:cs="Arial"/>
                <w:b/>
              </w:rPr>
            </w:pPr>
            <w:r w:rsidRPr="00122067">
              <w:rPr>
                <w:rFonts w:ascii="Gill Sans MT" w:hAnsi="Gill Sans MT" w:cs="Arial"/>
                <w:b/>
              </w:rPr>
              <w:t>USAID Office</w:t>
            </w:r>
          </w:p>
        </w:tc>
        <w:tc>
          <w:tcPr>
            <w:tcW w:w="6036" w:type="dxa"/>
            <w:shd w:val="clear" w:color="auto" w:fill="F2F2F2"/>
          </w:tcPr>
          <w:p w14:paraId="52A6104F" w14:textId="7B8254D3" w:rsidR="001E0177" w:rsidRPr="00122067" w:rsidRDefault="001E0177" w:rsidP="001E0177">
            <w:pPr>
              <w:widowControl/>
              <w:autoSpaceDE/>
              <w:autoSpaceDN/>
              <w:rPr>
                <w:rFonts w:ascii="Gill Sans MT" w:hAnsi="Gill Sans MT" w:cs="Arial"/>
              </w:rPr>
            </w:pPr>
            <w:r w:rsidRPr="00122067">
              <w:rPr>
                <w:rFonts w:ascii="Gill Sans MT" w:hAnsi="Gill Sans MT" w:cs="Arial"/>
              </w:rPr>
              <w:t>US</w:t>
            </w:r>
            <w:r w:rsidR="000A5A37" w:rsidRPr="00122067">
              <w:rPr>
                <w:rFonts w:ascii="Gill Sans MT" w:hAnsi="Gill Sans MT" w:cs="Arial"/>
                <w:i/>
                <w:sz w:val="24"/>
              </w:rPr>
              <w:t xml:space="preserve"> Economic Growth and Agricultural Development</w:t>
            </w:r>
            <w:sdt>
              <w:sdtPr>
                <w:rPr>
                  <w:rFonts w:ascii="Gill Sans MT" w:hAnsi="Gill Sans MT" w:cs="Arial"/>
                </w:rPr>
                <w:tag w:val="goog_rdk_9"/>
                <w:id w:val="-459799337"/>
              </w:sdtPr>
              <w:sdtEndPr/>
              <w:sdtContent>
                <w:r w:rsidR="000A5A37" w:rsidRPr="00122067">
                  <w:rPr>
                    <w:rFonts w:ascii="Gill Sans MT" w:hAnsi="Gill Sans MT" w:cs="Arial"/>
                    <w:i/>
                    <w:sz w:val="24"/>
                  </w:rPr>
                  <w:t xml:space="preserve"> </w:t>
                </w:r>
              </w:sdtContent>
            </w:sdt>
            <w:r w:rsidR="000A5A37" w:rsidRPr="00122067">
              <w:rPr>
                <w:rFonts w:ascii="Gill Sans MT" w:hAnsi="Gill Sans MT" w:cs="Arial"/>
                <w:i/>
                <w:sz w:val="24"/>
              </w:rPr>
              <w:t>(EGAD)</w:t>
            </w:r>
          </w:p>
        </w:tc>
      </w:tr>
      <w:tr w:rsidR="001E0177" w:rsidRPr="00122067" w14:paraId="27C86919" w14:textId="77777777" w:rsidTr="00C606A2">
        <w:tc>
          <w:tcPr>
            <w:tcW w:w="2825" w:type="dxa"/>
            <w:shd w:val="clear" w:color="auto" w:fill="F2F2F2"/>
          </w:tcPr>
          <w:p w14:paraId="0EAD9A4E" w14:textId="77777777" w:rsidR="001E0177" w:rsidRPr="00122067" w:rsidRDefault="001E0177" w:rsidP="001E0177">
            <w:pPr>
              <w:widowControl/>
              <w:autoSpaceDE/>
              <w:autoSpaceDN/>
              <w:rPr>
                <w:rFonts w:ascii="Gill Sans MT" w:hAnsi="Gill Sans MT" w:cs="Arial"/>
                <w:b/>
              </w:rPr>
            </w:pPr>
            <w:r w:rsidRPr="00122067">
              <w:rPr>
                <w:rFonts w:ascii="Gill Sans MT" w:hAnsi="Gill Sans MT" w:cs="Arial"/>
                <w:b/>
              </w:rPr>
              <w:t>Active Geographic Regions</w:t>
            </w:r>
          </w:p>
        </w:tc>
        <w:tc>
          <w:tcPr>
            <w:tcW w:w="6036" w:type="dxa"/>
            <w:shd w:val="clear" w:color="auto" w:fill="F2F2F2"/>
          </w:tcPr>
          <w:p w14:paraId="35054F85" w14:textId="61325670" w:rsidR="001E0177" w:rsidRPr="00122067" w:rsidRDefault="001E0177" w:rsidP="001E0177">
            <w:pPr>
              <w:widowControl/>
              <w:autoSpaceDE/>
              <w:autoSpaceDN/>
              <w:rPr>
                <w:rFonts w:ascii="Gill Sans MT" w:hAnsi="Gill Sans MT" w:cs="Arial"/>
                <w:iCs/>
              </w:rPr>
            </w:pPr>
            <w:r w:rsidRPr="00122067">
              <w:rPr>
                <w:rFonts w:ascii="Gill Sans MT" w:eastAsia="Arial" w:hAnsi="Gill Sans MT" w:cs="Arial"/>
                <w:iCs/>
              </w:rPr>
              <w:t xml:space="preserve"> </w:t>
            </w:r>
            <w:r w:rsidRPr="00122067">
              <w:rPr>
                <w:rFonts w:ascii="Gill Sans MT" w:hAnsi="Gill Sans MT" w:cs="Arial"/>
                <w:i/>
                <w:color w:val="000000"/>
              </w:rPr>
              <w:t xml:space="preserve"> </w:t>
            </w:r>
            <w:r w:rsidR="00322E15" w:rsidRPr="00122067">
              <w:rPr>
                <w:rFonts w:ascii="Gill Sans MT" w:hAnsi="Gill Sans MT" w:cs="Arial"/>
                <w:i/>
                <w:color w:val="000000"/>
              </w:rPr>
              <w:t>USAID Resilience Focused Zones</w:t>
            </w:r>
            <w:r w:rsidR="00480266" w:rsidRPr="00122067">
              <w:rPr>
                <w:rFonts w:ascii="Gill Sans MT" w:hAnsi="Gill Sans MT" w:cs="Arial"/>
                <w:i/>
                <w:color w:val="000000"/>
              </w:rPr>
              <w:t xml:space="preserve"> (RFZ)</w:t>
            </w:r>
            <w:r w:rsidR="00322E15" w:rsidRPr="00122067">
              <w:rPr>
                <w:rFonts w:ascii="Gill Sans MT" w:hAnsi="Gill Sans MT" w:cs="Arial"/>
                <w:i/>
                <w:color w:val="000000"/>
              </w:rPr>
              <w:t xml:space="preserve"> (North, Northeast, Central Plateau, and South</w:t>
            </w:r>
            <w:r w:rsidR="0036698A" w:rsidRPr="00122067">
              <w:rPr>
                <w:rFonts w:ascii="Gill Sans MT" w:hAnsi="Gill Sans MT" w:cs="Arial"/>
                <w:i/>
                <w:color w:val="000000"/>
              </w:rPr>
              <w:t>)</w:t>
            </w:r>
          </w:p>
        </w:tc>
      </w:tr>
      <w:tr w:rsidR="001E0177" w:rsidRPr="00122067" w14:paraId="046F6285" w14:textId="77777777" w:rsidTr="00C606A2">
        <w:tc>
          <w:tcPr>
            <w:tcW w:w="2825" w:type="dxa"/>
            <w:shd w:val="clear" w:color="auto" w:fill="auto"/>
          </w:tcPr>
          <w:p w14:paraId="4E74BE5F" w14:textId="77777777" w:rsidR="001E0177" w:rsidRPr="00122067" w:rsidRDefault="001E0177" w:rsidP="001E0177">
            <w:pPr>
              <w:widowControl/>
              <w:autoSpaceDE/>
              <w:autoSpaceDN/>
              <w:spacing w:after="160" w:line="259" w:lineRule="auto"/>
              <w:rPr>
                <w:rFonts w:ascii="Gill Sans MT" w:hAnsi="Gill Sans MT" w:cs="Arial"/>
                <w:b/>
              </w:rPr>
            </w:pPr>
            <w:r w:rsidRPr="00122067">
              <w:rPr>
                <w:rFonts w:ascii="Gill Sans MT" w:hAnsi="Gill Sans MT" w:cs="Arial"/>
                <w:b/>
              </w:rPr>
              <w:t>RFP Release Date:</w:t>
            </w:r>
          </w:p>
        </w:tc>
        <w:tc>
          <w:tcPr>
            <w:tcW w:w="6036" w:type="dxa"/>
            <w:shd w:val="clear" w:color="auto" w:fill="auto"/>
          </w:tcPr>
          <w:p w14:paraId="6FB817A1" w14:textId="0266F1DD" w:rsidR="001E0177" w:rsidRPr="00122067" w:rsidRDefault="001E0177" w:rsidP="001E0177">
            <w:pPr>
              <w:widowControl/>
              <w:autoSpaceDE/>
              <w:autoSpaceDN/>
              <w:spacing w:after="160" w:line="259" w:lineRule="auto"/>
              <w:rPr>
                <w:rFonts w:ascii="Gill Sans MT" w:hAnsi="Gill Sans MT" w:cs="Arial"/>
              </w:rPr>
            </w:pPr>
            <w:r w:rsidRPr="00122067">
              <w:rPr>
                <w:rFonts w:ascii="Gill Sans MT" w:hAnsi="Gill Sans MT" w:cs="Arial"/>
              </w:rPr>
              <w:t xml:space="preserve">July </w:t>
            </w:r>
            <w:r w:rsidR="000E3872" w:rsidRPr="00122067">
              <w:rPr>
                <w:rFonts w:ascii="Gill Sans MT" w:hAnsi="Gill Sans MT" w:cs="Arial"/>
              </w:rPr>
              <w:t>1</w:t>
            </w:r>
            <w:r w:rsidR="000D1739">
              <w:rPr>
                <w:rFonts w:ascii="Gill Sans MT" w:hAnsi="Gill Sans MT" w:cs="Arial"/>
              </w:rPr>
              <w:t>3</w:t>
            </w:r>
            <w:r w:rsidRPr="00122067">
              <w:rPr>
                <w:rFonts w:ascii="Gill Sans MT" w:hAnsi="Gill Sans MT" w:cs="Arial"/>
              </w:rPr>
              <w:t>, 2021</w:t>
            </w:r>
          </w:p>
        </w:tc>
      </w:tr>
      <w:tr w:rsidR="001E0177" w:rsidRPr="00122067" w14:paraId="5DFD13D1" w14:textId="77777777" w:rsidTr="00C606A2">
        <w:tc>
          <w:tcPr>
            <w:tcW w:w="2825" w:type="dxa"/>
            <w:shd w:val="clear" w:color="auto" w:fill="F2F2F2"/>
          </w:tcPr>
          <w:p w14:paraId="40233280" w14:textId="77777777" w:rsidR="001E0177" w:rsidRPr="00122067" w:rsidRDefault="001E0177" w:rsidP="001E0177">
            <w:pPr>
              <w:widowControl/>
              <w:autoSpaceDE/>
              <w:autoSpaceDN/>
              <w:spacing w:after="160" w:line="259" w:lineRule="auto"/>
              <w:rPr>
                <w:rFonts w:ascii="Gill Sans MT" w:hAnsi="Gill Sans MT" w:cs="Arial"/>
                <w:b/>
              </w:rPr>
            </w:pPr>
            <w:r w:rsidRPr="00122067">
              <w:rPr>
                <w:rFonts w:ascii="Gill Sans MT" w:hAnsi="Gill Sans MT" w:cs="Arial"/>
                <w:b/>
              </w:rPr>
              <w:t>Deadline for Questions:</w:t>
            </w:r>
          </w:p>
        </w:tc>
        <w:tc>
          <w:tcPr>
            <w:tcW w:w="6036" w:type="dxa"/>
            <w:shd w:val="clear" w:color="auto" w:fill="auto"/>
          </w:tcPr>
          <w:p w14:paraId="21553C75" w14:textId="2DF5DA2C" w:rsidR="001E0177" w:rsidRPr="00122067" w:rsidRDefault="00F44795" w:rsidP="001E0177">
            <w:pPr>
              <w:widowControl/>
              <w:autoSpaceDE/>
              <w:autoSpaceDN/>
              <w:spacing w:after="160" w:line="259" w:lineRule="auto"/>
              <w:rPr>
                <w:rFonts w:ascii="Gill Sans MT" w:hAnsi="Gill Sans MT" w:cs="Arial"/>
              </w:rPr>
            </w:pPr>
            <w:r w:rsidRPr="00F44795">
              <w:rPr>
                <w:rFonts w:ascii="Gill Sans MT" w:hAnsi="Gill Sans MT" w:cs="Arial"/>
              </w:rPr>
              <w:t>Monday, July 19, 2021, 9:00 AM ES</w:t>
            </w:r>
            <w:r w:rsidR="00DB022A">
              <w:rPr>
                <w:rFonts w:ascii="Gill Sans MT" w:hAnsi="Gill Sans MT" w:cs="Arial"/>
              </w:rPr>
              <w:t>T</w:t>
            </w:r>
          </w:p>
        </w:tc>
      </w:tr>
      <w:tr w:rsidR="001E0177" w:rsidRPr="00122067" w14:paraId="3B54FB8A" w14:textId="77777777" w:rsidTr="00C606A2">
        <w:tc>
          <w:tcPr>
            <w:tcW w:w="2825" w:type="dxa"/>
            <w:shd w:val="clear" w:color="auto" w:fill="auto"/>
          </w:tcPr>
          <w:p w14:paraId="50EE256C" w14:textId="77777777" w:rsidR="001E0177" w:rsidRPr="00122067" w:rsidRDefault="001E0177" w:rsidP="001E0177">
            <w:pPr>
              <w:widowControl/>
              <w:autoSpaceDE/>
              <w:autoSpaceDN/>
              <w:spacing w:after="160" w:line="259" w:lineRule="auto"/>
              <w:rPr>
                <w:rFonts w:ascii="Gill Sans MT" w:hAnsi="Gill Sans MT" w:cs="Arial"/>
                <w:b/>
              </w:rPr>
            </w:pPr>
            <w:r w:rsidRPr="00122067">
              <w:rPr>
                <w:rFonts w:ascii="Gill Sans MT" w:hAnsi="Gill Sans MT" w:cs="Arial"/>
                <w:b/>
              </w:rPr>
              <w:t xml:space="preserve">Answers to Questions: </w:t>
            </w:r>
          </w:p>
        </w:tc>
        <w:tc>
          <w:tcPr>
            <w:tcW w:w="6036" w:type="dxa"/>
            <w:shd w:val="clear" w:color="auto" w:fill="auto"/>
          </w:tcPr>
          <w:p w14:paraId="5B1E7AAC" w14:textId="6A004225" w:rsidR="001E0177" w:rsidRPr="00122067" w:rsidRDefault="0049179A" w:rsidP="001E0177">
            <w:pPr>
              <w:widowControl/>
              <w:autoSpaceDE/>
              <w:autoSpaceDN/>
              <w:spacing w:after="160" w:line="259" w:lineRule="auto"/>
              <w:rPr>
                <w:rFonts w:ascii="Gill Sans MT" w:hAnsi="Gill Sans MT" w:cs="Arial"/>
              </w:rPr>
            </w:pPr>
            <w:r w:rsidRPr="0049179A">
              <w:rPr>
                <w:rFonts w:ascii="Gill Sans MT" w:hAnsi="Gill Sans MT" w:cs="Arial"/>
              </w:rPr>
              <w:t>Wednesday, July 21, 2021</w:t>
            </w:r>
          </w:p>
        </w:tc>
      </w:tr>
      <w:tr w:rsidR="001E0177" w:rsidRPr="00122067" w14:paraId="103A582A" w14:textId="77777777" w:rsidTr="00122067">
        <w:trPr>
          <w:trHeight w:val="269"/>
        </w:trPr>
        <w:tc>
          <w:tcPr>
            <w:tcW w:w="2825" w:type="dxa"/>
            <w:shd w:val="clear" w:color="auto" w:fill="F2F2F2"/>
          </w:tcPr>
          <w:p w14:paraId="4642BBEB" w14:textId="77777777" w:rsidR="001E0177" w:rsidRPr="00122067" w:rsidRDefault="001E0177" w:rsidP="001E0177">
            <w:pPr>
              <w:widowControl/>
              <w:autoSpaceDE/>
              <w:autoSpaceDN/>
              <w:spacing w:after="160" w:line="259" w:lineRule="auto"/>
              <w:rPr>
                <w:rFonts w:ascii="Gill Sans MT" w:hAnsi="Gill Sans MT" w:cs="Arial"/>
                <w:b/>
              </w:rPr>
            </w:pPr>
            <w:r w:rsidRPr="00122067">
              <w:rPr>
                <w:rFonts w:ascii="Gill Sans MT" w:hAnsi="Gill Sans MT" w:cs="Arial"/>
                <w:b/>
              </w:rPr>
              <w:t>Deadline for Proposals:</w:t>
            </w:r>
          </w:p>
        </w:tc>
        <w:tc>
          <w:tcPr>
            <w:tcW w:w="6036" w:type="dxa"/>
            <w:shd w:val="clear" w:color="auto" w:fill="F2F2F2"/>
          </w:tcPr>
          <w:p w14:paraId="092FF799" w14:textId="28B6B7A0" w:rsidR="001E0177" w:rsidRPr="00122067" w:rsidRDefault="000D1739" w:rsidP="001E0177">
            <w:pPr>
              <w:widowControl/>
              <w:autoSpaceDE/>
              <w:autoSpaceDN/>
              <w:spacing w:after="160" w:line="259" w:lineRule="auto"/>
              <w:rPr>
                <w:rFonts w:ascii="Gill Sans MT" w:hAnsi="Gill Sans MT" w:cs="Arial"/>
              </w:rPr>
            </w:pPr>
            <w:r w:rsidRPr="000D1739">
              <w:rPr>
                <w:rFonts w:ascii="Gill Sans MT" w:eastAsia="Times New Roman" w:hAnsi="Gill Sans MT" w:cs="Arial"/>
              </w:rPr>
              <w:t>Monday, August 2, 2021, 9:00 AM EST</w:t>
            </w:r>
          </w:p>
        </w:tc>
      </w:tr>
      <w:tr w:rsidR="001E0177" w:rsidRPr="00122067" w14:paraId="73B7C0C1" w14:textId="77777777" w:rsidTr="00C606A2">
        <w:tc>
          <w:tcPr>
            <w:tcW w:w="2825" w:type="dxa"/>
            <w:shd w:val="clear" w:color="auto" w:fill="auto"/>
          </w:tcPr>
          <w:p w14:paraId="295503D9" w14:textId="77777777" w:rsidR="001E0177" w:rsidRPr="00122067" w:rsidRDefault="001E0177" w:rsidP="001E0177">
            <w:pPr>
              <w:widowControl/>
              <w:autoSpaceDE/>
              <w:autoSpaceDN/>
              <w:spacing w:after="160" w:line="259" w:lineRule="auto"/>
              <w:rPr>
                <w:rFonts w:ascii="Gill Sans MT" w:hAnsi="Gill Sans MT" w:cs="Arial"/>
                <w:b/>
              </w:rPr>
            </w:pPr>
            <w:r w:rsidRPr="00122067">
              <w:rPr>
                <w:rFonts w:ascii="Gill Sans MT" w:hAnsi="Gill Sans MT" w:cs="Arial"/>
                <w:b/>
              </w:rPr>
              <w:t>Contact:</w:t>
            </w:r>
          </w:p>
        </w:tc>
        <w:tc>
          <w:tcPr>
            <w:tcW w:w="6036" w:type="dxa"/>
            <w:shd w:val="clear" w:color="auto" w:fill="auto"/>
          </w:tcPr>
          <w:p w14:paraId="3D816556" w14:textId="62A06B6E" w:rsidR="001E0177" w:rsidRPr="00122067" w:rsidRDefault="00933C51" w:rsidP="001E0177">
            <w:pPr>
              <w:widowControl/>
              <w:autoSpaceDE/>
              <w:autoSpaceDN/>
              <w:spacing w:after="160" w:line="259" w:lineRule="auto"/>
              <w:rPr>
                <w:rFonts w:ascii="Gill Sans MT" w:hAnsi="Gill Sans MT" w:cs="Arial"/>
                <w:color w:val="0070C0"/>
                <w:lang w:val="es-ES"/>
              </w:rPr>
            </w:pPr>
            <w:r w:rsidRPr="00122067">
              <w:rPr>
                <w:rFonts w:ascii="Gill Sans MT" w:hAnsi="Gill Sans MT" w:cs="Arial"/>
                <w:lang w:val="es-ES"/>
              </w:rPr>
              <w:t>Hjalmar Breit</w:t>
            </w:r>
            <w:r w:rsidR="001E0177" w:rsidRPr="00122067">
              <w:rPr>
                <w:rFonts w:ascii="Gill Sans MT" w:hAnsi="Gill Sans MT" w:cs="Arial"/>
                <w:lang w:val="es-ES"/>
              </w:rPr>
              <w:t xml:space="preserve">, </w:t>
            </w:r>
            <w:hyperlink r:id="rId12" w:history="1">
              <w:r w:rsidR="00711273" w:rsidRPr="00122067">
                <w:rPr>
                  <w:rStyle w:val="Hyperlink"/>
                  <w:rFonts w:ascii="Gill Sans MT" w:hAnsi="Gill Sans MT" w:cs="Arial"/>
                </w:rPr>
                <w:t>hbreit@socialimpact.com</w:t>
              </w:r>
            </w:hyperlink>
          </w:p>
          <w:p w14:paraId="117E6FB5" w14:textId="77777777" w:rsidR="001E0177" w:rsidRPr="00122067" w:rsidRDefault="001E0177" w:rsidP="001E0177">
            <w:pPr>
              <w:widowControl/>
              <w:autoSpaceDE/>
              <w:autoSpaceDN/>
              <w:spacing w:after="160" w:line="259" w:lineRule="auto"/>
              <w:rPr>
                <w:rStyle w:val="Hyperlink"/>
                <w:rFonts w:ascii="Gill Sans MT" w:eastAsia="Times New Roman" w:hAnsi="Gill Sans MT" w:cs="Arial"/>
                <w:lang w:val="es-ES"/>
              </w:rPr>
            </w:pPr>
            <w:r w:rsidRPr="00122067">
              <w:rPr>
                <w:rFonts w:ascii="Gill Sans MT" w:eastAsia="Times New Roman" w:hAnsi="Gill Sans MT" w:cs="Arial"/>
                <w:lang w:val="es-ES"/>
              </w:rPr>
              <w:t>Kesly Felizo,</w:t>
            </w:r>
            <w:hyperlink r:id="rId13" w:history="1">
              <w:r w:rsidRPr="00122067">
                <w:rPr>
                  <w:rStyle w:val="Hyperlink"/>
                  <w:rFonts w:ascii="Gill Sans MT" w:eastAsia="Times New Roman" w:hAnsi="Gill Sans MT" w:cs="Arial"/>
                  <w:lang w:val="es-ES"/>
                </w:rPr>
                <w:t>kfelizor@socialimpact.com</w:t>
              </w:r>
            </w:hyperlink>
          </w:p>
          <w:p w14:paraId="2819755A" w14:textId="24FB3C37" w:rsidR="001E0177" w:rsidRPr="00122067" w:rsidRDefault="001E0177" w:rsidP="00A913F2">
            <w:pPr>
              <w:widowControl/>
              <w:autoSpaceDE/>
              <w:autoSpaceDN/>
              <w:spacing w:after="160" w:line="259" w:lineRule="auto"/>
              <w:rPr>
                <w:rFonts w:ascii="Gill Sans MT" w:eastAsia="Times New Roman" w:hAnsi="Gill Sans MT" w:cs="Arial"/>
                <w:color w:val="0000FF" w:themeColor="hyperlink"/>
                <w:u w:val="single"/>
                <w:lang w:val="es-ES"/>
              </w:rPr>
            </w:pPr>
          </w:p>
        </w:tc>
      </w:tr>
    </w:tbl>
    <w:p w14:paraId="6B6A9BC1" w14:textId="77777777" w:rsidR="00FF7355" w:rsidRPr="00122067" w:rsidRDefault="00FF7355" w:rsidP="00393CCD">
      <w:pPr>
        <w:widowControl/>
        <w:autoSpaceDE/>
        <w:autoSpaceDN/>
        <w:rPr>
          <w:rFonts w:ascii="Gill Sans MT" w:eastAsia="Times New Roman" w:hAnsi="Gill Sans MT" w:cs="Arial"/>
        </w:rPr>
      </w:pPr>
    </w:p>
    <w:p w14:paraId="73E62DD3" w14:textId="77777777" w:rsidR="00393CCD" w:rsidRPr="00122067" w:rsidRDefault="00C606A2" w:rsidP="00393CCD">
      <w:pPr>
        <w:widowControl/>
        <w:autoSpaceDE/>
        <w:autoSpaceDN/>
        <w:rPr>
          <w:rFonts w:ascii="Gill Sans MT" w:eastAsia="Times New Roman" w:hAnsi="Gill Sans MT" w:cs="Arial"/>
        </w:rPr>
      </w:pPr>
      <w:r w:rsidRPr="00122067">
        <w:rPr>
          <w:rFonts w:ascii="Gill Sans MT" w:eastAsia="Times New Roman" w:hAnsi="Gill Sans MT" w:cs="Arial"/>
        </w:rPr>
        <w:br w:type="textWrapping" w:clear="all"/>
      </w:r>
    </w:p>
    <w:p w14:paraId="1CD46C3D" w14:textId="77777777" w:rsidR="00FC0DF5" w:rsidRPr="00122067" w:rsidRDefault="00FC0DF5" w:rsidP="00A14D0E">
      <w:pPr>
        <w:jc w:val="both"/>
        <w:rPr>
          <w:rFonts w:ascii="Gill Sans MT" w:hAnsi="Gill Sans MT" w:cs="Arial"/>
          <w:b/>
          <w:color w:val="1F497D" w:themeColor="text2"/>
          <w:sz w:val="24"/>
          <w:szCs w:val="24"/>
        </w:rPr>
      </w:pPr>
    </w:p>
    <w:p w14:paraId="39C56E6C" w14:textId="77777777" w:rsidR="00FC0DF5" w:rsidRPr="00122067" w:rsidRDefault="00FC0DF5" w:rsidP="00A14D0E">
      <w:pPr>
        <w:jc w:val="both"/>
        <w:rPr>
          <w:rFonts w:ascii="Gill Sans MT" w:hAnsi="Gill Sans MT" w:cs="Arial"/>
          <w:b/>
          <w:color w:val="1F497D" w:themeColor="text2"/>
          <w:sz w:val="24"/>
          <w:szCs w:val="24"/>
        </w:rPr>
      </w:pPr>
    </w:p>
    <w:p w14:paraId="749E4866" w14:textId="77777777" w:rsidR="00FC0DF5" w:rsidRPr="00122067" w:rsidRDefault="00FC0DF5" w:rsidP="00A14D0E">
      <w:pPr>
        <w:jc w:val="both"/>
        <w:rPr>
          <w:rFonts w:ascii="Gill Sans MT" w:hAnsi="Gill Sans MT" w:cs="Arial"/>
          <w:b/>
          <w:color w:val="1F497D" w:themeColor="text2"/>
          <w:sz w:val="24"/>
          <w:szCs w:val="24"/>
        </w:rPr>
      </w:pPr>
    </w:p>
    <w:p w14:paraId="48DB9728" w14:textId="77777777" w:rsidR="00FC0DF5" w:rsidRPr="00122067" w:rsidRDefault="00FC0DF5" w:rsidP="00A14D0E">
      <w:pPr>
        <w:jc w:val="both"/>
        <w:rPr>
          <w:rFonts w:ascii="Gill Sans MT" w:hAnsi="Gill Sans MT" w:cs="Arial"/>
          <w:b/>
          <w:color w:val="1F497D" w:themeColor="text2"/>
          <w:sz w:val="24"/>
          <w:szCs w:val="24"/>
        </w:rPr>
      </w:pPr>
    </w:p>
    <w:p w14:paraId="39BCCB9D" w14:textId="77777777" w:rsidR="00FC0DF5" w:rsidRPr="00122067" w:rsidRDefault="00FC0DF5" w:rsidP="00A14D0E">
      <w:pPr>
        <w:jc w:val="both"/>
        <w:rPr>
          <w:rFonts w:ascii="Gill Sans MT" w:hAnsi="Gill Sans MT" w:cs="Arial"/>
          <w:b/>
          <w:color w:val="1F497D" w:themeColor="text2"/>
          <w:sz w:val="24"/>
          <w:szCs w:val="24"/>
        </w:rPr>
      </w:pPr>
    </w:p>
    <w:p w14:paraId="09F92377" w14:textId="77777777" w:rsidR="00FC0DF5" w:rsidRPr="00122067" w:rsidRDefault="00FC0DF5" w:rsidP="00A14D0E">
      <w:pPr>
        <w:jc w:val="both"/>
        <w:rPr>
          <w:rFonts w:ascii="Gill Sans MT" w:hAnsi="Gill Sans MT" w:cs="Arial"/>
          <w:b/>
          <w:color w:val="1F497D" w:themeColor="text2"/>
          <w:sz w:val="24"/>
          <w:szCs w:val="24"/>
        </w:rPr>
      </w:pPr>
    </w:p>
    <w:p w14:paraId="5CF71F07" w14:textId="77777777" w:rsidR="00FC0DF5" w:rsidRPr="00122067" w:rsidRDefault="00FC0DF5" w:rsidP="00A14D0E">
      <w:pPr>
        <w:jc w:val="both"/>
        <w:rPr>
          <w:rFonts w:ascii="Gill Sans MT" w:hAnsi="Gill Sans MT" w:cs="Arial"/>
          <w:b/>
          <w:color w:val="1F497D" w:themeColor="text2"/>
          <w:sz w:val="24"/>
          <w:szCs w:val="24"/>
        </w:rPr>
      </w:pPr>
    </w:p>
    <w:p w14:paraId="14CB3183" w14:textId="77777777" w:rsidR="00FC0DF5" w:rsidRPr="00122067" w:rsidRDefault="00FC0DF5" w:rsidP="00A14D0E">
      <w:pPr>
        <w:jc w:val="both"/>
        <w:rPr>
          <w:rFonts w:ascii="Gill Sans MT" w:hAnsi="Gill Sans MT" w:cs="Arial"/>
          <w:b/>
          <w:color w:val="1F497D" w:themeColor="text2"/>
          <w:sz w:val="24"/>
          <w:szCs w:val="24"/>
        </w:rPr>
      </w:pPr>
    </w:p>
    <w:p w14:paraId="290E6D3F" w14:textId="77777777" w:rsidR="00FC0DF5" w:rsidRPr="00122067" w:rsidRDefault="00FC0DF5" w:rsidP="00A14D0E">
      <w:pPr>
        <w:jc w:val="both"/>
        <w:rPr>
          <w:rFonts w:ascii="Gill Sans MT" w:hAnsi="Gill Sans MT" w:cs="Arial"/>
          <w:b/>
          <w:color w:val="1F497D" w:themeColor="text2"/>
          <w:sz w:val="24"/>
          <w:szCs w:val="24"/>
        </w:rPr>
      </w:pPr>
    </w:p>
    <w:p w14:paraId="7252DE8E" w14:textId="77777777" w:rsidR="00FC0DF5" w:rsidRPr="00122067" w:rsidRDefault="00FC0DF5" w:rsidP="00A14D0E">
      <w:pPr>
        <w:jc w:val="both"/>
        <w:rPr>
          <w:rFonts w:ascii="Gill Sans MT" w:hAnsi="Gill Sans MT" w:cs="Arial"/>
          <w:b/>
          <w:color w:val="1F497D" w:themeColor="text2"/>
          <w:sz w:val="24"/>
          <w:szCs w:val="24"/>
        </w:rPr>
      </w:pPr>
    </w:p>
    <w:p w14:paraId="20BA6926" w14:textId="77777777" w:rsidR="00FC0DF5" w:rsidRPr="00122067" w:rsidRDefault="00FC0DF5" w:rsidP="00A14D0E">
      <w:pPr>
        <w:jc w:val="both"/>
        <w:rPr>
          <w:rFonts w:ascii="Gill Sans MT" w:hAnsi="Gill Sans MT" w:cs="Arial"/>
          <w:b/>
          <w:color w:val="1F497D" w:themeColor="text2"/>
          <w:sz w:val="24"/>
          <w:szCs w:val="24"/>
        </w:rPr>
      </w:pPr>
    </w:p>
    <w:p w14:paraId="56C7E541" w14:textId="77777777" w:rsidR="00FC0DF5" w:rsidRPr="00122067" w:rsidRDefault="00FC0DF5" w:rsidP="00A14D0E">
      <w:pPr>
        <w:jc w:val="both"/>
        <w:rPr>
          <w:rFonts w:ascii="Gill Sans MT" w:hAnsi="Gill Sans MT" w:cs="Arial"/>
          <w:b/>
          <w:color w:val="1F497D" w:themeColor="text2"/>
          <w:sz w:val="24"/>
          <w:szCs w:val="24"/>
        </w:rPr>
      </w:pPr>
    </w:p>
    <w:p w14:paraId="6213B588" w14:textId="77777777" w:rsidR="00FC0DF5" w:rsidRPr="00122067" w:rsidRDefault="00FC0DF5" w:rsidP="00A14D0E">
      <w:pPr>
        <w:jc w:val="both"/>
        <w:rPr>
          <w:rFonts w:ascii="Gill Sans MT" w:hAnsi="Gill Sans MT" w:cs="Arial"/>
          <w:b/>
          <w:color w:val="1F497D" w:themeColor="text2"/>
          <w:sz w:val="24"/>
          <w:szCs w:val="24"/>
        </w:rPr>
      </w:pPr>
    </w:p>
    <w:p w14:paraId="7F1E81E2" w14:textId="77777777" w:rsidR="00FC0DF5" w:rsidRPr="00122067" w:rsidRDefault="00FC0DF5" w:rsidP="00A14D0E">
      <w:pPr>
        <w:jc w:val="both"/>
        <w:rPr>
          <w:rFonts w:ascii="Gill Sans MT" w:hAnsi="Gill Sans MT" w:cs="Arial"/>
          <w:b/>
          <w:color w:val="1F497D" w:themeColor="text2"/>
          <w:sz w:val="24"/>
          <w:szCs w:val="24"/>
        </w:rPr>
      </w:pPr>
    </w:p>
    <w:p w14:paraId="002A14C8" w14:textId="77777777" w:rsidR="00FC0DF5" w:rsidRPr="00122067" w:rsidRDefault="00FC0DF5" w:rsidP="00A14D0E">
      <w:pPr>
        <w:jc w:val="both"/>
        <w:rPr>
          <w:rFonts w:ascii="Gill Sans MT" w:hAnsi="Gill Sans MT" w:cs="Arial"/>
          <w:b/>
          <w:color w:val="1F497D" w:themeColor="text2"/>
          <w:sz w:val="24"/>
          <w:szCs w:val="24"/>
        </w:rPr>
      </w:pPr>
    </w:p>
    <w:p w14:paraId="6BDCC60D" w14:textId="77777777" w:rsidR="00FC0DF5" w:rsidRPr="00122067" w:rsidRDefault="00FC0DF5" w:rsidP="00A14D0E">
      <w:pPr>
        <w:jc w:val="both"/>
        <w:rPr>
          <w:rFonts w:ascii="Gill Sans MT" w:hAnsi="Gill Sans MT" w:cs="Arial"/>
          <w:b/>
          <w:color w:val="1F497D" w:themeColor="text2"/>
          <w:sz w:val="24"/>
          <w:szCs w:val="24"/>
        </w:rPr>
      </w:pPr>
    </w:p>
    <w:p w14:paraId="0C584094" w14:textId="77777777" w:rsidR="00FC0DF5" w:rsidRPr="00122067" w:rsidRDefault="00FC0DF5" w:rsidP="00A14D0E">
      <w:pPr>
        <w:jc w:val="both"/>
        <w:rPr>
          <w:rFonts w:ascii="Gill Sans MT" w:hAnsi="Gill Sans MT" w:cs="Arial"/>
          <w:b/>
          <w:color w:val="1F497D" w:themeColor="text2"/>
          <w:sz w:val="24"/>
          <w:szCs w:val="24"/>
        </w:rPr>
      </w:pPr>
    </w:p>
    <w:p w14:paraId="3FD4151D" w14:textId="77777777" w:rsidR="00FC0DF5" w:rsidRPr="00122067" w:rsidRDefault="00FC0DF5" w:rsidP="00A14D0E">
      <w:pPr>
        <w:jc w:val="both"/>
        <w:rPr>
          <w:rFonts w:ascii="Gill Sans MT" w:hAnsi="Gill Sans MT" w:cs="Arial"/>
          <w:b/>
          <w:color w:val="1F497D" w:themeColor="text2"/>
          <w:sz w:val="24"/>
          <w:szCs w:val="24"/>
        </w:rPr>
      </w:pPr>
    </w:p>
    <w:p w14:paraId="59E5BA62" w14:textId="77777777" w:rsidR="00FC0DF5" w:rsidRPr="00122067" w:rsidRDefault="00FC0DF5" w:rsidP="00A14D0E">
      <w:pPr>
        <w:jc w:val="both"/>
        <w:rPr>
          <w:rFonts w:ascii="Gill Sans MT" w:hAnsi="Gill Sans MT" w:cs="Arial"/>
          <w:b/>
          <w:color w:val="1F497D" w:themeColor="text2"/>
          <w:sz w:val="24"/>
          <w:szCs w:val="24"/>
        </w:rPr>
      </w:pPr>
    </w:p>
    <w:p w14:paraId="762378D1" w14:textId="77777777" w:rsidR="00B12601" w:rsidRPr="00122067" w:rsidRDefault="00B12601" w:rsidP="00A14D0E">
      <w:pPr>
        <w:jc w:val="both"/>
        <w:rPr>
          <w:rFonts w:ascii="Gill Sans MT" w:hAnsi="Gill Sans MT" w:cs="Arial"/>
          <w:b/>
          <w:color w:val="1F497D" w:themeColor="text2"/>
          <w:sz w:val="24"/>
          <w:szCs w:val="24"/>
        </w:rPr>
      </w:pPr>
    </w:p>
    <w:p w14:paraId="199E3B17" w14:textId="77777777" w:rsidR="00933C51" w:rsidRPr="00122067" w:rsidRDefault="00933C51" w:rsidP="00A14D0E">
      <w:pPr>
        <w:jc w:val="both"/>
        <w:rPr>
          <w:rFonts w:ascii="Gill Sans MT" w:hAnsi="Gill Sans MT" w:cs="Arial"/>
          <w:b/>
          <w:color w:val="1F497D" w:themeColor="text2"/>
          <w:sz w:val="24"/>
          <w:szCs w:val="24"/>
        </w:rPr>
      </w:pPr>
    </w:p>
    <w:p w14:paraId="4423CC21" w14:textId="77777777" w:rsidR="00636D3C" w:rsidRPr="00122067" w:rsidRDefault="00636D3C" w:rsidP="00A14D0E">
      <w:pPr>
        <w:jc w:val="both"/>
        <w:rPr>
          <w:rFonts w:ascii="Gill Sans MT" w:hAnsi="Gill Sans MT" w:cs="Arial"/>
          <w:b/>
          <w:color w:val="1F497D" w:themeColor="text2"/>
          <w:sz w:val="24"/>
          <w:szCs w:val="24"/>
        </w:rPr>
      </w:pPr>
    </w:p>
    <w:p w14:paraId="38F4E53D" w14:textId="77777777" w:rsidR="00636D3C" w:rsidRPr="00122067" w:rsidRDefault="00636D3C" w:rsidP="00A14D0E">
      <w:pPr>
        <w:jc w:val="both"/>
        <w:rPr>
          <w:rFonts w:ascii="Gill Sans MT" w:hAnsi="Gill Sans MT" w:cs="Arial"/>
          <w:b/>
          <w:color w:val="1F497D" w:themeColor="text2"/>
          <w:sz w:val="24"/>
          <w:szCs w:val="24"/>
        </w:rPr>
      </w:pPr>
    </w:p>
    <w:p w14:paraId="1C53581A" w14:textId="2C5AF850" w:rsidR="00F27081" w:rsidRPr="00122067" w:rsidRDefault="00B12601" w:rsidP="00A14D0E">
      <w:pPr>
        <w:jc w:val="both"/>
        <w:rPr>
          <w:rFonts w:ascii="Gill Sans MT" w:hAnsi="Gill Sans MT" w:cs="Arial"/>
          <w:b/>
          <w:color w:val="1F497D" w:themeColor="text2"/>
          <w:sz w:val="24"/>
          <w:szCs w:val="24"/>
        </w:rPr>
      </w:pPr>
      <w:r w:rsidRPr="00122067">
        <w:rPr>
          <w:rFonts w:ascii="Gill Sans MT" w:hAnsi="Gill Sans MT" w:cs="Arial"/>
          <w:b/>
          <w:color w:val="1F497D" w:themeColor="text2"/>
          <w:sz w:val="24"/>
          <w:szCs w:val="24"/>
        </w:rPr>
        <w:lastRenderedPageBreak/>
        <w:t>BASELINE PURPOSE</w:t>
      </w:r>
      <w:r w:rsidR="00F27081" w:rsidRPr="00122067">
        <w:rPr>
          <w:rFonts w:ascii="Gill Sans MT" w:hAnsi="Gill Sans MT" w:cs="Arial"/>
          <w:b/>
          <w:color w:val="1F497D" w:themeColor="text2"/>
          <w:sz w:val="24"/>
          <w:szCs w:val="24"/>
        </w:rPr>
        <w:t xml:space="preserve"> </w:t>
      </w:r>
    </w:p>
    <w:p w14:paraId="241241AC" w14:textId="75178AD4" w:rsidR="00420872" w:rsidRPr="00122067" w:rsidRDefault="00420872" w:rsidP="00420872">
      <w:pPr>
        <w:spacing w:after="240" w:line="280" w:lineRule="atLeast"/>
        <w:rPr>
          <w:rFonts w:ascii="Gill Sans MT" w:hAnsi="Gill Sans MT" w:cs="Arial"/>
        </w:rPr>
      </w:pPr>
      <w:r w:rsidRPr="00122067">
        <w:rPr>
          <w:rFonts w:ascii="Gill Sans MT" w:eastAsia="SimSun" w:hAnsi="Gill Sans MT" w:cs="Arial"/>
        </w:rPr>
        <w:t xml:space="preserve">In May 2021, </w:t>
      </w:r>
      <w:r w:rsidRPr="00122067">
        <w:rPr>
          <w:rFonts w:ascii="Gill Sans MT" w:hAnsi="Gill Sans MT" w:cs="Arial"/>
        </w:rPr>
        <w:t xml:space="preserve">USAID/Haiti requested Haiti Evaluation and Survey Services (ESS) to design and implement a baseline study of the ATTEINDRE/ATTAIN Activity. This baseline study and, subsequently, the follow-up final performance evaluation are intended to measure whether ATTEINDRE interventions in the target areas have resulted in MSMEs receiving access to business development advisory services, workforce development services, and financial services to be more resilient, expand, and create jobs. The purpose of this Baseline study is to serve as a reference point to assess the performance of the ATTEINDRE Activity. The study will also guide the implementation of ATTEINDRE and help to improve problem diagnosis, alert stakeholders to changes in underlying assumptions, and provide a </w:t>
      </w:r>
      <w:r w:rsidR="00636D3C" w:rsidRPr="00122067">
        <w:rPr>
          <w:rFonts w:ascii="Gill Sans MT" w:hAnsi="Gill Sans MT" w:cs="Arial"/>
        </w:rPr>
        <w:t xml:space="preserve">solid </w:t>
      </w:r>
      <w:r w:rsidRPr="00122067">
        <w:rPr>
          <w:rFonts w:ascii="Gill Sans MT" w:hAnsi="Gill Sans MT" w:cs="Arial"/>
        </w:rPr>
        <w:t xml:space="preserve">foundation for monitoring, evaluation, and learning (MEL). The primary stakeholders for this evaluation include USAID/Haiti, MEDA (Mennonite Economic Development Associates) and its partners, the Government of Haiti (GOH), private sector entities, and other donors and entities active in Haiti’s private sector (such as the Inter-American Development Bank-IDB, and World Bank). </w:t>
      </w:r>
    </w:p>
    <w:p w14:paraId="2F05A1A1" w14:textId="77777777" w:rsidR="00F27081" w:rsidRPr="00122067" w:rsidRDefault="00F27081" w:rsidP="005559E4">
      <w:pPr>
        <w:pStyle w:val="BodyText"/>
        <w:spacing w:before="5"/>
        <w:rPr>
          <w:rFonts w:ascii="Gill Sans MT" w:hAnsi="Gill Sans MT" w:cs="Arial"/>
          <w:b/>
          <w:bCs/>
          <w:color w:val="365F91" w:themeColor="accent1" w:themeShade="BF"/>
          <w:sz w:val="24"/>
          <w:szCs w:val="24"/>
        </w:rPr>
      </w:pPr>
    </w:p>
    <w:p w14:paraId="061676F5" w14:textId="77777777" w:rsidR="00BE5D35" w:rsidRPr="00122067" w:rsidRDefault="007A5E1E" w:rsidP="00BE5D35">
      <w:pPr>
        <w:pStyle w:val="BodyText"/>
        <w:shd w:val="clear" w:color="auto" w:fill="FFFFFF" w:themeFill="background1"/>
        <w:spacing w:before="5"/>
        <w:rPr>
          <w:rFonts w:ascii="Gill Sans MT" w:hAnsi="Gill Sans MT" w:cs="Arial"/>
          <w:b/>
          <w:bCs/>
          <w:color w:val="1F497D" w:themeColor="text2"/>
          <w:sz w:val="24"/>
          <w:szCs w:val="24"/>
        </w:rPr>
      </w:pPr>
      <w:r w:rsidRPr="00122067">
        <w:rPr>
          <w:rFonts w:ascii="Gill Sans MT" w:hAnsi="Gill Sans MT" w:cs="Arial"/>
          <w:b/>
          <w:bCs/>
          <w:color w:val="1F497D" w:themeColor="text2"/>
          <w:sz w:val="24"/>
          <w:szCs w:val="24"/>
        </w:rPr>
        <w:t>BACKGROUND</w:t>
      </w:r>
    </w:p>
    <w:p w14:paraId="25B2E202" w14:textId="2335EDF7" w:rsidR="000C526C" w:rsidRPr="00122067" w:rsidRDefault="000C526C" w:rsidP="000C526C">
      <w:pPr>
        <w:rPr>
          <w:rFonts w:ascii="Gill Sans MT" w:hAnsi="Gill Sans MT" w:cs="Arial"/>
        </w:rPr>
      </w:pPr>
      <w:r w:rsidRPr="00122067">
        <w:rPr>
          <w:rFonts w:ascii="Gill Sans MT" w:hAnsi="Gill Sans MT" w:cs="Arial"/>
        </w:rPr>
        <w:t xml:space="preserve">The USAID ATTEINDRE/ATTAIN Activity in Haiti aims to provide targeted support to Micro, Small and Medium Enterprises (MSMEs) so that they become bankable enterprises, more competitive and sustainable through business expansion, job creation and integration to the wider market. The premise is that all ATTEINDRE activities will help businesses to generate sustainable income and improve resilience through inclusive economic growth. Over the four years of the activity period, ATTEINDRE is expected to impact 30,000 MSMEs directly through enhanced productivity; greater access to inclusive financial products and services (including the digital payments), and indirectly by increasing the incomes of women, men, young people and families through resilient business growth and job creation. In terms of geographic coverage, ATTEINDRE will be implemented primarily in </w:t>
      </w:r>
      <w:r w:rsidR="00636D3C" w:rsidRPr="00122067">
        <w:rPr>
          <w:rFonts w:ascii="Gill Sans MT" w:hAnsi="Gill Sans MT" w:cs="Arial"/>
        </w:rPr>
        <w:t xml:space="preserve">four </w:t>
      </w:r>
      <w:r w:rsidRPr="00122067">
        <w:rPr>
          <w:rFonts w:ascii="Gill Sans MT" w:hAnsi="Gill Sans MT" w:cs="Arial"/>
        </w:rPr>
        <w:t xml:space="preserve">key Resilience Focused Zones (North, Northeast, Central Plateau, and South). </w:t>
      </w:r>
    </w:p>
    <w:p w14:paraId="29C6A0A4" w14:textId="77777777" w:rsidR="0086645B" w:rsidRPr="00122067" w:rsidRDefault="0086645B" w:rsidP="00EF1C5E">
      <w:pPr>
        <w:rPr>
          <w:rFonts w:ascii="Gill Sans MT" w:hAnsi="Gill Sans MT" w:cs="Arial"/>
        </w:rPr>
      </w:pPr>
    </w:p>
    <w:p w14:paraId="6D9971FE" w14:textId="14DC7FF0" w:rsidR="00EE1327" w:rsidRPr="00122067" w:rsidRDefault="00EE1327" w:rsidP="00EE1327">
      <w:pPr>
        <w:spacing w:after="240"/>
        <w:jc w:val="both"/>
        <w:rPr>
          <w:rFonts w:ascii="Gill Sans MT" w:hAnsi="Gill Sans MT" w:cs="Arial"/>
        </w:rPr>
      </w:pPr>
      <w:r w:rsidRPr="00122067">
        <w:rPr>
          <w:rFonts w:ascii="Gill Sans MT" w:hAnsi="Gill Sans MT" w:cs="Arial"/>
        </w:rPr>
        <w:t xml:space="preserve">The baseline study will set baseline values and serve as a reference point for the evaluation. Accordingly, it is important to understand the overall evaluation questions which the baseline is designed to support. The evaluation questions for the study are as follows: </w:t>
      </w:r>
    </w:p>
    <w:p w14:paraId="32B70E7E" w14:textId="77777777" w:rsidR="00EE1327" w:rsidRPr="00122067" w:rsidRDefault="00EE1327" w:rsidP="00EE1327">
      <w:pPr>
        <w:pStyle w:val="ListParagraph"/>
        <w:widowControl/>
        <w:numPr>
          <w:ilvl w:val="2"/>
          <w:numId w:val="24"/>
        </w:numPr>
        <w:autoSpaceDE/>
        <w:autoSpaceDN/>
        <w:ind w:left="630"/>
        <w:rPr>
          <w:rFonts w:ascii="Gill Sans MT" w:hAnsi="Gill Sans MT" w:cs="Arial"/>
        </w:rPr>
      </w:pPr>
      <w:r w:rsidRPr="00122067">
        <w:rPr>
          <w:rFonts w:ascii="Gill Sans MT" w:hAnsi="Gill Sans MT" w:cs="Arial"/>
        </w:rPr>
        <w:t>To what extent and in what ways has MSMEs’ performance changed over time during this period of the ATTEINDRE Activity in Haiti?</w:t>
      </w:r>
    </w:p>
    <w:p w14:paraId="33B3BCEF" w14:textId="77777777" w:rsidR="00EE1327" w:rsidRPr="00122067" w:rsidRDefault="00EE1327" w:rsidP="00EE1327">
      <w:pPr>
        <w:pStyle w:val="ListParagraph"/>
        <w:widowControl/>
        <w:numPr>
          <w:ilvl w:val="2"/>
          <w:numId w:val="24"/>
        </w:numPr>
        <w:autoSpaceDE/>
        <w:autoSpaceDN/>
        <w:ind w:left="630"/>
        <w:rPr>
          <w:rFonts w:ascii="Gill Sans MT" w:hAnsi="Gill Sans MT" w:cs="Arial"/>
        </w:rPr>
      </w:pPr>
      <w:r w:rsidRPr="00122067">
        <w:rPr>
          <w:rFonts w:ascii="Gill Sans MT" w:hAnsi="Gill Sans MT" w:cs="Arial"/>
        </w:rPr>
        <w:t xml:space="preserve">To what extent and in what ways have MSMEs’ access to and utilization of financial products and services changed over time during this period? </w:t>
      </w:r>
    </w:p>
    <w:p w14:paraId="1163E967" w14:textId="77777777" w:rsidR="00EE1327" w:rsidRPr="00122067" w:rsidRDefault="00EE1327" w:rsidP="00EE1327">
      <w:pPr>
        <w:pStyle w:val="ListParagraph"/>
        <w:widowControl/>
        <w:numPr>
          <w:ilvl w:val="2"/>
          <w:numId w:val="24"/>
        </w:numPr>
        <w:autoSpaceDE/>
        <w:autoSpaceDN/>
        <w:ind w:left="630"/>
        <w:rPr>
          <w:rFonts w:ascii="Gill Sans MT" w:hAnsi="Gill Sans MT" w:cs="Arial"/>
        </w:rPr>
      </w:pPr>
      <w:r w:rsidRPr="00122067">
        <w:rPr>
          <w:rFonts w:ascii="Gill Sans MT" w:hAnsi="Gill Sans MT" w:cs="Arial"/>
        </w:rPr>
        <w:t xml:space="preserve">To what extent and in what ways have institutions’ capacity been strengthened to become better actors in the business ecosystem to support MSMEs? </w:t>
      </w:r>
    </w:p>
    <w:p w14:paraId="40FDE052" w14:textId="77777777" w:rsidR="00EE1327" w:rsidRPr="00122067" w:rsidRDefault="00EE1327" w:rsidP="00EE1327">
      <w:pPr>
        <w:pStyle w:val="ListParagraph"/>
        <w:widowControl/>
        <w:numPr>
          <w:ilvl w:val="2"/>
          <w:numId w:val="24"/>
        </w:numPr>
        <w:autoSpaceDE/>
        <w:autoSpaceDN/>
        <w:ind w:left="630"/>
        <w:rPr>
          <w:rFonts w:ascii="Gill Sans MT" w:hAnsi="Gill Sans MT" w:cs="Arial"/>
        </w:rPr>
      </w:pPr>
      <w:r w:rsidRPr="00122067">
        <w:rPr>
          <w:rFonts w:ascii="Gill Sans MT" w:hAnsi="Gill Sans MT" w:cs="Arial"/>
        </w:rPr>
        <w:t xml:space="preserve">To what extent does ATTEINDRE’s Theory of Change (TOC) remain valid and relevant to the Activity’s current objectives? </w:t>
      </w:r>
    </w:p>
    <w:p w14:paraId="669383B3" w14:textId="77777777" w:rsidR="00EE1327" w:rsidRPr="00122067" w:rsidRDefault="00EE1327" w:rsidP="00EE1327">
      <w:pPr>
        <w:pStyle w:val="ListParagraph"/>
        <w:ind w:left="630"/>
        <w:rPr>
          <w:rFonts w:ascii="Gill Sans MT" w:hAnsi="Gill Sans MT" w:cs="Arial"/>
        </w:rPr>
      </w:pPr>
    </w:p>
    <w:p w14:paraId="44306908" w14:textId="0672684D" w:rsidR="00EE1327" w:rsidRPr="00122067" w:rsidRDefault="756712CB" w:rsidP="00EE1327">
      <w:pPr>
        <w:rPr>
          <w:rFonts w:ascii="Gill Sans MT" w:hAnsi="Gill Sans MT" w:cs="Arial"/>
        </w:rPr>
      </w:pPr>
      <w:r w:rsidRPr="00122067">
        <w:rPr>
          <w:rFonts w:ascii="Gill Sans MT" w:hAnsi="Gill Sans MT" w:cs="Arial"/>
        </w:rPr>
        <w:t>While the overall evaluation will assess the performance of the ATTEINDRE activities using a pre-post design at end-line, this baseline study will serve as a reference point by measuring the initial values of all outcome indicators. More precisely the baseline will inform</w:t>
      </w:r>
      <w:r w:rsidR="08045369" w:rsidRPr="00122067">
        <w:rPr>
          <w:rFonts w:ascii="Gill Sans MT" w:hAnsi="Gill Sans MT" w:cs="Arial"/>
        </w:rPr>
        <w:t>:</w:t>
      </w:r>
    </w:p>
    <w:p w14:paraId="103A2D2E" w14:textId="77777777" w:rsidR="00EE1327" w:rsidRPr="00122067" w:rsidRDefault="00EE1327" w:rsidP="00EE1327">
      <w:pPr>
        <w:pStyle w:val="ListParagraph"/>
        <w:widowControl/>
        <w:numPr>
          <w:ilvl w:val="0"/>
          <w:numId w:val="25"/>
        </w:numPr>
        <w:autoSpaceDE/>
        <w:autoSpaceDN/>
        <w:rPr>
          <w:rFonts w:ascii="Gill Sans MT" w:hAnsi="Gill Sans MT" w:cs="Arial"/>
        </w:rPr>
      </w:pPr>
      <w:r w:rsidRPr="00122067">
        <w:rPr>
          <w:rFonts w:ascii="Gill Sans MT" w:hAnsi="Gill Sans MT" w:cs="Arial"/>
        </w:rPr>
        <w:t>The performance of the MSME’s without the ATTEINDRE Activity.</w:t>
      </w:r>
    </w:p>
    <w:p w14:paraId="22E3E5F3" w14:textId="77777777" w:rsidR="00EE1327" w:rsidRPr="00122067" w:rsidRDefault="00EE1327" w:rsidP="00EE1327">
      <w:pPr>
        <w:pStyle w:val="ListParagraph"/>
        <w:widowControl/>
        <w:numPr>
          <w:ilvl w:val="0"/>
          <w:numId w:val="25"/>
        </w:numPr>
        <w:autoSpaceDE/>
        <w:autoSpaceDN/>
        <w:rPr>
          <w:rFonts w:ascii="Gill Sans MT" w:hAnsi="Gill Sans MT" w:cs="Arial"/>
        </w:rPr>
      </w:pPr>
      <w:r w:rsidRPr="00122067">
        <w:rPr>
          <w:rFonts w:ascii="Gill Sans MT" w:hAnsi="Gill Sans MT" w:cs="Arial"/>
        </w:rPr>
        <w:t>MSME’s current access to and utilization of financial products and services without the ATTEINDRE Activity.</w:t>
      </w:r>
    </w:p>
    <w:p w14:paraId="1BF96383" w14:textId="77777777" w:rsidR="00EE1327" w:rsidRPr="00122067" w:rsidRDefault="00EE1327" w:rsidP="00EE1327">
      <w:pPr>
        <w:pStyle w:val="ListParagraph"/>
        <w:widowControl/>
        <w:numPr>
          <w:ilvl w:val="0"/>
          <w:numId w:val="25"/>
        </w:numPr>
        <w:autoSpaceDE/>
        <w:autoSpaceDN/>
        <w:rPr>
          <w:rFonts w:ascii="Gill Sans MT" w:hAnsi="Gill Sans MT" w:cs="Arial"/>
        </w:rPr>
      </w:pPr>
      <w:r w:rsidRPr="00122067">
        <w:rPr>
          <w:rFonts w:ascii="Gill Sans MT" w:hAnsi="Gill Sans MT" w:cs="Arial"/>
        </w:rPr>
        <w:t>Institutions’ capacity as good actors in the business ecosystem to support MSMEs.</w:t>
      </w:r>
    </w:p>
    <w:p w14:paraId="496B4FF6" w14:textId="77777777" w:rsidR="00EE1327" w:rsidRPr="00122067" w:rsidRDefault="00EE1327" w:rsidP="00EE1327">
      <w:pPr>
        <w:rPr>
          <w:rFonts w:ascii="Gill Sans MT" w:hAnsi="Gill Sans MT"/>
          <w:color w:val="646C63"/>
        </w:rPr>
      </w:pPr>
    </w:p>
    <w:p w14:paraId="37DD3060" w14:textId="398A0533" w:rsidR="00AC613D" w:rsidRPr="00122067" w:rsidRDefault="00AC613D" w:rsidP="00030D5D">
      <w:pPr>
        <w:widowControl/>
        <w:autoSpaceDE/>
        <w:autoSpaceDN/>
        <w:spacing w:after="160" w:line="259" w:lineRule="auto"/>
        <w:contextualSpacing/>
        <w:rPr>
          <w:rFonts w:ascii="Gill Sans MT" w:hAnsi="Gill Sans MT" w:cs="Arial"/>
          <w:sz w:val="28"/>
        </w:rPr>
      </w:pPr>
    </w:p>
    <w:p w14:paraId="3B959F3A" w14:textId="52DCF559" w:rsidR="0061153A" w:rsidRPr="00122067" w:rsidRDefault="00476471" w:rsidP="005559E4">
      <w:pPr>
        <w:pStyle w:val="Heading1"/>
        <w:ind w:left="0"/>
        <w:rPr>
          <w:rFonts w:ascii="Gill Sans MT" w:hAnsi="Gill Sans MT" w:cs="Arial"/>
          <w:color w:val="1F497D" w:themeColor="text2"/>
          <w:sz w:val="24"/>
          <w:szCs w:val="24"/>
        </w:rPr>
      </w:pPr>
      <w:r w:rsidRPr="00122067">
        <w:rPr>
          <w:rFonts w:ascii="Gill Sans MT" w:hAnsi="Gill Sans MT" w:cs="Arial"/>
          <w:color w:val="1F497D" w:themeColor="text2"/>
          <w:sz w:val="24"/>
          <w:szCs w:val="24"/>
        </w:rPr>
        <w:lastRenderedPageBreak/>
        <w:t>SCOPE OF WORK</w:t>
      </w:r>
    </w:p>
    <w:p w14:paraId="01BD2C28" w14:textId="77777777" w:rsidR="00E265DA" w:rsidRPr="00122067" w:rsidRDefault="00E265DA" w:rsidP="005559E4">
      <w:pPr>
        <w:pStyle w:val="Heading1"/>
        <w:ind w:left="0"/>
        <w:rPr>
          <w:rFonts w:ascii="Gill Sans MT" w:hAnsi="Gill Sans MT" w:cs="Arial"/>
          <w:color w:val="1F497D" w:themeColor="text2"/>
          <w:sz w:val="24"/>
          <w:szCs w:val="24"/>
        </w:rPr>
      </w:pPr>
    </w:p>
    <w:p w14:paraId="3026EDBB" w14:textId="613301FF" w:rsidR="007D1E0F" w:rsidRPr="00122067" w:rsidRDefault="50D80E82" w:rsidP="007D1E0F">
      <w:pPr>
        <w:rPr>
          <w:rFonts w:ascii="Gill Sans MT" w:hAnsi="Gill Sans MT" w:cs="Arial"/>
        </w:rPr>
      </w:pPr>
      <w:r w:rsidRPr="00122067">
        <w:rPr>
          <w:rFonts w:ascii="Gill Sans MT" w:hAnsi="Gill Sans MT" w:cs="Arial"/>
        </w:rPr>
        <w:t xml:space="preserve">ESS is seeking to engage a Haitian </w:t>
      </w:r>
      <w:r w:rsidR="071D6032" w:rsidRPr="00122067">
        <w:rPr>
          <w:rFonts w:ascii="Gill Sans MT" w:hAnsi="Gill Sans MT" w:cs="Arial"/>
        </w:rPr>
        <w:t xml:space="preserve">Sub-contractor </w:t>
      </w:r>
      <w:r w:rsidRPr="00122067">
        <w:rPr>
          <w:rFonts w:ascii="Gill Sans MT" w:hAnsi="Gill Sans MT" w:cs="Arial"/>
        </w:rPr>
        <w:t>who is well versed in collecting quantitative data</w:t>
      </w:r>
      <w:r w:rsidR="441538A7" w:rsidRPr="00122067">
        <w:rPr>
          <w:rFonts w:ascii="Gill Sans MT" w:hAnsi="Gill Sans MT" w:cs="Arial"/>
        </w:rPr>
        <w:t>,</w:t>
      </w:r>
      <w:r w:rsidRPr="00122067">
        <w:rPr>
          <w:rFonts w:ascii="Gill Sans MT" w:hAnsi="Gill Sans MT" w:cs="Arial"/>
        </w:rPr>
        <w:t xml:space="preserve"> particularly pertaining to the </w:t>
      </w:r>
      <w:r w:rsidR="168CDA36" w:rsidRPr="00122067">
        <w:rPr>
          <w:rFonts w:ascii="Gill Sans MT" w:hAnsi="Gill Sans MT" w:cs="Arial"/>
        </w:rPr>
        <w:t xml:space="preserve">financial sector and </w:t>
      </w:r>
      <w:r w:rsidR="0DCCB480" w:rsidRPr="00122067">
        <w:rPr>
          <w:rFonts w:ascii="Gill Sans MT" w:hAnsi="Gill Sans MT" w:cs="Arial"/>
        </w:rPr>
        <w:t>Micro Small</w:t>
      </w:r>
      <w:r w:rsidR="457725F0" w:rsidRPr="00122067">
        <w:rPr>
          <w:rFonts w:ascii="Gill Sans MT" w:hAnsi="Gill Sans MT" w:cs="Arial"/>
        </w:rPr>
        <w:t xml:space="preserve"> Medium Enterprises (MSMEs)</w:t>
      </w:r>
      <w:r w:rsidRPr="00122067">
        <w:rPr>
          <w:rFonts w:ascii="Gill Sans MT" w:hAnsi="Gill Sans MT" w:cs="Arial"/>
        </w:rPr>
        <w:t>. The Subcontract will be Firm Fixed Price with the anticipated period of performance</w:t>
      </w:r>
      <w:r w:rsidR="441538A7" w:rsidRPr="00122067">
        <w:rPr>
          <w:rFonts w:ascii="Gill Sans MT" w:hAnsi="Gill Sans MT" w:cs="Arial"/>
        </w:rPr>
        <w:t xml:space="preserve"> </w:t>
      </w:r>
      <w:r w:rsidRPr="00122067">
        <w:rPr>
          <w:rFonts w:ascii="Gill Sans MT" w:hAnsi="Gill Sans MT" w:cs="Arial"/>
        </w:rPr>
        <w:t xml:space="preserve">starting </w:t>
      </w:r>
      <w:r w:rsidR="19B3C673" w:rsidRPr="00122067">
        <w:rPr>
          <w:rFonts w:ascii="Gill Sans MT" w:hAnsi="Gill Sans MT" w:cs="Arial"/>
        </w:rPr>
        <w:t>August</w:t>
      </w:r>
      <w:r w:rsidRPr="00122067">
        <w:rPr>
          <w:rFonts w:ascii="Gill Sans MT" w:hAnsi="Gill Sans MT" w:cs="Arial"/>
        </w:rPr>
        <w:t xml:space="preserve"> 2021</w:t>
      </w:r>
      <w:r w:rsidR="441538A7" w:rsidRPr="00122067">
        <w:rPr>
          <w:rFonts w:ascii="Gill Sans MT" w:hAnsi="Gill Sans MT" w:cs="Arial"/>
        </w:rPr>
        <w:t>. T</w:t>
      </w:r>
      <w:r w:rsidRPr="00122067">
        <w:rPr>
          <w:rFonts w:ascii="Gill Sans MT" w:hAnsi="Gill Sans MT" w:cs="Arial"/>
        </w:rPr>
        <w:t xml:space="preserve">he data collection </w:t>
      </w:r>
      <w:r w:rsidR="441538A7" w:rsidRPr="00122067">
        <w:rPr>
          <w:rFonts w:ascii="Gill Sans MT" w:hAnsi="Gill Sans MT" w:cs="Arial"/>
        </w:rPr>
        <w:t>is anticipated to take place for a month</w:t>
      </w:r>
      <w:r w:rsidR="311107AC" w:rsidRPr="00122067">
        <w:rPr>
          <w:rFonts w:ascii="Gill Sans MT" w:hAnsi="Gill Sans MT" w:cs="Arial"/>
        </w:rPr>
        <w:t>,</w:t>
      </w:r>
      <w:r w:rsidR="441538A7" w:rsidRPr="00122067">
        <w:rPr>
          <w:rFonts w:ascii="Gill Sans MT" w:hAnsi="Gill Sans MT" w:cs="Arial"/>
        </w:rPr>
        <w:t xml:space="preserve"> starting early September</w:t>
      </w:r>
      <w:r w:rsidR="7B46B0B2" w:rsidRPr="00122067">
        <w:rPr>
          <w:rFonts w:ascii="Gill Sans MT" w:hAnsi="Gill Sans MT" w:cs="Arial"/>
        </w:rPr>
        <w:t>,</w:t>
      </w:r>
      <w:r w:rsidR="441538A7" w:rsidRPr="00122067">
        <w:rPr>
          <w:rFonts w:ascii="Gill Sans MT" w:hAnsi="Gill Sans MT" w:cs="Arial"/>
        </w:rPr>
        <w:t xml:space="preserve"> </w:t>
      </w:r>
      <w:r w:rsidR="457725F0" w:rsidRPr="00122067">
        <w:rPr>
          <w:rFonts w:ascii="Gill Sans MT" w:hAnsi="Gill Sans MT" w:cs="Arial"/>
        </w:rPr>
        <w:t>in the USAID Resilience Focus Zone</w:t>
      </w:r>
      <w:r w:rsidR="5657CCF2" w:rsidRPr="00122067">
        <w:rPr>
          <w:rFonts w:ascii="Gill Sans MT" w:hAnsi="Gill Sans MT" w:cs="Arial"/>
        </w:rPr>
        <w:t>s</w:t>
      </w:r>
      <w:r w:rsidR="5F272851" w:rsidRPr="00122067">
        <w:rPr>
          <w:rFonts w:ascii="Gill Sans MT" w:hAnsi="Gill Sans MT" w:cs="Arial"/>
        </w:rPr>
        <w:t xml:space="preserve"> (North, Northeast, Central Plateau, and South)</w:t>
      </w:r>
      <w:r w:rsidRPr="00122067">
        <w:rPr>
          <w:rFonts w:ascii="Gill Sans MT" w:hAnsi="Gill Sans MT" w:cs="Arial"/>
        </w:rPr>
        <w:t>.</w:t>
      </w:r>
      <w:r w:rsidR="2785608B" w:rsidRPr="00122067">
        <w:rPr>
          <w:rFonts w:ascii="Gill Sans MT" w:hAnsi="Gill Sans MT" w:cs="Arial"/>
        </w:rPr>
        <w:t xml:space="preserve"> Precise dates will be communicated upon award.</w:t>
      </w:r>
    </w:p>
    <w:p w14:paraId="11ACABD4" w14:textId="77777777" w:rsidR="00A47B07" w:rsidRPr="00122067" w:rsidRDefault="00A47B07" w:rsidP="00A47B07">
      <w:pPr>
        <w:rPr>
          <w:rFonts w:ascii="Gill Sans MT" w:hAnsi="Gill Sans MT" w:cs="Arial"/>
        </w:rPr>
      </w:pPr>
    </w:p>
    <w:p w14:paraId="2848AF3F" w14:textId="22A69BFC" w:rsidR="00A47B07" w:rsidRPr="00122067" w:rsidRDefault="00A47B07" w:rsidP="00A47B07">
      <w:pPr>
        <w:rPr>
          <w:rFonts w:ascii="Gill Sans MT" w:hAnsi="Gill Sans MT" w:cs="Arial"/>
        </w:rPr>
      </w:pPr>
      <w:r w:rsidRPr="00122067">
        <w:rPr>
          <w:rFonts w:ascii="Gill Sans MT" w:hAnsi="Gill Sans MT" w:cs="Arial"/>
        </w:rPr>
        <w:t xml:space="preserve">This Request for Proposals (RFP) describes the specifications for the field data collection services required to complete </w:t>
      </w:r>
      <w:r w:rsidR="0001409E" w:rsidRPr="00122067">
        <w:rPr>
          <w:rFonts w:ascii="Gill Sans MT" w:hAnsi="Gill Sans MT" w:cs="Arial"/>
        </w:rPr>
        <w:t>the</w:t>
      </w:r>
      <w:r w:rsidR="00480266" w:rsidRPr="00122067">
        <w:rPr>
          <w:rFonts w:ascii="Gill Sans MT" w:hAnsi="Gill Sans MT" w:cs="Arial"/>
        </w:rPr>
        <w:t xml:space="preserve"> baseline study</w:t>
      </w:r>
      <w:r w:rsidR="007467E1" w:rsidRPr="00122067">
        <w:rPr>
          <w:rFonts w:ascii="Gill Sans MT" w:hAnsi="Gill Sans MT" w:cs="Arial"/>
        </w:rPr>
        <w:t>.</w:t>
      </w:r>
      <w:r w:rsidRPr="00122067">
        <w:rPr>
          <w:rFonts w:ascii="Gill Sans MT" w:hAnsi="Gill Sans MT" w:cs="Arial"/>
        </w:rPr>
        <w:t xml:space="preserve"> </w:t>
      </w:r>
      <w:r w:rsidR="009B3520" w:rsidRPr="00122067">
        <w:rPr>
          <w:rFonts w:ascii="Gill Sans MT" w:hAnsi="Gill Sans MT" w:cs="Arial"/>
        </w:rPr>
        <w:t xml:space="preserve">The </w:t>
      </w:r>
      <w:r w:rsidR="007B68E3" w:rsidRPr="00122067">
        <w:rPr>
          <w:rFonts w:ascii="Gill Sans MT" w:hAnsi="Gill Sans MT" w:cs="Arial"/>
        </w:rPr>
        <w:t>Sub-contractor</w:t>
      </w:r>
      <w:r w:rsidRPr="00122067">
        <w:rPr>
          <w:rFonts w:ascii="Gill Sans MT" w:hAnsi="Gill Sans MT" w:cs="Arial"/>
        </w:rPr>
        <w:t xml:space="preserve"> will prepare a technical proposal that addresses all aspects of the data collection as detailed in each section below.</w:t>
      </w:r>
    </w:p>
    <w:p w14:paraId="760A516E" w14:textId="77777777" w:rsidR="00393CCD" w:rsidRPr="00122067" w:rsidRDefault="00393CCD" w:rsidP="005559E4">
      <w:pPr>
        <w:pStyle w:val="Heading1"/>
        <w:ind w:left="0"/>
        <w:rPr>
          <w:rFonts w:ascii="Gill Sans MT" w:hAnsi="Gill Sans MT" w:cs="Arial"/>
          <w:color w:val="1F497D" w:themeColor="text2"/>
          <w:sz w:val="24"/>
          <w:szCs w:val="24"/>
        </w:rPr>
      </w:pPr>
    </w:p>
    <w:p w14:paraId="1FF83F5B" w14:textId="77777777" w:rsidR="00030C99" w:rsidRPr="00122067" w:rsidRDefault="00030C99" w:rsidP="00030C99">
      <w:pPr>
        <w:keepNext/>
        <w:keepLines/>
        <w:spacing w:before="240" w:after="120"/>
        <w:outlineLvl w:val="1"/>
        <w:rPr>
          <w:rFonts w:ascii="Gill Sans MT" w:eastAsia="Times New Roman" w:hAnsi="Gill Sans MT" w:cs="Arial"/>
          <w:b/>
          <w:color w:val="70AD47"/>
          <w:sz w:val="26"/>
          <w:szCs w:val="26"/>
        </w:rPr>
      </w:pPr>
      <w:r w:rsidRPr="00122067">
        <w:rPr>
          <w:rFonts w:ascii="Gill Sans MT" w:eastAsia="Times New Roman" w:hAnsi="Gill Sans MT" w:cs="Arial"/>
          <w:b/>
          <w:color w:val="70AD47"/>
          <w:sz w:val="26"/>
          <w:szCs w:val="26"/>
        </w:rPr>
        <w:t>Data Collection Activities</w:t>
      </w:r>
    </w:p>
    <w:p w14:paraId="468C4D93" w14:textId="46824393" w:rsidR="00B130D1" w:rsidRPr="00122067" w:rsidRDefault="00FF4851" w:rsidP="00B130D1">
      <w:pPr>
        <w:jc w:val="both"/>
        <w:rPr>
          <w:rFonts w:ascii="Gill Sans MT" w:hAnsi="Gill Sans MT" w:cs="Arial"/>
          <w:b/>
          <w:bCs/>
          <w:i/>
          <w:u w:val="single"/>
        </w:rPr>
      </w:pPr>
      <w:r w:rsidRPr="00122067">
        <w:rPr>
          <w:rFonts w:ascii="Gill Sans MT" w:hAnsi="Gill Sans MT" w:cs="Arial"/>
          <w:b/>
          <w:bCs/>
          <w:i/>
          <w:u w:val="single"/>
        </w:rPr>
        <w:t xml:space="preserve">Overview of Survey </w:t>
      </w:r>
    </w:p>
    <w:p w14:paraId="4A32E52D" w14:textId="16DEA582" w:rsidR="00875596" w:rsidRPr="00122067" w:rsidRDefault="00B130D1" w:rsidP="00B9710B">
      <w:pPr>
        <w:rPr>
          <w:rFonts w:ascii="Gill Sans MT" w:hAnsi="Gill Sans MT" w:cs="Arial"/>
        </w:rPr>
      </w:pPr>
      <w:r w:rsidRPr="00122067">
        <w:rPr>
          <w:rFonts w:ascii="Gill Sans MT" w:hAnsi="Gill Sans MT" w:cs="Arial"/>
        </w:rPr>
        <w:t xml:space="preserve">The Subcontractor will conduct </w:t>
      </w:r>
      <w:r w:rsidR="008129B9" w:rsidRPr="00122067">
        <w:rPr>
          <w:rFonts w:ascii="Gill Sans MT" w:hAnsi="Gill Sans MT" w:cs="Arial"/>
        </w:rPr>
        <w:t>surveys with MSMEs</w:t>
      </w:r>
      <w:r w:rsidR="00D064EC" w:rsidRPr="00122067">
        <w:rPr>
          <w:rFonts w:ascii="Gill Sans MT" w:hAnsi="Gill Sans MT" w:cs="Arial"/>
        </w:rPr>
        <w:t xml:space="preserve"> (formal and informal)</w:t>
      </w:r>
      <w:r w:rsidR="0007372C" w:rsidRPr="00122067">
        <w:rPr>
          <w:rFonts w:ascii="Gill Sans MT" w:hAnsi="Gill Sans MT" w:cs="Arial"/>
        </w:rPr>
        <w:t xml:space="preserve"> located in the USAID </w:t>
      </w:r>
      <w:r w:rsidR="003230F6" w:rsidRPr="00122067">
        <w:rPr>
          <w:rFonts w:ascii="Gill Sans MT" w:hAnsi="Gill Sans MT" w:cs="Arial"/>
        </w:rPr>
        <w:t>Resilience Focused Zones (</w:t>
      </w:r>
      <w:r w:rsidR="0007372C" w:rsidRPr="00122067">
        <w:rPr>
          <w:rFonts w:ascii="Gill Sans MT" w:hAnsi="Gill Sans MT" w:cs="Arial"/>
        </w:rPr>
        <w:t>RFZs</w:t>
      </w:r>
      <w:r w:rsidR="003230F6" w:rsidRPr="00122067">
        <w:rPr>
          <w:rFonts w:ascii="Gill Sans MT" w:hAnsi="Gill Sans MT" w:cs="Arial"/>
        </w:rPr>
        <w:t>)</w:t>
      </w:r>
      <w:r w:rsidRPr="00122067">
        <w:rPr>
          <w:rFonts w:ascii="Gill Sans MT" w:hAnsi="Gill Sans MT" w:cs="Arial"/>
        </w:rPr>
        <w:t xml:space="preserve">. These data collection events will take place </w:t>
      </w:r>
      <w:r w:rsidR="002D71A8" w:rsidRPr="00122067">
        <w:rPr>
          <w:rFonts w:ascii="Gill Sans MT" w:hAnsi="Gill Sans MT" w:cs="Arial"/>
        </w:rPr>
        <w:t>in the North, Nort</w:t>
      </w:r>
      <w:r w:rsidR="0040472B" w:rsidRPr="00122067">
        <w:rPr>
          <w:rFonts w:ascii="Gill Sans MT" w:hAnsi="Gill Sans MT" w:cs="Arial"/>
        </w:rPr>
        <w:t>h</w:t>
      </w:r>
      <w:r w:rsidR="002D71A8" w:rsidRPr="00122067">
        <w:rPr>
          <w:rFonts w:ascii="Gill Sans MT" w:hAnsi="Gill Sans MT" w:cs="Arial"/>
        </w:rPr>
        <w:t>east, Central and South Department</w:t>
      </w:r>
      <w:r w:rsidR="00663760" w:rsidRPr="00122067">
        <w:rPr>
          <w:rFonts w:ascii="Gill Sans MT" w:hAnsi="Gill Sans MT" w:cs="Arial"/>
        </w:rPr>
        <w:t>.</w:t>
      </w:r>
    </w:p>
    <w:p w14:paraId="1CA40627" w14:textId="7061D131" w:rsidR="00B9710B" w:rsidRPr="00122067" w:rsidRDefault="00B130D1" w:rsidP="00B9710B">
      <w:pPr>
        <w:rPr>
          <w:rFonts w:ascii="Gill Sans MT" w:hAnsi="Gill Sans MT" w:cs="Arial"/>
          <w:color w:val="FF0000"/>
        </w:rPr>
      </w:pPr>
      <w:r w:rsidRPr="00122067">
        <w:rPr>
          <w:rFonts w:ascii="Gill Sans MT" w:hAnsi="Gill Sans MT" w:cs="Arial"/>
        </w:rPr>
        <w:t xml:space="preserve">The </w:t>
      </w:r>
      <w:r w:rsidR="002028A9" w:rsidRPr="00122067">
        <w:rPr>
          <w:rFonts w:ascii="Gill Sans MT" w:hAnsi="Gill Sans MT" w:cs="Arial"/>
        </w:rPr>
        <w:t xml:space="preserve">Baseline Team </w:t>
      </w:r>
      <w:r w:rsidR="00D00CC9" w:rsidRPr="00122067">
        <w:rPr>
          <w:rFonts w:ascii="Gill Sans MT" w:hAnsi="Gill Sans MT" w:cs="Arial"/>
        </w:rPr>
        <w:t xml:space="preserve">and the implementer, MEDA </w:t>
      </w:r>
      <w:r w:rsidRPr="00122067">
        <w:rPr>
          <w:rFonts w:ascii="Gill Sans MT" w:hAnsi="Gill Sans MT" w:cs="Arial"/>
        </w:rPr>
        <w:t xml:space="preserve">will </w:t>
      </w:r>
      <w:r w:rsidR="00D00CC9" w:rsidRPr="00122067">
        <w:rPr>
          <w:rFonts w:ascii="Gill Sans MT" w:hAnsi="Gill Sans MT" w:cs="Arial"/>
        </w:rPr>
        <w:t xml:space="preserve">jointly create </w:t>
      </w:r>
      <w:r w:rsidRPr="00122067">
        <w:rPr>
          <w:rFonts w:ascii="Gill Sans MT" w:hAnsi="Gill Sans MT" w:cs="Arial"/>
        </w:rPr>
        <w:t xml:space="preserve">the sampling frame and plan development, with input from the Subcontractor. The Subcontractor will be required to coordinate with ESS, SI home office staff, and </w:t>
      </w:r>
      <w:r w:rsidR="004533D3" w:rsidRPr="00122067">
        <w:rPr>
          <w:rFonts w:ascii="Gill Sans MT" w:hAnsi="Gill Sans MT" w:cs="Arial"/>
        </w:rPr>
        <w:t>Baseline T</w:t>
      </w:r>
      <w:r w:rsidRPr="00122067">
        <w:rPr>
          <w:rFonts w:ascii="Gill Sans MT" w:hAnsi="Gill Sans MT" w:cs="Arial"/>
        </w:rPr>
        <w:t xml:space="preserve">eam on the design, planning, and implementation of the data collection. The Subcontractor will be responsible for the planning, </w:t>
      </w:r>
      <w:r w:rsidR="00A70829" w:rsidRPr="00122067">
        <w:rPr>
          <w:rFonts w:ascii="Gill Sans MT" w:hAnsi="Gill Sans MT" w:cs="Arial"/>
        </w:rPr>
        <w:t xml:space="preserve">supervisor/enumerators </w:t>
      </w:r>
      <w:r w:rsidRPr="00122067">
        <w:rPr>
          <w:rFonts w:ascii="Gill Sans MT" w:hAnsi="Gill Sans MT" w:cs="Arial"/>
        </w:rPr>
        <w:t xml:space="preserve">training, piloting, data collection implementation and logistics, data security, recordings, mobilizing people, providing technologies for remote data collection in the face of COVID-19 as </w:t>
      </w:r>
      <w:r w:rsidR="00FF4851" w:rsidRPr="00122067">
        <w:rPr>
          <w:rFonts w:ascii="Gill Sans MT" w:hAnsi="Gill Sans MT" w:cs="Arial"/>
        </w:rPr>
        <w:t>appropriate.</w:t>
      </w:r>
      <w:r w:rsidRPr="00122067">
        <w:rPr>
          <w:rFonts w:ascii="Gill Sans MT" w:hAnsi="Gill Sans MT" w:cs="Arial"/>
        </w:rPr>
        <w:t xml:space="preserve"> </w:t>
      </w:r>
    </w:p>
    <w:p w14:paraId="1C3F496F" w14:textId="42F0F2DA" w:rsidR="00B9710B" w:rsidRPr="00122067" w:rsidRDefault="00B9710B" w:rsidP="00B9710B">
      <w:pPr>
        <w:rPr>
          <w:rFonts w:ascii="Gill Sans MT" w:hAnsi="Gill Sans MT" w:cs="Arial"/>
        </w:rPr>
      </w:pPr>
    </w:p>
    <w:p w14:paraId="33863FA5" w14:textId="77777777" w:rsidR="00663760" w:rsidRPr="00122067" w:rsidRDefault="00663760" w:rsidP="00FF4851">
      <w:pPr>
        <w:rPr>
          <w:rFonts w:ascii="Gill Sans MT" w:hAnsi="Gill Sans MT" w:cs="Arial"/>
          <w:b/>
          <w:i/>
          <w:color w:val="4F81BD" w:themeColor="accent1"/>
          <w:u w:val="single"/>
        </w:rPr>
      </w:pPr>
    </w:p>
    <w:p w14:paraId="40446A1E" w14:textId="77777777" w:rsidR="00663760" w:rsidRPr="00122067" w:rsidRDefault="00663760" w:rsidP="00663760">
      <w:pPr>
        <w:pStyle w:val="ListParagraph"/>
        <w:ind w:left="0" w:firstLine="0"/>
        <w:rPr>
          <w:rFonts w:ascii="Gill Sans MT" w:hAnsi="Gill Sans MT" w:cs="Arial"/>
          <w:b/>
          <w:bCs/>
          <w:iCs/>
        </w:rPr>
      </w:pPr>
      <w:r w:rsidRPr="00122067">
        <w:rPr>
          <w:rFonts w:ascii="Gill Sans MT" w:hAnsi="Gill Sans MT" w:cs="Arial"/>
          <w:b/>
          <w:bCs/>
          <w:iCs/>
        </w:rPr>
        <w:t>Sample Size</w:t>
      </w:r>
    </w:p>
    <w:p w14:paraId="07809C92" w14:textId="3A412FFB" w:rsidR="00376D44" w:rsidRPr="00122067" w:rsidRDefault="349AC99F" w:rsidP="00663760">
      <w:pPr>
        <w:pStyle w:val="BodyText"/>
        <w:rPr>
          <w:rFonts w:ascii="Gill Sans MT" w:hAnsi="Gill Sans MT" w:cs="Arial"/>
        </w:rPr>
      </w:pPr>
      <w:r w:rsidRPr="00122067">
        <w:rPr>
          <w:rFonts w:ascii="Gill Sans MT" w:hAnsi="Gill Sans MT" w:cs="Arial"/>
        </w:rPr>
        <w:t xml:space="preserve">The </w:t>
      </w:r>
      <w:r w:rsidR="03A0A754" w:rsidRPr="00122067">
        <w:rPr>
          <w:rFonts w:ascii="Gill Sans MT" w:hAnsi="Gill Sans MT" w:cs="Arial"/>
        </w:rPr>
        <w:t xml:space="preserve">quantitative </w:t>
      </w:r>
      <w:r w:rsidRPr="00122067">
        <w:rPr>
          <w:rFonts w:ascii="Gill Sans MT" w:hAnsi="Gill Sans MT" w:cs="Arial"/>
        </w:rPr>
        <w:t xml:space="preserve">survey sample for </w:t>
      </w:r>
      <w:r w:rsidR="02F76B1A" w:rsidRPr="00122067">
        <w:rPr>
          <w:rFonts w:ascii="Gill Sans MT" w:hAnsi="Gill Sans MT" w:cs="Arial"/>
        </w:rPr>
        <w:t xml:space="preserve">ATTAIN/ATTEINDRE baseline study </w:t>
      </w:r>
      <w:r w:rsidR="70A3D05F" w:rsidRPr="00122067">
        <w:rPr>
          <w:rFonts w:ascii="Gill Sans MT" w:hAnsi="Gill Sans MT" w:cs="Arial"/>
        </w:rPr>
        <w:t>is</w:t>
      </w:r>
      <w:r w:rsidRPr="00122067">
        <w:rPr>
          <w:rFonts w:ascii="Gill Sans MT" w:hAnsi="Gill Sans MT" w:cs="Arial"/>
        </w:rPr>
        <w:t xml:space="preserve"> designed to represent the target areas where </w:t>
      </w:r>
      <w:r w:rsidR="16D8C7C3" w:rsidRPr="00122067">
        <w:rPr>
          <w:rFonts w:ascii="Gill Sans MT" w:hAnsi="Gill Sans MT" w:cs="Arial"/>
        </w:rPr>
        <w:t xml:space="preserve">ATTAIN/ATTEINDRE </w:t>
      </w:r>
      <w:r w:rsidR="7213F16B" w:rsidRPr="00122067">
        <w:rPr>
          <w:rFonts w:ascii="Gill Sans MT" w:hAnsi="Gill Sans MT" w:cs="Arial"/>
        </w:rPr>
        <w:t xml:space="preserve">will service </w:t>
      </w:r>
      <w:r w:rsidR="70A3D05F" w:rsidRPr="00122067">
        <w:rPr>
          <w:rFonts w:ascii="Gill Sans MT" w:hAnsi="Gill Sans MT" w:cs="Arial"/>
        </w:rPr>
        <w:t xml:space="preserve">and will be provided to the </w:t>
      </w:r>
      <w:r w:rsidR="34647ADC" w:rsidRPr="00122067">
        <w:rPr>
          <w:rFonts w:ascii="Gill Sans MT" w:hAnsi="Gill Sans MT" w:cs="Arial"/>
        </w:rPr>
        <w:t>Sub-contractor</w:t>
      </w:r>
      <w:r w:rsidR="70A3D05F" w:rsidRPr="00122067">
        <w:rPr>
          <w:rFonts w:ascii="Gill Sans MT" w:hAnsi="Gill Sans MT" w:cs="Arial"/>
        </w:rPr>
        <w:t>.</w:t>
      </w:r>
      <w:r w:rsidRPr="00122067">
        <w:rPr>
          <w:rFonts w:ascii="Gill Sans MT" w:hAnsi="Gill Sans MT" w:cs="Arial"/>
        </w:rPr>
        <w:t xml:space="preserve"> </w:t>
      </w:r>
      <w:r w:rsidR="44D43443" w:rsidRPr="00122067">
        <w:rPr>
          <w:rFonts w:ascii="Gill Sans MT" w:hAnsi="Gill Sans MT" w:cs="Arial"/>
        </w:rPr>
        <w:t>The sampling strategy considered for this</w:t>
      </w:r>
      <w:r w:rsidR="3A029EE5" w:rsidRPr="00122067">
        <w:rPr>
          <w:rFonts w:ascii="Gill Sans MT" w:hAnsi="Gill Sans MT" w:cs="Arial"/>
        </w:rPr>
        <w:t xml:space="preserve"> ba</w:t>
      </w:r>
      <w:r w:rsidR="1E0BECA9" w:rsidRPr="00122067">
        <w:rPr>
          <w:rFonts w:ascii="Gill Sans MT" w:hAnsi="Gill Sans MT" w:cs="Arial"/>
        </w:rPr>
        <w:t>seline is the</w:t>
      </w:r>
      <w:r w:rsidR="2DAEED3B" w:rsidRPr="00122067">
        <w:rPr>
          <w:rFonts w:ascii="Gill Sans MT" w:hAnsi="Gill Sans MT" w:cs="Arial"/>
        </w:rPr>
        <w:t xml:space="preserve"> same used for the</w:t>
      </w:r>
      <w:r w:rsidR="1E0BECA9" w:rsidRPr="00122067">
        <w:rPr>
          <w:rFonts w:ascii="Gill Sans MT" w:hAnsi="Gill Sans MT" w:cs="Arial"/>
        </w:rPr>
        <w:t xml:space="preserve"> World Bank Enterprise Survey. </w:t>
      </w:r>
      <w:r w:rsidR="70A3D05F" w:rsidRPr="00122067">
        <w:rPr>
          <w:rFonts w:ascii="Gill Sans MT" w:hAnsi="Gill Sans MT" w:cs="Arial"/>
        </w:rPr>
        <w:t xml:space="preserve">There will be two </w:t>
      </w:r>
      <w:r w:rsidR="03A0A754" w:rsidRPr="00122067">
        <w:rPr>
          <w:rFonts w:ascii="Gill Sans MT" w:hAnsi="Gill Sans MT" w:cs="Arial"/>
        </w:rPr>
        <w:t>stages</w:t>
      </w:r>
      <w:r w:rsidR="70A3D05F" w:rsidRPr="00122067">
        <w:rPr>
          <w:rFonts w:ascii="Gill Sans MT" w:hAnsi="Gill Sans MT" w:cs="Arial"/>
        </w:rPr>
        <w:t xml:space="preserve"> in the data collection process. In the first stage, the </w:t>
      </w:r>
      <w:r w:rsidR="34647ADC" w:rsidRPr="00122067">
        <w:rPr>
          <w:rFonts w:ascii="Gill Sans MT" w:hAnsi="Gill Sans MT" w:cs="Arial"/>
        </w:rPr>
        <w:t xml:space="preserve">Sub-contractor </w:t>
      </w:r>
      <w:r w:rsidR="2F3EA6DE" w:rsidRPr="00122067">
        <w:rPr>
          <w:rFonts w:ascii="Gill Sans MT" w:hAnsi="Gill Sans MT" w:cs="Arial"/>
        </w:rPr>
        <w:t>must</w:t>
      </w:r>
      <w:r w:rsidR="70A3D05F" w:rsidRPr="00122067">
        <w:rPr>
          <w:rFonts w:ascii="Gill Sans MT" w:hAnsi="Gill Sans MT" w:cs="Arial"/>
        </w:rPr>
        <w:t xml:space="preserve"> conduct a short survey of 650 enterprises </w:t>
      </w:r>
      <w:r w:rsidR="00A51447" w:rsidRPr="00122067">
        <w:rPr>
          <w:rFonts w:ascii="Gill Sans MT" w:hAnsi="Gill Sans MT" w:cs="Arial"/>
        </w:rPr>
        <w:t>by phone</w:t>
      </w:r>
      <w:r w:rsidR="70A3D05F" w:rsidRPr="00122067">
        <w:rPr>
          <w:rFonts w:ascii="Gill Sans MT" w:hAnsi="Gill Sans MT" w:cs="Arial"/>
        </w:rPr>
        <w:t xml:space="preserve"> to confirm their addresses, willingness to participate in the survey, their size and type of business. </w:t>
      </w:r>
      <w:r w:rsidR="3636726E" w:rsidRPr="00122067">
        <w:rPr>
          <w:rFonts w:ascii="Gill Sans MT" w:hAnsi="Gill Sans MT" w:cs="Arial"/>
        </w:rPr>
        <w:t xml:space="preserve">The short survey per enterprise will be no more than 20 minutes. </w:t>
      </w:r>
      <w:r w:rsidR="70A3D05F" w:rsidRPr="00122067">
        <w:rPr>
          <w:rFonts w:ascii="Gill Sans MT" w:hAnsi="Gill Sans MT" w:cs="Arial"/>
        </w:rPr>
        <w:t xml:space="preserve">The list </w:t>
      </w:r>
      <w:r w:rsidR="3636726E" w:rsidRPr="00122067">
        <w:rPr>
          <w:rFonts w:ascii="Gill Sans MT" w:hAnsi="Gill Sans MT" w:cs="Arial"/>
        </w:rPr>
        <w:t xml:space="preserve">of questions and the sample will be provided to the </w:t>
      </w:r>
      <w:r w:rsidR="34647ADC" w:rsidRPr="00122067">
        <w:rPr>
          <w:rFonts w:ascii="Gill Sans MT" w:hAnsi="Gill Sans MT" w:cs="Arial"/>
        </w:rPr>
        <w:t xml:space="preserve">Sub-contractor </w:t>
      </w:r>
      <w:r w:rsidR="3636726E" w:rsidRPr="00122067">
        <w:rPr>
          <w:rFonts w:ascii="Gill Sans MT" w:hAnsi="Gill Sans MT" w:cs="Arial"/>
        </w:rPr>
        <w:t xml:space="preserve">by ESS. This </w:t>
      </w:r>
      <w:r w:rsidR="03A0A754" w:rsidRPr="00122067">
        <w:rPr>
          <w:rFonts w:ascii="Gill Sans MT" w:hAnsi="Gill Sans MT" w:cs="Arial"/>
        </w:rPr>
        <w:t>stage</w:t>
      </w:r>
      <w:r w:rsidR="3636726E" w:rsidRPr="00122067">
        <w:rPr>
          <w:rFonts w:ascii="Gill Sans MT" w:hAnsi="Gill Sans MT" w:cs="Arial"/>
        </w:rPr>
        <w:t xml:space="preserve"> will start just after the training and one week before the final survey starts. </w:t>
      </w:r>
      <w:r w:rsidR="0B30EF49" w:rsidRPr="00122067">
        <w:rPr>
          <w:rFonts w:ascii="Gill Sans MT" w:hAnsi="Gill Sans MT" w:cs="Arial"/>
        </w:rPr>
        <w:t xml:space="preserve">The estimated sample size </w:t>
      </w:r>
      <w:r w:rsidR="3636726E" w:rsidRPr="00122067">
        <w:rPr>
          <w:rFonts w:ascii="Gill Sans MT" w:hAnsi="Gill Sans MT" w:cs="Arial"/>
        </w:rPr>
        <w:t xml:space="preserve">for the final base line survey will </w:t>
      </w:r>
      <w:r w:rsidR="7AE726DE" w:rsidRPr="00122067">
        <w:rPr>
          <w:rFonts w:ascii="Gill Sans MT" w:hAnsi="Gill Sans MT" w:cs="Arial"/>
        </w:rPr>
        <w:t>be</w:t>
      </w:r>
      <w:r w:rsidR="3636726E" w:rsidRPr="00122067">
        <w:rPr>
          <w:rFonts w:ascii="Gill Sans MT" w:hAnsi="Gill Sans MT" w:cs="Arial"/>
        </w:rPr>
        <w:t xml:space="preserve"> </w:t>
      </w:r>
      <w:r w:rsidR="2C64DFE9" w:rsidRPr="00122067">
        <w:rPr>
          <w:rFonts w:ascii="Gill Sans MT" w:hAnsi="Gill Sans MT" w:cs="Arial"/>
        </w:rPr>
        <w:t xml:space="preserve">420 firms which will </w:t>
      </w:r>
      <w:r w:rsidR="74F58C24" w:rsidRPr="00122067">
        <w:rPr>
          <w:rFonts w:ascii="Gill Sans MT" w:hAnsi="Gill Sans MT" w:cs="Arial"/>
        </w:rPr>
        <w:t xml:space="preserve">include both formal and informal firms. </w:t>
      </w:r>
      <w:r w:rsidR="3636726E" w:rsidRPr="00122067">
        <w:rPr>
          <w:rFonts w:ascii="Gill Sans MT" w:hAnsi="Gill Sans MT" w:cs="Arial"/>
        </w:rPr>
        <w:t>This set of 420 firms will be randomly selected from the first stage short survey of 650 firms.</w:t>
      </w:r>
    </w:p>
    <w:p w14:paraId="145C2275" w14:textId="2DA2A005" w:rsidR="00376D44" w:rsidRPr="00122067" w:rsidRDefault="00376D44" w:rsidP="00663760">
      <w:pPr>
        <w:pStyle w:val="BodyText"/>
        <w:rPr>
          <w:rFonts w:ascii="Gill Sans MT" w:hAnsi="Gill Sans MT" w:cs="Arial"/>
        </w:rPr>
      </w:pPr>
    </w:p>
    <w:p w14:paraId="57A94D0F" w14:textId="4857D3F4" w:rsidR="00663760" w:rsidRPr="00122067" w:rsidRDefault="00E317F9" w:rsidP="00663760">
      <w:pPr>
        <w:pStyle w:val="BodyText"/>
        <w:rPr>
          <w:rFonts w:ascii="Gill Sans MT" w:hAnsi="Gill Sans MT" w:cs="Arial"/>
        </w:rPr>
      </w:pPr>
      <w:r w:rsidRPr="00122067">
        <w:rPr>
          <w:rFonts w:ascii="Gill Sans MT" w:hAnsi="Gill Sans MT" w:cs="Arial"/>
        </w:rPr>
        <w:t>M</w:t>
      </w:r>
      <w:r w:rsidR="00663760" w:rsidRPr="00122067">
        <w:rPr>
          <w:rFonts w:ascii="Gill Sans MT" w:hAnsi="Gill Sans MT" w:cs="Arial"/>
        </w:rPr>
        <w:t>ale</w:t>
      </w:r>
      <w:r w:rsidRPr="00122067">
        <w:rPr>
          <w:rFonts w:ascii="Gill Sans MT" w:hAnsi="Gill Sans MT" w:cs="Arial"/>
        </w:rPr>
        <w:t xml:space="preserve"> </w:t>
      </w:r>
      <w:r w:rsidR="00BC02BB" w:rsidRPr="00122067">
        <w:rPr>
          <w:rFonts w:ascii="Gill Sans MT" w:hAnsi="Gill Sans MT" w:cs="Arial"/>
        </w:rPr>
        <w:t xml:space="preserve">or </w:t>
      </w:r>
      <w:r w:rsidR="00663760" w:rsidRPr="00122067">
        <w:rPr>
          <w:rFonts w:ascii="Gill Sans MT" w:hAnsi="Gill Sans MT" w:cs="Arial"/>
        </w:rPr>
        <w:t>female</w:t>
      </w:r>
      <w:r w:rsidRPr="00122067">
        <w:rPr>
          <w:rFonts w:ascii="Gill Sans MT" w:hAnsi="Gill Sans MT" w:cs="Arial"/>
        </w:rPr>
        <w:t xml:space="preserve"> MSMEs owner</w:t>
      </w:r>
      <w:r w:rsidR="005D23A1" w:rsidRPr="00122067">
        <w:rPr>
          <w:rFonts w:ascii="Gill Sans MT" w:hAnsi="Gill Sans MT" w:cs="Arial"/>
        </w:rPr>
        <w:t>s</w:t>
      </w:r>
      <w:r w:rsidR="00663760" w:rsidRPr="00122067">
        <w:rPr>
          <w:rFonts w:ascii="Gill Sans MT" w:hAnsi="Gill Sans MT" w:cs="Arial"/>
        </w:rPr>
        <w:t xml:space="preserve"> will be randomly chosen for survey. The survey</w:t>
      </w:r>
      <w:r w:rsidR="00E971C1" w:rsidRPr="00122067">
        <w:rPr>
          <w:rFonts w:ascii="Gill Sans MT" w:hAnsi="Gill Sans MT" w:cs="Arial"/>
        </w:rPr>
        <w:t xml:space="preserve"> is</w:t>
      </w:r>
      <w:r w:rsidR="00136874" w:rsidRPr="00122067">
        <w:rPr>
          <w:rFonts w:ascii="Gill Sans MT" w:hAnsi="Gill Sans MT" w:cs="Arial"/>
        </w:rPr>
        <w:t xml:space="preserve"> </w:t>
      </w:r>
      <w:r w:rsidR="00663760" w:rsidRPr="00122067">
        <w:rPr>
          <w:rFonts w:ascii="Gill Sans MT" w:hAnsi="Gill Sans MT" w:cs="Arial"/>
        </w:rPr>
        <w:t xml:space="preserve">expected to take an average </w:t>
      </w:r>
      <w:r w:rsidR="00055F98" w:rsidRPr="00122067">
        <w:rPr>
          <w:rFonts w:ascii="Gill Sans MT" w:hAnsi="Gill Sans MT" w:cs="Arial"/>
        </w:rPr>
        <w:t>of</w:t>
      </w:r>
      <w:r w:rsidR="00663760" w:rsidRPr="00122067">
        <w:rPr>
          <w:rFonts w:ascii="Gill Sans MT" w:hAnsi="Gill Sans MT" w:cs="Arial"/>
        </w:rPr>
        <w:t xml:space="preserve"> </w:t>
      </w:r>
      <w:r w:rsidR="006B5DBB" w:rsidRPr="00122067">
        <w:rPr>
          <w:rFonts w:ascii="Gill Sans MT" w:hAnsi="Gill Sans MT" w:cs="Arial"/>
        </w:rPr>
        <w:t>45 minutes</w:t>
      </w:r>
      <w:r w:rsidR="00663760" w:rsidRPr="00122067">
        <w:rPr>
          <w:rFonts w:ascii="Gill Sans MT" w:hAnsi="Gill Sans MT" w:cs="Arial"/>
        </w:rPr>
        <w:t xml:space="preserve"> per person. The Subcontractor will be responsible for the planning, supervisor/enumerators/training, piloting, data collection implementation and logistics, data security, recordings, mobilizing people, </w:t>
      </w:r>
      <w:r w:rsidR="00F410F7" w:rsidRPr="00122067">
        <w:rPr>
          <w:rFonts w:ascii="Gill Sans MT" w:hAnsi="Gill Sans MT" w:cs="Arial"/>
        </w:rPr>
        <w:t xml:space="preserve">and </w:t>
      </w:r>
      <w:r w:rsidR="00663760" w:rsidRPr="00122067">
        <w:rPr>
          <w:rFonts w:ascii="Gill Sans MT" w:hAnsi="Gill Sans MT" w:cs="Arial"/>
        </w:rPr>
        <w:t>providing technologies for remote data collection in the face of COVID-19</w:t>
      </w:r>
      <w:r w:rsidR="00F410F7" w:rsidRPr="00122067">
        <w:rPr>
          <w:rFonts w:ascii="Gill Sans MT" w:hAnsi="Gill Sans MT" w:cs="Arial"/>
        </w:rPr>
        <w:t>, if necessary</w:t>
      </w:r>
      <w:r w:rsidR="000314B3" w:rsidRPr="00122067">
        <w:rPr>
          <w:rFonts w:ascii="Gill Sans MT" w:hAnsi="Gill Sans MT" w:cs="Arial"/>
        </w:rPr>
        <w:t>.</w:t>
      </w:r>
    </w:p>
    <w:p w14:paraId="2DC6DB3E" w14:textId="77777777" w:rsidR="00663760" w:rsidRPr="00122067" w:rsidRDefault="00663760" w:rsidP="00663760">
      <w:pPr>
        <w:rPr>
          <w:rFonts w:ascii="Gill Sans MT" w:hAnsi="Gill Sans MT" w:cs="Arial"/>
        </w:rPr>
      </w:pPr>
    </w:p>
    <w:p w14:paraId="40D5929E" w14:textId="77777777" w:rsidR="00663760" w:rsidRPr="00122067" w:rsidRDefault="00663760" w:rsidP="00663760">
      <w:pPr>
        <w:pStyle w:val="ListParagraph"/>
        <w:ind w:left="0" w:firstLine="0"/>
        <w:rPr>
          <w:rFonts w:ascii="Gill Sans MT" w:hAnsi="Gill Sans MT" w:cs="Arial"/>
          <w:b/>
          <w:bCs/>
          <w:iCs/>
        </w:rPr>
      </w:pPr>
      <w:r w:rsidRPr="00122067">
        <w:rPr>
          <w:rFonts w:ascii="Gill Sans MT" w:hAnsi="Gill Sans MT" w:cs="Arial"/>
          <w:b/>
          <w:bCs/>
          <w:iCs/>
        </w:rPr>
        <w:t>Survey Instrument</w:t>
      </w:r>
    </w:p>
    <w:p w14:paraId="683A47AC" w14:textId="2CBCE49F" w:rsidR="00663760" w:rsidRPr="00122067" w:rsidRDefault="349AC99F" w:rsidP="00663760">
      <w:pPr>
        <w:pStyle w:val="BodyText"/>
        <w:rPr>
          <w:rFonts w:ascii="Gill Sans MT" w:hAnsi="Gill Sans MT" w:cs="Arial"/>
        </w:rPr>
      </w:pPr>
      <w:r w:rsidRPr="00122067">
        <w:rPr>
          <w:rFonts w:ascii="Gill Sans MT" w:hAnsi="Gill Sans MT" w:cs="Arial"/>
        </w:rPr>
        <w:t xml:space="preserve">ESS will provide the survey questionnaires in English. The </w:t>
      </w:r>
      <w:r w:rsidR="49755568" w:rsidRPr="00122067">
        <w:rPr>
          <w:rFonts w:ascii="Gill Sans MT" w:hAnsi="Gill Sans MT" w:cs="Arial"/>
        </w:rPr>
        <w:t>Sub-contractor</w:t>
      </w:r>
      <w:r w:rsidRPr="00122067">
        <w:rPr>
          <w:rFonts w:ascii="Gill Sans MT" w:hAnsi="Gill Sans MT" w:cs="Arial"/>
        </w:rPr>
        <w:t xml:space="preserve"> will be responsible for translating the instruments into Creole</w:t>
      </w:r>
      <w:r w:rsidR="2A38F122" w:rsidRPr="00122067">
        <w:rPr>
          <w:rFonts w:ascii="Gill Sans MT" w:hAnsi="Gill Sans MT" w:cs="Arial"/>
        </w:rPr>
        <w:t xml:space="preserve"> and French</w:t>
      </w:r>
      <w:r w:rsidRPr="00122067">
        <w:rPr>
          <w:rFonts w:ascii="Gill Sans MT" w:hAnsi="Gill Sans MT" w:cs="Arial"/>
        </w:rPr>
        <w:t xml:space="preserve"> and putting it into the proper format for </w:t>
      </w:r>
      <w:r w:rsidR="5EECD8E7" w:rsidRPr="00122067">
        <w:rPr>
          <w:rFonts w:ascii="Gill Sans MT" w:hAnsi="Gill Sans MT" w:cs="Arial"/>
        </w:rPr>
        <w:t>A</w:t>
      </w:r>
      <w:r w:rsidRPr="00122067">
        <w:rPr>
          <w:rFonts w:ascii="Gill Sans MT" w:hAnsi="Gill Sans MT" w:cs="Arial"/>
        </w:rPr>
        <w:t>ndroid</w:t>
      </w:r>
      <w:r w:rsidR="5735525B" w:rsidRPr="00122067">
        <w:rPr>
          <w:rFonts w:ascii="Gill Sans MT" w:hAnsi="Gill Sans MT" w:cs="Arial"/>
        </w:rPr>
        <w:t>-</w:t>
      </w:r>
      <w:r w:rsidRPr="00122067">
        <w:rPr>
          <w:rFonts w:ascii="Gill Sans MT" w:hAnsi="Gill Sans MT" w:cs="Arial"/>
        </w:rPr>
        <w:t xml:space="preserve">based systems </w:t>
      </w:r>
      <w:r w:rsidR="3636726E" w:rsidRPr="00122067">
        <w:rPr>
          <w:rFonts w:ascii="Gill Sans MT" w:hAnsi="Gill Sans MT" w:cs="Arial"/>
        </w:rPr>
        <w:t xml:space="preserve">in Survey CTO </w:t>
      </w:r>
      <w:r w:rsidRPr="00122067">
        <w:rPr>
          <w:rFonts w:ascii="Gill Sans MT" w:hAnsi="Gill Sans MT" w:cs="Arial"/>
        </w:rPr>
        <w:t xml:space="preserve">for tablet-based data collection. The </w:t>
      </w:r>
      <w:r w:rsidR="49755568" w:rsidRPr="00122067">
        <w:rPr>
          <w:rFonts w:ascii="Gill Sans MT" w:hAnsi="Gill Sans MT" w:cs="Arial"/>
        </w:rPr>
        <w:t>Sub-contractor</w:t>
      </w:r>
      <w:r w:rsidRPr="00122067">
        <w:rPr>
          <w:rFonts w:ascii="Gill Sans MT" w:hAnsi="Gill Sans MT" w:cs="Arial"/>
        </w:rPr>
        <w:t xml:space="preserve"> will also be </w:t>
      </w:r>
      <w:r w:rsidRPr="00122067">
        <w:rPr>
          <w:rFonts w:ascii="Gill Sans MT" w:hAnsi="Gill Sans MT" w:cs="Arial"/>
        </w:rPr>
        <w:lastRenderedPageBreak/>
        <w:t xml:space="preserve">responsible for double-checking the translation against the original. The </w:t>
      </w:r>
      <w:r w:rsidR="49755568" w:rsidRPr="00122067">
        <w:rPr>
          <w:rFonts w:ascii="Gill Sans MT" w:hAnsi="Gill Sans MT" w:cs="Arial"/>
        </w:rPr>
        <w:t>Sub-contractor</w:t>
      </w:r>
      <w:r w:rsidRPr="00122067">
        <w:rPr>
          <w:rFonts w:ascii="Gill Sans MT" w:hAnsi="Gill Sans MT" w:cs="Arial"/>
        </w:rPr>
        <w:t xml:space="preserve"> should have their own data base system for receiving data from the field using an android based system.</w:t>
      </w:r>
      <w:r w:rsidR="3636726E" w:rsidRPr="00122067">
        <w:rPr>
          <w:rFonts w:ascii="Gill Sans MT" w:hAnsi="Gill Sans MT" w:cs="Arial"/>
        </w:rPr>
        <w:t xml:space="preserve"> </w:t>
      </w:r>
    </w:p>
    <w:p w14:paraId="516E53DA" w14:textId="77777777" w:rsidR="006B5DBB" w:rsidRPr="00122067" w:rsidRDefault="006B5DBB" w:rsidP="00663760">
      <w:pPr>
        <w:pStyle w:val="BodyText"/>
        <w:rPr>
          <w:rFonts w:ascii="Gill Sans MT" w:hAnsi="Gill Sans MT" w:cs="Arial"/>
        </w:rPr>
      </w:pPr>
    </w:p>
    <w:p w14:paraId="1EDC7BCF" w14:textId="6F879203" w:rsidR="00663760" w:rsidRPr="00122067" w:rsidRDefault="00663760" w:rsidP="00663760">
      <w:pPr>
        <w:pStyle w:val="BodyText"/>
        <w:rPr>
          <w:rFonts w:ascii="Gill Sans MT" w:hAnsi="Gill Sans MT" w:cs="Arial"/>
        </w:rPr>
      </w:pPr>
      <w:r w:rsidRPr="00122067">
        <w:rPr>
          <w:rFonts w:ascii="Gill Sans MT" w:hAnsi="Gill Sans MT" w:cs="Arial"/>
        </w:rPr>
        <w:t xml:space="preserve">The </w:t>
      </w:r>
      <w:r w:rsidR="007B68E3" w:rsidRPr="00122067">
        <w:rPr>
          <w:rFonts w:ascii="Gill Sans MT" w:hAnsi="Gill Sans MT" w:cs="Arial"/>
        </w:rPr>
        <w:t>Sub-contractor</w:t>
      </w:r>
      <w:r w:rsidRPr="00122067">
        <w:rPr>
          <w:rFonts w:ascii="Gill Sans MT" w:hAnsi="Gill Sans MT" w:cs="Arial"/>
        </w:rPr>
        <w:t xml:space="preserve"> will conduct pilot surveys prior to enumerator training to ensure the instrument’s soundness, using experienced enumerators and supervisor. Each enumerator\supervisor who participates in the pilot survey is expected to conduct surveys with a minimum of 3 to 4 beneficiaries. The </w:t>
      </w:r>
      <w:r w:rsidR="007B68E3" w:rsidRPr="00122067">
        <w:rPr>
          <w:rFonts w:ascii="Gill Sans MT" w:hAnsi="Gill Sans MT" w:cs="Arial"/>
        </w:rPr>
        <w:t>Sub-contractor</w:t>
      </w:r>
      <w:r w:rsidRPr="00122067">
        <w:rPr>
          <w:rFonts w:ascii="Gill Sans MT" w:hAnsi="Gill Sans MT" w:cs="Arial"/>
        </w:rPr>
        <w:t xml:space="preserve"> will pilot the questionnaires in areas and beneficiaries like the ones selected for fieldwork, but not in the areas targeted and beneficiaries listed for the survey. </w:t>
      </w:r>
    </w:p>
    <w:p w14:paraId="0B868460" w14:textId="77777777" w:rsidR="00663760" w:rsidRPr="00122067" w:rsidRDefault="00663760" w:rsidP="00663760">
      <w:pPr>
        <w:pStyle w:val="BodyText"/>
        <w:rPr>
          <w:rFonts w:ascii="Gill Sans MT" w:hAnsi="Gill Sans MT" w:cs="Arial"/>
        </w:rPr>
      </w:pPr>
    </w:p>
    <w:p w14:paraId="429117FD" w14:textId="5A3E2720" w:rsidR="00663760" w:rsidRPr="00122067" w:rsidRDefault="00663760" w:rsidP="00663760">
      <w:pPr>
        <w:rPr>
          <w:rFonts w:ascii="Gill Sans MT" w:hAnsi="Gill Sans MT" w:cs="Arial"/>
        </w:rPr>
      </w:pPr>
      <w:r w:rsidRPr="00122067">
        <w:rPr>
          <w:rFonts w:ascii="Gill Sans MT" w:hAnsi="Gill Sans MT" w:cs="Arial"/>
        </w:rPr>
        <w:t xml:space="preserve">After completing the pilot, the </w:t>
      </w:r>
      <w:r w:rsidR="007B68E3" w:rsidRPr="00122067">
        <w:rPr>
          <w:rFonts w:ascii="Gill Sans MT" w:hAnsi="Gill Sans MT" w:cs="Arial"/>
        </w:rPr>
        <w:t>Sub-contractor</w:t>
      </w:r>
      <w:r w:rsidRPr="00122067">
        <w:rPr>
          <w:rFonts w:ascii="Gill Sans MT" w:hAnsi="Gill Sans MT" w:cs="Arial"/>
        </w:rPr>
        <w:t xml:space="preserve"> will hold debriefing sessions in which any difficulties or problems with the survey will be identified. The </w:t>
      </w:r>
      <w:r w:rsidR="0001243E" w:rsidRPr="00122067">
        <w:rPr>
          <w:rFonts w:ascii="Gill Sans MT" w:hAnsi="Gill Sans MT" w:cs="Arial"/>
        </w:rPr>
        <w:t>Sub-contractor</w:t>
      </w:r>
      <w:r w:rsidRPr="00122067">
        <w:rPr>
          <w:rFonts w:ascii="Gill Sans MT" w:hAnsi="Gill Sans MT" w:cs="Arial"/>
        </w:rPr>
        <w:t xml:space="preserve"> will communicate any proposed changes to ESS and after approval the questionnaire will be modified.</w:t>
      </w:r>
    </w:p>
    <w:p w14:paraId="535218D4" w14:textId="77777777" w:rsidR="00663760" w:rsidRPr="00122067" w:rsidRDefault="00663760" w:rsidP="00663760">
      <w:pPr>
        <w:rPr>
          <w:rFonts w:ascii="Gill Sans MT" w:hAnsi="Gill Sans MT" w:cs="Arial"/>
        </w:rPr>
      </w:pPr>
    </w:p>
    <w:p w14:paraId="0F8F67A4" w14:textId="79C554E4" w:rsidR="00663760" w:rsidRPr="00122067" w:rsidRDefault="349AC99F" w:rsidP="2859F395">
      <w:pPr>
        <w:rPr>
          <w:rFonts w:ascii="Gill Sans MT" w:hAnsi="Gill Sans MT" w:cs="Arial"/>
        </w:rPr>
      </w:pPr>
      <w:r w:rsidRPr="00122067">
        <w:rPr>
          <w:rFonts w:ascii="Gill Sans MT" w:hAnsi="Gill Sans MT" w:cs="Arial"/>
        </w:rPr>
        <w:t xml:space="preserve">The </w:t>
      </w:r>
      <w:r w:rsidR="4A685034" w:rsidRPr="00122067">
        <w:rPr>
          <w:rFonts w:ascii="Gill Sans MT" w:hAnsi="Gill Sans MT" w:cs="Arial"/>
        </w:rPr>
        <w:t>Sub-contractor</w:t>
      </w:r>
      <w:r w:rsidRPr="00122067">
        <w:rPr>
          <w:rFonts w:ascii="Gill Sans MT" w:hAnsi="Gill Sans MT" w:cs="Arial"/>
        </w:rPr>
        <w:t xml:space="preserve"> will deliver to ESS a final English version of the questionnaire, reflecting all approved changes, within </w:t>
      </w:r>
      <w:r w:rsidRPr="00122067">
        <w:rPr>
          <w:rFonts w:ascii="Gill Sans MT" w:hAnsi="Gill Sans MT" w:cs="Arial"/>
          <w:u w:val="single"/>
        </w:rPr>
        <w:t xml:space="preserve">one week </w:t>
      </w:r>
      <w:r w:rsidR="3636726E" w:rsidRPr="00122067">
        <w:rPr>
          <w:rFonts w:ascii="Gill Sans MT" w:hAnsi="Gill Sans MT" w:cs="Arial"/>
          <w:u w:val="single"/>
        </w:rPr>
        <w:t xml:space="preserve">before </w:t>
      </w:r>
      <w:r w:rsidRPr="00122067">
        <w:rPr>
          <w:rFonts w:ascii="Gill Sans MT" w:hAnsi="Gill Sans MT" w:cs="Arial"/>
          <w:u w:val="single"/>
        </w:rPr>
        <w:t>the survey start</w:t>
      </w:r>
      <w:r w:rsidRPr="00122067">
        <w:rPr>
          <w:rFonts w:ascii="Gill Sans MT" w:hAnsi="Gill Sans MT" w:cs="Arial"/>
        </w:rPr>
        <w:t xml:space="preserve">. </w:t>
      </w:r>
      <w:r w:rsidRPr="00122067">
        <w:rPr>
          <w:rFonts w:ascii="Gill Sans MT" w:hAnsi="Gill Sans MT" w:cs="Arial"/>
          <w:b/>
          <w:bCs/>
        </w:rPr>
        <w:t>The questionnaire cannot be changed once fieldwork begins.</w:t>
      </w:r>
      <w:r w:rsidRPr="00122067">
        <w:rPr>
          <w:rFonts w:ascii="Gill Sans MT" w:hAnsi="Gill Sans MT" w:cs="Arial"/>
        </w:rPr>
        <w:t xml:space="preserve"> The </w:t>
      </w:r>
      <w:r w:rsidR="7725FAD3" w:rsidRPr="00122067">
        <w:rPr>
          <w:rFonts w:ascii="Gill Sans MT" w:hAnsi="Gill Sans MT" w:cs="Arial"/>
        </w:rPr>
        <w:t>Sub-contractor</w:t>
      </w:r>
      <w:r w:rsidRPr="00122067">
        <w:rPr>
          <w:rFonts w:ascii="Gill Sans MT" w:hAnsi="Gill Sans MT" w:cs="Arial"/>
        </w:rPr>
        <w:t xml:space="preserve"> will also deliver the final field version in Creole</w:t>
      </w:r>
      <w:r w:rsidR="185E0EEA" w:rsidRPr="00122067">
        <w:rPr>
          <w:rFonts w:ascii="Gill Sans MT" w:hAnsi="Gill Sans MT" w:cs="Arial"/>
        </w:rPr>
        <w:t xml:space="preserve"> and French</w:t>
      </w:r>
      <w:r w:rsidRPr="00122067">
        <w:rPr>
          <w:rFonts w:ascii="Gill Sans MT" w:hAnsi="Gill Sans MT" w:cs="Arial"/>
        </w:rPr>
        <w:t xml:space="preserve"> two weeks </w:t>
      </w:r>
      <w:r w:rsidR="00AA672A" w:rsidRPr="00122067">
        <w:rPr>
          <w:rFonts w:ascii="Gill Sans MT" w:hAnsi="Gill Sans MT" w:cs="Arial"/>
        </w:rPr>
        <w:t xml:space="preserve">before </w:t>
      </w:r>
      <w:r w:rsidRPr="00122067">
        <w:rPr>
          <w:rFonts w:ascii="Gill Sans MT" w:hAnsi="Gill Sans MT" w:cs="Arial"/>
        </w:rPr>
        <w:t xml:space="preserve">the survey </w:t>
      </w:r>
      <w:r w:rsidR="00072503" w:rsidRPr="00122067">
        <w:rPr>
          <w:rFonts w:ascii="Gill Sans MT" w:hAnsi="Gill Sans MT" w:cs="Arial"/>
        </w:rPr>
        <w:t>starts</w:t>
      </w:r>
      <w:r w:rsidRPr="00122067">
        <w:rPr>
          <w:rFonts w:ascii="Gill Sans MT" w:hAnsi="Gill Sans MT" w:cs="Arial"/>
        </w:rPr>
        <w:t>.</w:t>
      </w:r>
    </w:p>
    <w:p w14:paraId="598D7684" w14:textId="23089EE4" w:rsidR="00144105" w:rsidRPr="00122067" w:rsidRDefault="00144105" w:rsidP="00663760">
      <w:pPr>
        <w:rPr>
          <w:rFonts w:ascii="Gill Sans MT" w:hAnsi="Gill Sans MT" w:cs="Arial"/>
          <w:iCs/>
        </w:rPr>
      </w:pPr>
    </w:p>
    <w:p w14:paraId="023F4620" w14:textId="58033642" w:rsidR="00144105" w:rsidRPr="00122067" w:rsidRDefault="00144105" w:rsidP="00144105">
      <w:pPr>
        <w:pStyle w:val="BodyText"/>
        <w:rPr>
          <w:rFonts w:ascii="Gill Sans MT" w:hAnsi="Gill Sans MT" w:cs="Arial"/>
        </w:rPr>
      </w:pPr>
    </w:p>
    <w:p w14:paraId="0B87C444" w14:textId="77777777" w:rsidR="00663760" w:rsidRPr="00122067" w:rsidRDefault="00663760" w:rsidP="00663760">
      <w:pPr>
        <w:rPr>
          <w:rFonts w:ascii="Gill Sans MT" w:hAnsi="Gill Sans MT" w:cs="Arial"/>
          <w:iCs/>
        </w:rPr>
      </w:pPr>
    </w:p>
    <w:p w14:paraId="643FD25F" w14:textId="77777777" w:rsidR="000314B3" w:rsidRPr="00122067" w:rsidRDefault="000314B3" w:rsidP="000314B3">
      <w:pPr>
        <w:keepNext/>
        <w:keepLines/>
        <w:spacing w:before="240" w:after="120"/>
        <w:outlineLvl w:val="1"/>
        <w:rPr>
          <w:rFonts w:ascii="Gill Sans MT" w:eastAsia="Times New Roman" w:hAnsi="Gill Sans MT" w:cs="Arial"/>
          <w:b/>
          <w:color w:val="70AD47"/>
          <w:sz w:val="26"/>
          <w:szCs w:val="26"/>
        </w:rPr>
      </w:pPr>
      <w:r w:rsidRPr="00122067">
        <w:rPr>
          <w:rFonts w:ascii="Gill Sans MT" w:eastAsia="Times New Roman" w:hAnsi="Gill Sans MT" w:cs="Arial"/>
          <w:b/>
          <w:color w:val="70AD47"/>
          <w:sz w:val="26"/>
          <w:szCs w:val="26"/>
        </w:rPr>
        <w:t>Data Collection Tasks</w:t>
      </w:r>
    </w:p>
    <w:p w14:paraId="412A4AAB" w14:textId="5E09EF34" w:rsidR="000314B3" w:rsidRPr="00122067" w:rsidRDefault="008115C1" w:rsidP="000314B3">
      <w:pPr>
        <w:keepNext/>
        <w:keepLines/>
        <w:spacing w:before="240" w:after="120"/>
        <w:outlineLvl w:val="2"/>
        <w:rPr>
          <w:rFonts w:ascii="Gill Sans MT" w:eastAsia="Times New Roman" w:hAnsi="Gill Sans MT" w:cs="Arial"/>
          <w:b/>
          <w:i/>
          <w:color w:val="767171"/>
          <w:sz w:val="24"/>
          <w:szCs w:val="24"/>
        </w:rPr>
      </w:pPr>
      <w:r w:rsidRPr="00122067">
        <w:rPr>
          <w:rFonts w:ascii="Gill Sans MT" w:eastAsia="Times New Roman" w:hAnsi="Gill Sans MT" w:cs="Arial"/>
          <w:b/>
          <w:i/>
          <w:color w:val="767171"/>
          <w:sz w:val="24"/>
          <w:szCs w:val="24"/>
        </w:rPr>
        <w:t>Preparation</w:t>
      </w:r>
    </w:p>
    <w:p w14:paraId="2589EFF0" w14:textId="61764A81" w:rsidR="000314B3" w:rsidRPr="00122067" w:rsidRDefault="003E22A3" w:rsidP="00321760">
      <w:pPr>
        <w:spacing w:after="120" w:line="276" w:lineRule="auto"/>
        <w:ind w:right="43"/>
        <w:rPr>
          <w:rFonts w:ascii="Gill Sans MT" w:hAnsi="Gill Sans MT" w:cs="Arial"/>
        </w:rPr>
      </w:pPr>
      <w:r w:rsidRPr="00122067">
        <w:rPr>
          <w:rFonts w:ascii="Gill Sans MT" w:hAnsi="Gill Sans MT" w:cs="Arial"/>
          <w:b/>
        </w:rPr>
        <w:t>Clearances</w:t>
      </w:r>
      <w:r w:rsidRPr="00122067">
        <w:rPr>
          <w:rFonts w:ascii="Gill Sans MT" w:hAnsi="Gill Sans MT" w:cs="Arial"/>
        </w:rPr>
        <w:t xml:space="preserve"> – </w:t>
      </w:r>
      <w:r w:rsidR="0038426D" w:rsidRPr="00122067">
        <w:rPr>
          <w:rFonts w:ascii="Gill Sans MT" w:hAnsi="Gill Sans MT" w:cs="Arial"/>
        </w:rPr>
        <w:t>The Sub-contractor will be responsible for identifying and liaising with the necessary authorities to gain permission/clearances to legally perform all tasks specified in this RFP. The Sub-contractor will be required to keep documentation of all requests, approvals, and correspondence between relevant parties and provide copies to SI upon request. The Sub-contractor will be expected to maintain positive, professional relationships with all local stakeholders and report any challenges therein immediately to ESS.</w:t>
      </w:r>
    </w:p>
    <w:p w14:paraId="3A07352D" w14:textId="612950D9" w:rsidR="00544221" w:rsidRPr="00122067" w:rsidRDefault="003E22A3" w:rsidP="000314B3">
      <w:pPr>
        <w:keepNext/>
        <w:widowControl/>
        <w:rPr>
          <w:rFonts w:ascii="Gill Sans MT" w:hAnsi="Gill Sans MT" w:cs="Arial"/>
        </w:rPr>
      </w:pPr>
      <w:r w:rsidRPr="00122067">
        <w:rPr>
          <w:rFonts w:ascii="Gill Sans MT" w:hAnsi="Gill Sans MT" w:cs="Arial"/>
          <w:b/>
          <w:bCs/>
        </w:rPr>
        <w:t>Planning</w:t>
      </w:r>
      <w:r w:rsidRPr="00122067">
        <w:rPr>
          <w:rFonts w:ascii="Gill Sans MT" w:hAnsi="Gill Sans MT" w:cs="Arial"/>
        </w:rPr>
        <w:t xml:space="preserve"> - </w:t>
      </w:r>
      <w:r w:rsidR="0038426D" w:rsidRPr="00122067">
        <w:rPr>
          <w:rFonts w:ascii="Gill Sans MT" w:hAnsi="Gill Sans MT" w:cs="Arial"/>
        </w:rPr>
        <w:t>The Sub-contractor is responsible for planning</w:t>
      </w:r>
      <w:r w:rsidR="00144105" w:rsidRPr="00122067">
        <w:rPr>
          <w:rFonts w:ascii="Gill Sans MT" w:hAnsi="Gill Sans MT" w:cs="Arial"/>
        </w:rPr>
        <w:t xml:space="preserve"> the</w:t>
      </w:r>
      <w:r w:rsidR="001E7628" w:rsidRPr="00122067">
        <w:rPr>
          <w:rFonts w:ascii="Gill Sans MT" w:hAnsi="Gill Sans MT" w:cs="Arial"/>
        </w:rPr>
        <w:t xml:space="preserve"> </w:t>
      </w:r>
      <w:r w:rsidR="00E70AA4" w:rsidRPr="00122067">
        <w:rPr>
          <w:rFonts w:ascii="Gill Sans MT" w:hAnsi="Gill Sans MT" w:cs="Arial"/>
        </w:rPr>
        <w:t>survey</w:t>
      </w:r>
      <w:r w:rsidR="0038426D" w:rsidRPr="00122067">
        <w:rPr>
          <w:rFonts w:ascii="Gill Sans MT" w:hAnsi="Gill Sans MT" w:cs="Arial"/>
        </w:rPr>
        <w:t xml:space="preserve"> in the field and identifying and organizing</w:t>
      </w:r>
      <w:r w:rsidR="00144105" w:rsidRPr="00122067">
        <w:rPr>
          <w:rFonts w:ascii="Gill Sans MT" w:hAnsi="Gill Sans MT" w:cs="Arial"/>
        </w:rPr>
        <w:t xml:space="preserve"> </w:t>
      </w:r>
      <w:r w:rsidR="00A65A70" w:rsidRPr="00122067">
        <w:rPr>
          <w:rFonts w:ascii="Gill Sans MT" w:hAnsi="Gill Sans MT" w:cs="Arial"/>
        </w:rPr>
        <w:t xml:space="preserve">survey </w:t>
      </w:r>
      <w:r w:rsidR="0038426D" w:rsidRPr="00122067">
        <w:rPr>
          <w:rFonts w:ascii="Gill Sans MT" w:hAnsi="Gill Sans MT" w:cs="Arial"/>
        </w:rPr>
        <w:t xml:space="preserve">participants, based on lists provided and sampling plan developed by the </w:t>
      </w:r>
      <w:r w:rsidR="001E7628" w:rsidRPr="00122067">
        <w:rPr>
          <w:rFonts w:ascii="Gill Sans MT" w:hAnsi="Gill Sans MT" w:cs="Arial"/>
        </w:rPr>
        <w:t xml:space="preserve">baseline Team </w:t>
      </w:r>
      <w:r w:rsidR="0038426D" w:rsidRPr="00122067">
        <w:rPr>
          <w:rFonts w:ascii="Gill Sans MT" w:hAnsi="Gill Sans MT" w:cs="Arial"/>
        </w:rPr>
        <w:t>with input from the Sub-contractor</w:t>
      </w:r>
      <w:r w:rsidR="00672596" w:rsidRPr="00122067">
        <w:rPr>
          <w:rFonts w:ascii="Gill Sans MT" w:hAnsi="Gill Sans MT" w:cs="Arial"/>
        </w:rPr>
        <w:t>.</w:t>
      </w:r>
      <w:r w:rsidR="00544221" w:rsidRPr="00122067">
        <w:rPr>
          <w:rFonts w:ascii="Gill Sans MT" w:hAnsi="Gill Sans MT" w:cs="Arial"/>
        </w:rPr>
        <w:t xml:space="preserve"> Note that data collection activities must be compliant with policies regarding restrictions due to COVID-19</w:t>
      </w:r>
      <w:r w:rsidR="00B756E4" w:rsidRPr="00122067">
        <w:rPr>
          <w:rFonts w:ascii="Gill Sans MT" w:hAnsi="Gill Sans MT" w:cs="Arial"/>
        </w:rPr>
        <w:t xml:space="preserve"> and local security concerns</w:t>
      </w:r>
      <w:r w:rsidR="00544221" w:rsidRPr="00122067">
        <w:rPr>
          <w:rFonts w:ascii="Gill Sans MT" w:hAnsi="Gill Sans MT" w:cs="Arial"/>
        </w:rPr>
        <w:t xml:space="preserve">. </w:t>
      </w:r>
      <w:r w:rsidR="00C30641" w:rsidRPr="00122067">
        <w:rPr>
          <w:rFonts w:ascii="Gill Sans MT" w:hAnsi="Gill Sans MT" w:cs="Arial"/>
        </w:rPr>
        <w:t xml:space="preserve">The </w:t>
      </w:r>
      <w:r w:rsidR="00A65A70" w:rsidRPr="00122067">
        <w:rPr>
          <w:rFonts w:ascii="Gill Sans MT" w:hAnsi="Gill Sans MT" w:cs="Arial"/>
        </w:rPr>
        <w:t xml:space="preserve">survey </w:t>
      </w:r>
      <w:r w:rsidR="00544221" w:rsidRPr="00122067">
        <w:rPr>
          <w:rFonts w:ascii="Gill Sans MT" w:hAnsi="Gill Sans MT" w:cs="Arial"/>
        </w:rPr>
        <w:t>should be conducted virtually.</w:t>
      </w:r>
    </w:p>
    <w:p w14:paraId="42B1E478" w14:textId="77777777" w:rsidR="00544221" w:rsidRPr="00122067" w:rsidRDefault="00544221" w:rsidP="000314B3">
      <w:pPr>
        <w:keepNext/>
        <w:widowControl/>
        <w:rPr>
          <w:rFonts w:ascii="Gill Sans MT" w:hAnsi="Gill Sans MT" w:cs="Arial"/>
        </w:rPr>
      </w:pPr>
    </w:p>
    <w:p w14:paraId="37C69B90" w14:textId="1E56279C" w:rsidR="00544221" w:rsidRPr="00122067" w:rsidRDefault="00544221" w:rsidP="00321760">
      <w:pPr>
        <w:tabs>
          <w:tab w:val="left" w:pos="820"/>
          <w:tab w:val="left" w:pos="821"/>
        </w:tabs>
        <w:spacing w:after="120"/>
        <w:ind w:right="43"/>
        <w:rPr>
          <w:rFonts w:ascii="Gill Sans MT" w:hAnsi="Gill Sans MT" w:cs="Arial"/>
          <w:b/>
        </w:rPr>
      </w:pPr>
      <w:r w:rsidRPr="00122067">
        <w:rPr>
          <w:rFonts w:ascii="Gill Sans MT" w:hAnsi="Gill Sans MT" w:cs="Arial"/>
          <w:b/>
        </w:rPr>
        <w:t xml:space="preserve">Instrument Development – </w:t>
      </w:r>
      <w:r w:rsidRPr="00122067">
        <w:rPr>
          <w:rFonts w:ascii="Gill Sans MT" w:hAnsi="Gill Sans MT" w:cs="Arial"/>
        </w:rPr>
        <w:t>The</w:t>
      </w:r>
      <w:r w:rsidR="00C30641" w:rsidRPr="00122067">
        <w:rPr>
          <w:rFonts w:ascii="Gill Sans MT" w:hAnsi="Gill Sans MT" w:cs="Arial"/>
        </w:rPr>
        <w:t xml:space="preserve"> baseline Team</w:t>
      </w:r>
      <w:r w:rsidRPr="00122067">
        <w:rPr>
          <w:rFonts w:ascii="Gill Sans MT" w:hAnsi="Gill Sans MT" w:cs="Arial"/>
        </w:rPr>
        <w:t xml:space="preserve"> will assume primary responsibility for developing the data collection instruments. However, the Sub-contractor will be required to review and provide input on the instruments.</w:t>
      </w:r>
    </w:p>
    <w:p w14:paraId="22B56D32" w14:textId="77777777" w:rsidR="003E22A3" w:rsidRPr="00122067" w:rsidRDefault="003E22A3" w:rsidP="00F309D1">
      <w:pPr>
        <w:keepNext/>
        <w:widowControl/>
        <w:rPr>
          <w:rFonts w:ascii="Gill Sans MT" w:hAnsi="Gill Sans MT" w:cs="Arial"/>
        </w:rPr>
      </w:pPr>
    </w:p>
    <w:p w14:paraId="0B88942D" w14:textId="45A18CD6" w:rsidR="003B11D5" w:rsidRPr="00122067" w:rsidRDefault="44FBE4FA" w:rsidP="00544221">
      <w:pPr>
        <w:keepNext/>
        <w:widowControl/>
        <w:rPr>
          <w:rFonts w:ascii="Gill Sans MT" w:hAnsi="Gill Sans MT" w:cs="Arial"/>
        </w:rPr>
      </w:pPr>
      <w:r w:rsidRPr="00122067">
        <w:rPr>
          <w:rFonts w:ascii="Gill Sans MT" w:hAnsi="Gill Sans MT" w:cs="Arial"/>
          <w:b/>
          <w:bCs/>
        </w:rPr>
        <w:t>Translation</w:t>
      </w:r>
      <w:r w:rsidRPr="00122067">
        <w:rPr>
          <w:rFonts w:ascii="Gill Sans MT" w:hAnsi="Gill Sans MT" w:cs="Arial"/>
        </w:rPr>
        <w:t xml:space="preserve"> – </w:t>
      </w:r>
      <w:r w:rsidR="0B3D0290" w:rsidRPr="00122067">
        <w:rPr>
          <w:rFonts w:ascii="Gill Sans MT" w:hAnsi="Gill Sans MT" w:cs="Arial"/>
        </w:rPr>
        <w:t>The Subcontractor will arrange for instruments translation and back-translation in Creole</w:t>
      </w:r>
      <w:r w:rsidR="76CDDFB7" w:rsidRPr="00122067">
        <w:rPr>
          <w:rFonts w:ascii="Gill Sans MT" w:hAnsi="Gill Sans MT" w:cs="Arial"/>
        </w:rPr>
        <w:t xml:space="preserve"> and French</w:t>
      </w:r>
      <w:r w:rsidR="0B3D0290" w:rsidRPr="00122067">
        <w:rPr>
          <w:rFonts w:ascii="Gill Sans MT" w:hAnsi="Gill Sans MT" w:cs="Arial"/>
        </w:rPr>
        <w:t>. The Subcontractor is responsible for ensuring translation quality, by verifying that translators possess adequate credentials. The Subcontractor will be responsible for reviewing the final wording of all data collection instrument translations to ensure that they are appropriate for the relevant respondent groups.</w:t>
      </w:r>
    </w:p>
    <w:p w14:paraId="4209FBE0" w14:textId="77777777" w:rsidR="00321760" w:rsidRPr="00122067" w:rsidRDefault="00321760" w:rsidP="00544221">
      <w:pPr>
        <w:keepNext/>
        <w:widowControl/>
        <w:rPr>
          <w:rFonts w:ascii="Gill Sans MT" w:hAnsi="Gill Sans MT" w:cs="Arial"/>
        </w:rPr>
      </w:pPr>
    </w:p>
    <w:p w14:paraId="2308271B" w14:textId="2FBC722B" w:rsidR="003B11D5" w:rsidRPr="00122067" w:rsidRDefault="46E1DA92" w:rsidP="00321760">
      <w:pPr>
        <w:widowControl/>
        <w:autoSpaceDE/>
        <w:autoSpaceDN/>
        <w:spacing w:after="120" w:line="276" w:lineRule="auto"/>
        <w:ind w:right="43"/>
        <w:rPr>
          <w:rFonts w:ascii="Gill Sans MT" w:hAnsi="Gill Sans MT" w:cs="Arial"/>
        </w:rPr>
      </w:pPr>
      <w:r w:rsidRPr="00122067">
        <w:rPr>
          <w:rFonts w:ascii="Gill Sans MT" w:hAnsi="Gill Sans MT" w:cs="Arial"/>
          <w:b/>
          <w:bCs/>
        </w:rPr>
        <w:t>Develop Manuals for Field Staff</w:t>
      </w:r>
      <w:r w:rsidRPr="00122067">
        <w:rPr>
          <w:rFonts w:ascii="Gill Sans MT" w:hAnsi="Gill Sans MT" w:cs="Arial"/>
        </w:rPr>
        <w:t xml:space="preserve"> –With input from ESS, SI home office staff, and the</w:t>
      </w:r>
      <w:r w:rsidR="009F3BF7" w:rsidRPr="00122067">
        <w:rPr>
          <w:rFonts w:ascii="Gill Sans MT" w:hAnsi="Gill Sans MT" w:cs="Arial"/>
        </w:rPr>
        <w:t xml:space="preserve"> </w:t>
      </w:r>
      <w:r w:rsidR="007D225B" w:rsidRPr="00122067">
        <w:rPr>
          <w:rFonts w:ascii="Gill Sans MT" w:hAnsi="Gill Sans MT" w:cs="Arial"/>
        </w:rPr>
        <w:t>B</w:t>
      </w:r>
      <w:r w:rsidR="009F3BF7" w:rsidRPr="00122067">
        <w:rPr>
          <w:rFonts w:ascii="Gill Sans MT" w:hAnsi="Gill Sans MT" w:cs="Arial"/>
        </w:rPr>
        <w:t>aseline Team</w:t>
      </w:r>
      <w:r w:rsidRPr="00122067">
        <w:rPr>
          <w:rFonts w:ascii="Gill Sans MT" w:hAnsi="Gill Sans MT" w:cs="Arial"/>
        </w:rPr>
        <w:t xml:space="preserve">, the Sub-contractor will be responsible for developing comprehensive manuals for field staff. These will </w:t>
      </w:r>
      <w:r w:rsidRPr="00122067">
        <w:rPr>
          <w:rFonts w:ascii="Gill Sans MT" w:hAnsi="Gill Sans MT" w:cs="Arial"/>
          <w:u w:val="single"/>
        </w:rPr>
        <w:lastRenderedPageBreak/>
        <w:t xml:space="preserve">include manuals </w:t>
      </w:r>
      <w:r w:rsidR="76CDDFB7" w:rsidRPr="00122067">
        <w:rPr>
          <w:rFonts w:ascii="Gill Sans MT" w:hAnsi="Gill Sans MT" w:cs="Arial"/>
          <w:u w:val="single"/>
        </w:rPr>
        <w:t xml:space="preserve">for </w:t>
      </w:r>
      <w:r w:rsidRPr="00122067">
        <w:rPr>
          <w:rFonts w:ascii="Gill Sans MT" w:hAnsi="Gill Sans MT" w:cs="Arial"/>
          <w:u w:val="single"/>
        </w:rPr>
        <w:t>supervisors and enumerators</w:t>
      </w:r>
      <w:r w:rsidRPr="00122067">
        <w:rPr>
          <w:rFonts w:ascii="Gill Sans MT" w:hAnsi="Gill Sans MT" w:cs="Arial"/>
        </w:rPr>
        <w:t xml:space="preserve">. ESS, SI home office staff, and the ET must have a chance to review and approve the final manuals at least five business days prior to the start of training. </w:t>
      </w:r>
      <w:r w:rsidRPr="00122067">
        <w:rPr>
          <w:rFonts w:ascii="Gill Sans MT" w:hAnsi="Gill Sans MT" w:cs="Arial"/>
          <w:i/>
          <w:iCs/>
        </w:rPr>
        <w:t xml:space="preserve"> </w:t>
      </w:r>
    </w:p>
    <w:p w14:paraId="594AAF37" w14:textId="642931F8" w:rsidR="003E22A3" w:rsidRPr="00122067" w:rsidRDefault="003B11D5" w:rsidP="00321760">
      <w:pPr>
        <w:widowControl/>
        <w:autoSpaceDE/>
        <w:autoSpaceDN/>
        <w:spacing w:after="120" w:line="276" w:lineRule="auto"/>
        <w:ind w:right="43"/>
        <w:rPr>
          <w:rFonts w:ascii="Gill Sans MT" w:hAnsi="Gill Sans MT" w:cs="Arial"/>
        </w:rPr>
      </w:pPr>
      <w:r w:rsidRPr="00122067">
        <w:rPr>
          <w:rFonts w:ascii="Gill Sans MT" w:hAnsi="Gill Sans MT" w:cs="Arial"/>
          <w:b/>
        </w:rPr>
        <w:t>Staff Training</w:t>
      </w:r>
      <w:r w:rsidRPr="00122067">
        <w:rPr>
          <w:rFonts w:ascii="Gill Sans MT" w:hAnsi="Gill Sans MT" w:cs="Arial"/>
        </w:rPr>
        <w:t xml:space="preserve"> – All </w:t>
      </w:r>
      <w:r w:rsidR="007E50FB" w:rsidRPr="00122067">
        <w:rPr>
          <w:rFonts w:ascii="Gill Sans MT" w:hAnsi="Gill Sans MT" w:cs="Arial"/>
        </w:rPr>
        <w:t xml:space="preserve">supervisors and enumerators </w:t>
      </w:r>
      <w:r w:rsidRPr="00122067">
        <w:rPr>
          <w:rFonts w:ascii="Gill Sans MT" w:hAnsi="Gill Sans MT" w:cs="Arial"/>
        </w:rPr>
        <w:t xml:space="preserve">are required to receive training prior to data collection. The training shall be comprised of classroom as well as practice sessions administering surveys, while respecting restrictions due to COVID-19. </w:t>
      </w:r>
      <w:r w:rsidR="00F91770" w:rsidRPr="00122067">
        <w:rPr>
          <w:rFonts w:ascii="Gill Sans MT" w:hAnsi="Gill Sans MT" w:cs="Arial"/>
        </w:rPr>
        <w:t>The Sub-contractor</w:t>
      </w:r>
      <w:r w:rsidRPr="00122067">
        <w:rPr>
          <w:rFonts w:ascii="Gill Sans MT" w:hAnsi="Gill Sans MT" w:cs="Arial"/>
        </w:rPr>
        <w:t xml:space="preserve"> </w:t>
      </w:r>
      <w:r w:rsidR="001342AD" w:rsidRPr="00122067">
        <w:rPr>
          <w:rFonts w:ascii="Gill Sans MT" w:hAnsi="Gill Sans MT" w:cs="Arial"/>
        </w:rPr>
        <w:t>is</w:t>
      </w:r>
      <w:r w:rsidRPr="00122067">
        <w:rPr>
          <w:rFonts w:ascii="Gill Sans MT" w:hAnsi="Gill Sans MT" w:cs="Arial"/>
        </w:rPr>
        <w:t xml:space="preserve"> required to specify the recommended duration and content of field staff training as part of the technical approach. </w:t>
      </w:r>
      <w:r w:rsidR="001342AD" w:rsidRPr="00122067">
        <w:rPr>
          <w:rFonts w:ascii="Gill Sans MT" w:hAnsi="Gill Sans MT" w:cs="Arial"/>
        </w:rPr>
        <w:t>The Sub-contractor</w:t>
      </w:r>
      <w:r w:rsidRPr="00122067">
        <w:rPr>
          <w:rFonts w:ascii="Gill Sans MT" w:hAnsi="Gill Sans MT" w:cs="Arial"/>
        </w:rPr>
        <w:t xml:space="preserve"> shall describe in their technical proposal their approach to assessing</w:t>
      </w:r>
      <w:r w:rsidR="00AE30E5" w:rsidRPr="00122067">
        <w:rPr>
          <w:rFonts w:ascii="Gill Sans MT" w:hAnsi="Gill Sans MT" w:cs="Arial"/>
        </w:rPr>
        <w:t>,</w:t>
      </w:r>
      <w:r w:rsidRPr="00122067">
        <w:rPr>
          <w:rFonts w:ascii="Gill Sans MT" w:hAnsi="Gill Sans MT" w:cs="Arial"/>
        </w:rPr>
        <w:t xml:space="preserve"> </w:t>
      </w:r>
      <w:r w:rsidR="008A35BE" w:rsidRPr="00122067">
        <w:rPr>
          <w:rFonts w:ascii="Gill Sans MT" w:hAnsi="Gill Sans MT" w:cs="Arial"/>
        </w:rPr>
        <w:t xml:space="preserve">supervisors and </w:t>
      </w:r>
      <w:r w:rsidR="00072CC8" w:rsidRPr="00122067">
        <w:rPr>
          <w:rFonts w:ascii="Gill Sans MT" w:hAnsi="Gill Sans MT" w:cs="Arial"/>
        </w:rPr>
        <w:t>enumerators</w:t>
      </w:r>
      <w:r w:rsidR="008A35BE" w:rsidRPr="00122067">
        <w:rPr>
          <w:rFonts w:ascii="Gill Sans MT" w:hAnsi="Gill Sans MT" w:cs="Arial"/>
        </w:rPr>
        <w:t xml:space="preserve"> and </w:t>
      </w:r>
      <w:r w:rsidR="0008702D" w:rsidRPr="00122067">
        <w:rPr>
          <w:rFonts w:ascii="Gill Sans MT" w:hAnsi="Gill Sans MT" w:cs="Arial"/>
        </w:rPr>
        <w:t>survey database</w:t>
      </w:r>
      <w:r w:rsidRPr="00122067">
        <w:rPr>
          <w:rFonts w:ascii="Gill Sans MT" w:hAnsi="Gill Sans MT" w:cs="Arial"/>
        </w:rPr>
        <w:t xml:space="preserve"> readiness to conduct data collection during and after the training. It is recommended that more</w:t>
      </w:r>
      <w:r w:rsidR="00A82957" w:rsidRPr="00122067">
        <w:rPr>
          <w:rFonts w:ascii="Gill Sans MT" w:hAnsi="Gill Sans MT" w:cs="Arial"/>
        </w:rPr>
        <w:t xml:space="preserve"> supervisors and enumerators</w:t>
      </w:r>
      <w:r w:rsidRPr="00122067">
        <w:rPr>
          <w:rFonts w:ascii="Gill Sans MT" w:hAnsi="Gill Sans MT" w:cs="Arial"/>
        </w:rPr>
        <w:t xml:space="preserve"> be trained than will be required for any data collection activity, so top-performers can be selected, and a pool of back-up </w:t>
      </w:r>
      <w:r w:rsidR="00A82957" w:rsidRPr="00122067">
        <w:rPr>
          <w:rFonts w:ascii="Gill Sans MT" w:hAnsi="Gill Sans MT" w:cs="Arial"/>
        </w:rPr>
        <w:t>supervisors and enumerators</w:t>
      </w:r>
      <w:r w:rsidRPr="00122067">
        <w:rPr>
          <w:rFonts w:ascii="Gill Sans MT" w:hAnsi="Gill Sans MT" w:cs="Arial"/>
        </w:rPr>
        <w:t xml:space="preserve"> be ready in case of need. ESS and ET representatives will assist with the training, may test supervisors and enumerators as needed and may require, at their discretion, replacement of supervisors and enumerators deemed to be performing inadequately in training or in the field. </w:t>
      </w:r>
    </w:p>
    <w:p w14:paraId="05A4360F" w14:textId="73770EAC" w:rsidR="00544221" w:rsidRPr="00122067" w:rsidRDefault="003E22A3" w:rsidP="00F309D1">
      <w:pPr>
        <w:rPr>
          <w:rFonts w:ascii="Gill Sans MT" w:hAnsi="Gill Sans MT" w:cs="Arial"/>
        </w:rPr>
      </w:pPr>
      <w:r w:rsidRPr="00122067">
        <w:rPr>
          <w:rFonts w:ascii="Gill Sans MT" w:hAnsi="Gill Sans MT" w:cs="Arial"/>
          <w:b/>
        </w:rPr>
        <w:t>Pre-testing</w:t>
      </w:r>
      <w:r w:rsidRPr="00122067">
        <w:rPr>
          <w:rFonts w:ascii="Gill Sans MT" w:hAnsi="Gill Sans MT" w:cs="Arial"/>
        </w:rPr>
        <w:t xml:space="preserve"> </w:t>
      </w:r>
      <w:r w:rsidR="00B756E4" w:rsidRPr="00122067">
        <w:rPr>
          <w:rFonts w:ascii="Gill Sans MT" w:hAnsi="Gill Sans MT" w:cs="Arial"/>
        </w:rPr>
        <w:t xml:space="preserve">and </w:t>
      </w:r>
      <w:r w:rsidR="00B756E4" w:rsidRPr="00122067">
        <w:rPr>
          <w:rFonts w:ascii="Gill Sans MT" w:hAnsi="Gill Sans MT" w:cs="Arial"/>
          <w:b/>
          <w:bCs/>
        </w:rPr>
        <w:t>Piloting</w:t>
      </w:r>
      <w:r w:rsidR="00B756E4" w:rsidRPr="00122067">
        <w:rPr>
          <w:rFonts w:ascii="Gill Sans MT" w:hAnsi="Gill Sans MT" w:cs="Arial"/>
        </w:rPr>
        <w:t>—</w:t>
      </w:r>
      <w:r w:rsidR="00544221" w:rsidRPr="00122067">
        <w:rPr>
          <w:rFonts w:ascii="Gill Sans MT" w:hAnsi="Gill Sans MT" w:cs="Arial"/>
        </w:rPr>
        <w:t xml:space="preserve"> </w:t>
      </w:r>
      <w:r w:rsidR="00B756E4" w:rsidRPr="00122067">
        <w:rPr>
          <w:rFonts w:ascii="Gill Sans MT" w:hAnsi="Gill Sans MT" w:cs="Arial"/>
        </w:rPr>
        <w:t xml:space="preserve">Pre-testing and </w:t>
      </w:r>
      <w:r w:rsidR="00544221" w:rsidRPr="00122067">
        <w:rPr>
          <w:rFonts w:ascii="Gill Sans MT" w:hAnsi="Gill Sans MT" w:cs="Arial"/>
        </w:rPr>
        <w:t>Piloting will be done as part of staff training and will focus on the entire data collection process. This is meant to be a “real-life” practice of the data collection. The Sub-contractor should plan to conduct pilots.</w:t>
      </w:r>
      <w:r w:rsidRPr="00122067">
        <w:rPr>
          <w:rFonts w:ascii="Gill Sans MT" w:hAnsi="Gill Sans MT" w:cs="Arial"/>
        </w:rPr>
        <w:t xml:space="preserve"> The </w:t>
      </w:r>
      <w:r w:rsidR="001342AD" w:rsidRPr="00122067">
        <w:rPr>
          <w:rFonts w:ascii="Gill Sans MT" w:hAnsi="Gill Sans MT" w:cs="Arial"/>
        </w:rPr>
        <w:t>Sub-contractor</w:t>
      </w:r>
      <w:r w:rsidRPr="00122067">
        <w:rPr>
          <w:rFonts w:ascii="Gill Sans MT" w:hAnsi="Gill Sans MT" w:cs="Arial"/>
        </w:rPr>
        <w:t xml:space="preserve"> must describe their approach to pre-testing all instruments, and how they will ensure that no respondents from the study sample are included in pre-testing. The </w:t>
      </w:r>
      <w:r w:rsidR="001342AD" w:rsidRPr="00122067">
        <w:rPr>
          <w:rFonts w:ascii="Gill Sans MT" w:hAnsi="Gill Sans MT" w:cs="Arial"/>
        </w:rPr>
        <w:t>Sub-contractor</w:t>
      </w:r>
      <w:r w:rsidRPr="00122067">
        <w:rPr>
          <w:rFonts w:ascii="Gill Sans MT" w:hAnsi="Gill Sans MT" w:cs="Arial"/>
        </w:rPr>
        <w:t xml:space="preserve"> must describe how many data collection events will be conducted during the pre-testing, where they will be conducted, and how they will coordinate with ESS to revise the instruments as needed based on the outcomes of the pretesting. </w:t>
      </w:r>
      <w:r w:rsidR="00B756E4" w:rsidRPr="00122067">
        <w:rPr>
          <w:rFonts w:ascii="Gill Sans MT" w:hAnsi="Gill Sans MT" w:cs="Arial"/>
        </w:rPr>
        <w:t xml:space="preserve">The pretested questionnaire will be piloted. </w:t>
      </w:r>
      <w:r w:rsidR="00D65634" w:rsidRPr="00122067">
        <w:rPr>
          <w:rFonts w:ascii="Gill Sans MT" w:hAnsi="Gill Sans MT" w:cs="Arial"/>
        </w:rPr>
        <w:t xml:space="preserve">After completing the </w:t>
      </w:r>
      <w:r w:rsidR="00AF261F" w:rsidRPr="00122067">
        <w:rPr>
          <w:rFonts w:ascii="Gill Sans MT" w:hAnsi="Gill Sans MT" w:cs="Arial"/>
        </w:rPr>
        <w:t>pilot,</w:t>
      </w:r>
      <w:r w:rsidR="00D65634" w:rsidRPr="00122067">
        <w:rPr>
          <w:rFonts w:ascii="Gill Sans MT" w:hAnsi="Gill Sans MT" w:cs="Arial"/>
        </w:rPr>
        <w:t xml:space="preserve"> the </w:t>
      </w:r>
      <w:r w:rsidR="001342AD" w:rsidRPr="00122067">
        <w:rPr>
          <w:rFonts w:ascii="Gill Sans MT" w:hAnsi="Gill Sans MT" w:cs="Arial"/>
        </w:rPr>
        <w:t>Sub-contractor</w:t>
      </w:r>
      <w:r w:rsidR="00D65634" w:rsidRPr="00122067">
        <w:rPr>
          <w:rFonts w:ascii="Gill Sans MT" w:hAnsi="Gill Sans MT" w:cs="Arial"/>
        </w:rPr>
        <w:t xml:space="preserve"> will hold debriefing sessions in which any difficulties or problems with the survey will be identified. The </w:t>
      </w:r>
      <w:r w:rsidR="003C462F" w:rsidRPr="00122067">
        <w:rPr>
          <w:rFonts w:ascii="Gill Sans MT" w:hAnsi="Gill Sans MT" w:cs="Arial"/>
        </w:rPr>
        <w:t>Sub-contractor</w:t>
      </w:r>
      <w:r w:rsidR="00D65634" w:rsidRPr="00122067">
        <w:rPr>
          <w:rFonts w:ascii="Gill Sans MT" w:hAnsi="Gill Sans MT" w:cs="Arial"/>
        </w:rPr>
        <w:t xml:space="preserve"> will communicate any proposed changes to ESS and after approval the questionnaire will be modified. </w:t>
      </w:r>
      <w:r w:rsidR="00544221" w:rsidRPr="00122067">
        <w:rPr>
          <w:rFonts w:ascii="Gill Sans MT" w:hAnsi="Gill Sans MT" w:cs="Arial"/>
        </w:rPr>
        <w:t>The final version of the instruments will be produced, eventually integrating minor changes suggested during the pilot, and shared with ESS and the</w:t>
      </w:r>
      <w:r w:rsidR="00AF261F" w:rsidRPr="00122067">
        <w:rPr>
          <w:rFonts w:ascii="Gill Sans MT" w:hAnsi="Gill Sans MT" w:cs="Arial"/>
        </w:rPr>
        <w:t xml:space="preserve"> baseline Team</w:t>
      </w:r>
      <w:r w:rsidR="00544221" w:rsidRPr="00122067">
        <w:rPr>
          <w:rFonts w:ascii="Gill Sans MT" w:hAnsi="Gill Sans MT" w:cs="Arial"/>
        </w:rPr>
        <w:t>.</w:t>
      </w:r>
    </w:p>
    <w:p w14:paraId="49B85C67" w14:textId="77777777" w:rsidR="00D65634" w:rsidRPr="00122067" w:rsidRDefault="00D65634" w:rsidP="0038426D">
      <w:pPr>
        <w:keepNext/>
        <w:widowControl/>
        <w:rPr>
          <w:rFonts w:ascii="Gill Sans MT" w:hAnsi="Gill Sans MT" w:cs="Arial"/>
        </w:rPr>
      </w:pPr>
    </w:p>
    <w:p w14:paraId="2130AAE6" w14:textId="77777777" w:rsidR="003E22A3" w:rsidRPr="00122067" w:rsidRDefault="003E22A3" w:rsidP="003E22A3">
      <w:pPr>
        <w:keepNext/>
        <w:widowControl/>
        <w:rPr>
          <w:rFonts w:ascii="Gill Sans MT" w:hAnsi="Gill Sans MT" w:cs="Arial"/>
          <w:color w:val="365F91" w:themeColor="accent1" w:themeShade="BF"/>
        </w:rPr>
      </w:pPr>
    </w:p>
    <w:p w14:paraId="085F51E1" w14:textId="4DC54E35" w:rsidR="005B63E4" w:rsidRPr="00122067" w:rsidRDefault="004408DE" w:rsidP="003E22A3">
      <w:pPr>
        <w:keepNext/>
        <w:widowControl/>
        <w:rPr>
          <w:rFonts w:ascii="Gill Sans MT" w:hAnsi="Gill Sans MT" w:cs="Arial"/>
        </w:rPr>
      </w:pPr>
      <w:r w:rsidRPr="00122067">
        <w:rPr>
          <w:rFonts w:ascii="Gill Sans MT" w:eastAsia="Times New Roman" w:hAnsi="Gill Sans MT" w:cs="Arial"/>
          <w:b/>
          <w:i/>
          <w:color w:val="767171"/>
          <w:sz w:val="24"/>
          <w:szCs w:val="24"/>
        </w:rPr>
        <w:t xml:space="preserve">Quality </w:t>
      </w:r>
      <w:r w:rsidRPr="00122067">
        <w:rPr>
          <w:rFonts w:ascii="Gill Sans MT" w:eastAsia="Times New Roman" w:hAnsi="Gill Sans MT" w:cs="Arial"/>
          <w:b/>
          <w:i/>
          <w:color w:val="646C63"/>
          <w:sz w:val="24"/>
          <w:szCs w:val="24"/>
        </w:rPr>
        <w:t>Assurance</w:t>
      </w:r>
      <w:r w:rsidRPr="00122067">
        <w:rPr>
          <w:rFonts w:ascii="Gill Sans MT" w:eastAsia="Times New Roman" w:hAnsi="Gill Sans MT" w:cs="Arial"/>
          <w:b/>
          <w:i/>
          <w:color w:val="767171"/>
          <w:sz w:val="24"/>
          <w:szCs w:val="24"/>
        </w:rPr>
        <w:t xml:space="preserve"> </w:t>
      </w:r>
    </w:p>
    <w:p w14:paraId="6C97AC0E" w14:textId="6908D38A" w:rsidR="005B63E4" w:rsidRPr="00122067" w:rsidRDefault="005B63E4" w:rsidP="005B63E4">
      <w:pPr>
        <w:tabs>
          <w:tab w:val="left" w:pos="820"/>
          <w:tab w:val="left" w:pos="821"/>
        </w:tabs>
        <w:spacing w:line="276" w:lineRule="auto"/>
        <w:rPr>
          <w:rFonts w:ascii="Gill Sans MT" w:hAnsi="Gill Sans MT" w:cs="Arial"/>
        </w:rPr>
      </w:pPr>
      <w:r w:rsidRPr="00122067">
        <w:rPr>
          <w:rFonts w:ascii="Gill Sans MT" w:hAnsi="Gill Sans MT" w:cs="Arial"/>
        </w:rPr>
        <w:t xml:space="preserve">Data Quality Assurance processes are required in real-time during all phases of this engagement: translation, supervisors and enumerators training, pilot testing, data collection, and all deliverable development. Most critically, the Sub-contractor is required to provide significant oversight of </w:t>
      </w:r>
      <w:r w:rsidR="00394714" w:rsidRPr="00122067">
        <w:rPr>
          <w:rFonts w:ascii="Gill Sans MT" w:hAnsi="Gill Sans MT" w:cs="Arial"/>
        </w:rPr>
        <w:t>supervisors</w:t>
      </w:r>
      <w:r w:rsidR="00213046" w:rsidRPr="00122067">
        <w:rPr>
          <w:rFonts w:ascii="Gill Sans MT" w:hAnsi="Gill Sans MT" w:cs="Arial"/>
        </w:rPr>
        <w:t xml:space="preserve"> </w:t>
      </w:r>
      <w:r w:rsidRPr="00122067">
        <w:rPr>
          <w:rFonts w:ascii="Gill Sans MT" w:hAnsi="Gill Sans MT" w:cs="Arial"/>
        </w:rPr>
        <w:t xml:space="preserve">and enumerators during data collection. It is the Sub-contractor’s responsibility to identify and communicate problems in all phases of the engagement with ESS. Minor issues should be corrected on the spot, to the extent that they do not change the scope of services or cause an increase in costs. Larger problems should be raised with ESS and collaboratively discussed before taking any remediation measures, which may require a subcontract modification. </w:t>
      </w:r>
    </w:p>
    <w:p w14:paraId="412F53DE" w14:textId="77777777" w:rsidR="005B63E4" w:rsidRPr="00122067" w:rsidRDefault="005B63E4" w:rsidP="003E22A3">
      <w:pPr>
        <w:keepNext/>
        <w:widowControl/>
        <w:rPr>
          <w:rFonts w:ascii="Gill Sans MT" w:hAnsi="Gill Sans MT" w:cs="Arial"/>
        </w:rPr>
      </w:pPr>
    </w:p>
    <w:p w14:paraId="7C1F8AEB" w14:textId="28E38B56" w:rsidR="008437B2" w:rsidRPr="00122067" w:rsidRDefault="008437B2" w:rsidP="008437B2">
      <w:pPr>
        <w:pStyle w:val="ListParagraph"/>
        <w:numPr>
          <w:ilvl w:val="0"/>
          <w:numId w:val="23"/>
        </w:numPr>
        <w:rPr>
          <w:rFonts w:ascii="Gill Sans MT" w:hAnsi="Gill Sans MT" w:cs="Arial"/>
          <w:color w:val="000000"/>
        </w:rPr>
      </w:pPr>
      <w:r w:rsidRPr="00122067">
        <w:rPr>
          <w:rFonts w:ascii="Gill Sans MT" w:hAnsi="Gill Sans MT" w:cs="Arial"/>
        </w:rPr>
        <w:t xml:space="preserve">The </w:t>
      </w:r>
      <w:r w:rsidR="003C462F" w:rsidRPr="00122067">
        <w:rPr>
          <w:rFonts w:ascii="Gill Sans MT" w:hAnsi="Gill Sans MT" w:cs="Arial"/>
        </w:rPr>
        <w:t>Sub-contractor</w:t>
      </w:r>
      <w:r w:rsidRPr="00122067">
        <w:rPr>
          <w:rFonts w:ascii="Gill Sans MT" w:hAnsi="Gill Sans MT" w:cs="Arial"/>
        </w:rPr>
        <w:t xml:space="preserve"> will implement quality control measures to ensure a high level of enumerator performance. A full description of these measures and the results of the quality control must be included in the final technical report. The </w:t>
      </w:r>
      <w:r w:rsidR="003C462F" w:rsidRPr="00122067">
        <w:rPr>
          <w:rFonts w:ascii="Gill Sans MT" w:hAnsi="Gill Sans MT" w:cs="Arial"/>
        </w:rPr>
        <w:t xml:space="preserve">Sub-contractor </w:t>
      </w:r>
      <w:r w:rsidRPr="00122067">
        <w:rPr>
          <w:rFonts w:ascii="Gill Sans MT" w:hAnsi="Gill Sans MT" w:cs="Arial"/>
        </w:rPr>
        <w:t>shall ensure that every respondent can be matched to a questionnaire and an enumerator.</w:t>
      </w:r>
      <w:r w:rsidR="00FA36FF" w:rsidRPr="00122067">
        <w:rPr>
          <w:rFonts w:ascii="Gill Sans MT" w:hAnsi="Gill Sans MT" w:cs="Arial"/>
        </w:rPr>
        <w:t xml:space="preserve"> </w:t>
      </w:r>
      <w:r w:rsidRPr="00122067">
        <w:rPr>
          <w:rFonts w:ascii="Gill Sans MT" w:hAnsi="Gill Sans MT" w:cs="Arial"/>
        </w:rPr>
        <w:t xml:space="preserve">For each verification conducted, a brief verification form should be completed. ESS may request to review these forms.  The </w:t>
      </w:r>
      <w:r w:rsidR="003C462F" w:rsidRPr="00122067">
        <w:rPr>
          <w:rFonts w:ascii="Gill Sans MT" w:hAnsi="Gill Sans MT" w:cs="Arial"/>
        </w:rPr>
        <w:t>Sub-contractor</w:t>
      </w:r>
      <w:r w:rsidRPr="00122067">
        <w:rPr>
          <w:rFonts w:ascii="Gill Sans MT" w:hAnsi="Gill Sans MT" w:cs="Arial"/>
        </w:rPr>
        <w:t xml:space="preserve"> must describe how they will conduct quality control during data collection, at minimum, following the requirements listed below</w:t>
      </w:r>
      <w:r w:rsidR="00ED768C" w:rsidRPr="00122067">
        <w:rPr>
          <w:rFonts w:ascii="Gill Sans MT" w:hAnsi="Gill Sans MT" w:cs="Arial"/>
        </w:rPr>
        <w:t>.</w:t>
      </w:r>
    </w:p>
    <w:p w14:paraId="565FE479" w14:textId="77777777" w:rsidR="00AE30E5" w:rsidRPr="00122067" w:rsidRDefault="00AE30E5" w:rsidP="00AE30E5">
      <w:pPr>
        <w:pStyle w:val="ListParagraph"/>
        <w:keepNext/>
        <w:widowControl/>
        <w:ind w:left="1080" w:firstLine="0"/>
        <w:rPr>
          <w:rFonts w:ascii="Arial" w:hAnsi="Arial" w:cs="Arial"/>
          <w:u w:val="single"/>
        </w:rPr>
      </w:pPr>
    </w:p>
    <w:p w14:paraId="4DB91AC5" w14:textId="579FCBDB" w:rsidR="003E22A3" w:rsidRPr="00122067" w:rsidRDefault="003E22A3" w:rsidP="003E22A3">
      <w:pPr>
        <w:pStyle w:val="ListParagraph"/>
        <w:keepNext/>
        <w:widowControl/>
        <w:numPr>
          <w:ilvl w:val="0"/>
          <w:numId w:val="17"/>
        </w:numPr>
        <w:rPr>
          <w:rFonts w:ascii="Gill Sans MT" w:hAnsi="Gill Sans MT" w:cs="Arial"/>
          <w:u w:val="single"/>
        </w:rPr>
      </w:pPr>
      <w:r w:rsidRPr="00122067">
        <w:rPr>
          <w:rFonts w:ascii="Gill Sans MT" w:hAnsi="Gill Sans MT" w:cs="Arial"/>
          <w:u w:val="single"/>
        </w:rPr>
        <w:t>Daily team debriefs</w:t>
      </w:r>
      <w:r w:rsidRPr="00122067">
        <w:rPr>
          <w:rFonts w:ascii="Gill Sans MT" w:hAnsi="Gill Sans MT" w:cs="Arial"/>
        </w:rPr>
        <w:t xml:space="preserve">: Check-ins with the </w:t>
      </w:r>
      <w:r w:rsidR="00CF7153" w:rsidRPr="00122067">
        <w:rPr>
          <w:rFonts w:ascii="Gill Sans MT" w:hAnsi="Gill Sans MT" w:cs="Arial"/>
        </w:rPr>
        <w:t xml:space="preserve">supervisors, </w:t>
      </w:r>
      <w:r w:rsidR="003524CD" w:rsidRPr="00122067">
        <w:rPr>
          <w:rFonts w:ascii="Gill Sans MT" w:hAnsi="Gill Sans MT" w:cs="Arial"/>
        </w:rPr>
        <w:t>enumerators,</w:t>
      </w:r>
      <w:r w:rsidR="00CF7153" w:rsidRPr="00122067">
        <w:rPr>
          <w:rFonts w:ascii="Gill Sans MT" w:hAnsi="Gill Sans MT" w:cs="Arial"/>
        </w:rPr>
        <w:t xml:space="preserve"> </w:t>
      </w:r>
      <w:r w:rsidRPr="00122067">
        <w:rPr>
          <w:rFonts w:ascii="Gill Sans MT" w:hAnsi="Gill Sans MT" w:cs="Arial"/>
        </w:rPr>
        <w:t xml:space="preserve">and field staff to review any challenges faced, allow for questions and clarifications, and provide feedback to the wider group. These are especially important early in the data collection activity to ensure that proper interviewing habits are formed. </w:t>
      </w:r>
    </w:p>
    <w:p w14:paraId="5C53CF0E" w14:textId="77777777" w:rsidR="00AE30E5" w:rsidRPr="00122067" w:rsidRDefault="00AE30E5" w:rsidP="004B0AE3">
      <w:pPr>
        <w:pStyle w:val="ListParagraph"/>
        <w:keepNext/>
        <w:widowControl/>
        <w:ind w:left="1080" w:firstLine="0"/>
        <w:rPr>
          <w:rFonts w:ascii="Gill Sans MT" w:hAnsi="Gill Sans MT" w:cs="Arial"/>
          <w:u w:val="single"/>
        </w:rPr>
      </w:pPr>
    </w:p>
    <w:p w14:paraId="2A024DED" w14:textId="0A99D270" w:rsidR="008437B2" w:rsidRPr="00122067" w:rsidRDefault="5E78BCE9" w:rsidP="2859F395">
      <w:pPr>
        <w:pStyle w:val="ListParagraph"/>
        <w:widowControl/>
        <w:numPr>
          <w:ilvl w:val="0"/>
          <w:numId w:val="17"/>
        </w:numPr>
        <w:autoSpaceDE/>
        <w:autoSpaceDN/>
        <w:rPr>
          <w:rFonts w:ascii="Gill Sans MT" w:hAnsi="Gill Sans MT" w:cs="Arial"/>
          <w:b/>
          <w:bCs/>
        </w:rPr>
      </w:pPr>
      <w:r w:rsidRPr="00122067">
        <w:rPr>
          <w:rFonts w:ascii="Gill Sans MT" w:hAnsi="Gill Sans MT" w:cs="Arial"/>
          <w:u w:val="single"/>
        </w:rPr>
        <w:t>Survey Back-Checking Protocol</w:t>
      </w:r>
      <w:r w:rsidRPr="00122067">
        <w:rPr>
          <w:rFonts w:ascii="Gill Sans MT" w:hAnsi="Gill Sans MT" w:cs="Arial"/>
          <w:b/>
          <w:bCs/>
        </w:rPr>
        <w:t xml:space="preserve">: </w:t>
      </w:r>
      <w:r w:rsidRPr="00122067">
        <w:rPr>
          <w:rFonts w:ascii="Gill Sans MT" w:hAnsi="Gill Sans MT" w:cs="Arial"/>
          <w:color w:val="000000" w:themeColor="text1"/>
        </w:rPr>
        <w:t xml:space="preserve">Whether it is an in-person or an electronic back check, ESS requires the </w:t>
      </w:r>
      <w:r w:rsidR="0C796721" w:rsidRPr="00122067">
        <w:rPr>
          <w:rFonts w:ascii="Gill Sans MT" w:hAnsi="Gill Sans MT" w:cs="Arial"/>
          <w:color w:val="000000" w:themeColor="text1"/>
        </w:rPr>
        <w:t>Sub-contractor</w:t>
      </w:r>
      <w:r w:rsidRPr="00122067">
        <w:rPr>
          <w:rFonts w:ascii="Gill Sans MT" w:hAnsi="Gill Sans MT" w:cs="Arial"/>
          <w:color w:val="000000" w:themeColor="text1"/>
        </w:rPr>
        <w:t xml:space="preserve"> to closely monitor enumerators’ work during field work. As this is human science, it is always possible that some misbehavior could take place in the field. The </w:t>
      </w:r>
      <w:r w:rsidR="0C796721" w:rsidRPr="00122067">
        <w:rPr>
          <w:rFonts w:ascii="Gill Sans MT" w:hAnsi="Gill Sans MT" w:cs="Arial"/>
          <w:color w:val="000000" w:themeColor="text1"/>
        </w:rPr>
        <w:t>Sub-contractor</w:t>
      </w:r>
      <w:r w:rsidRPr="00122067">
        <w:rPr>
          <w:rFonts w:ascii="Gill Sans MT" w:hAnsi="Gill Sans MT" w:cs="Arial"/>
          <w:color w:val="000000" w:themeColor="text1"/>
        </w:rPr>
        <w:t xml:space="preserve"> must check all fieldwork carefully against documented minimum standards, and any cases that do not meet various quality control procedures (i.e., from back checking to statistical checking of all cases in the data file) will have to be removed from the final data file. If necessary, the </w:t>
      </w:r>
      <w:r w:rsidR="0C796721" w:rsidRPr="00122067">
        <w:rPr>
          <w:rFonts w:ascii="Gill Sans MT" w:hAnsi="Gill Sans MT" w:cs="Arial"/>
          <w:color w:val="000000" w:themeColor="text1"/>
        </w:rPr>
        <w:t>Sub-contractor</w:t>
      </w:r>
      <w:r w:rsidRPr="00122067">
        <w:rPr>
          <w:rFonts w:ascii="Gill Sans MT" w:hAnsi="Gill Sans MT" w:cs="Arial"/>
          <w:color w:val="000000" w:themeColor="text1"/>
        </w:rPr>
        <w:t xml:space="preserve"> will collect additional surveys using proper procedures before the survey can be considered complete.</w:t>
      </w:r>
    </w:p>
    <w:p w14:paraId="1853F288" w14:textId="77777777" w:rsidR="00053BDF" w:rsidRPr="00122067" w:rsidRDefault="00053BDF" w:rsidP="00053BDF">
      <w:pPr>
        <w:widowControl/>
        <w:autoSpaceDE/>
        <w:autoSpaceDN/>
        <w:rPr>
          <w:rFonts w:ascii="Gill Sans MT" w:hAnsi="Gill Sans MT" w:cs="Arial"/>
          <w:b/>
        </w:rPr>
      </w:pPr>
    </w:p>
    <w:p w14:paraId="6A4C151F" w14:textId="4A2AD633" w:rsidR="008437B2" w:rsidRPr="00122067" w:rsidRDefault="62EFFCF0" w:rsidP="2859F395">
      <w:pPr>
        <w:pStyle w:val="ListParagraph"/>
        <w:widowControl/>
        <w:numPr>
          <w:ilvl w:val="0"/>
          <w:numId w:val="17"/>
        </w:numPr>
        <w:autoSpaceDE/>
        <w:autoSpaceDN/>
        <w:rPr>
          <w:rFonts w:ascii="Gill Sans MT" w:hAnsi="Gill Sans MT" w:cs="Arial"/>
          <w:b/>
          <w:bCs/>
        </w:rPr>
      </w:pPr>
      <w:r w:rsidRPr="00122067">
        <w:rPr>
          <w:rFonts w:ascii="Gill Sans MT" w:hAnsi="Gill Sans MT" w:cs="Arial"/>
          <w:u w:val="single"/>
        </w:rPr>
        <w:t>Logbook</w:t>
      </w:r>
      <w:r w:rsidR="5E78BCE9" w:rsidRPr="00122067">
        <w:rPr>
          <w:rFonts w:ascii="Gill Sans MT" w:hAnsi="Gill Sans MT" w:cs="Arial"/>
        </w:rPr>
        <w:t>: Enumerators should always record relevant information on what happens in the field, such as contact and call-back details</w:t>
      </w:r>
      <w:r w:rsidR="1AE245EE" w:rsidRPr="00122067">
        <w:rPr>
          <w:rFonts w:ascii="Gill Sans MT" w:hAnsi="Gill Sans MT" w:cs="Arial"/>
        </w:rPr>
        <w:t xml:space="preserve">, </w:t>
      </w:r>
      <w:r w:rsidR="1AE245EE" w:rsidRPr="00122067">
        <w:rPr>
          <w:rFonts w:ascii="Gill Sans MT" w:hAnsi="Gill Sans MT" w:cs="Arial"/>
          <w:u w:val="single"/>
        </w:rPr>
        <w:t>in a logbook</w:t>
      </w:r>
      <w:r w:rsidR="5E78BCE9" w:rsidRPr="00122067">
        <w:rPr>
          <w:rFonts w:ascii="Gill Sans MT" w:hAnsi="Gill Sans MT" w:cs="Arial"/>
        </w:rPr>
        <w:t>. ESS may request to review these logs. A copy of a field log will be included in the delivery of materials to ESS.</w:t>
      </w:r>
      <w:r w:rsidR="121B4C9D" w:rsidRPr="00122067">
        <w:rPr>
          <w:rFonts w:ascii="Gill Sans MT" w:hAnsi="Gill Sans MT" w:cs="Arial"/>
        </w:rPr>
        <w:t xml:space="preserve"> </w:t>
      </w:r>
      <w:r w:rsidR="5E78BCE9" w:rsidRPr="00122067">
        <w:rPr>
          <w:rFonts w:ascii="Gill Sans MT" w:hAnsi="Gill Sans MT" w:cs="Arial"/>
        </w:rPr>
        <w:t>The logbook should also contain all the information required for calculating response rates. This log should include information on all attempted contacts</w:t>
      </w:r>
      <w:r w:rsidR="2A9B64E1" w:rsidRPr="00122067">
        <w:rPr>
          <w:rFonts w:ascii="Gill Sans MT" w:hAnsi="Gill Sans MT" w:cs="Arial"/>
        </w:rPr>
        <w:t xml:space="preserve"> for both, stage 1 and stage 2 interviews</w:t>
      </w:r>
      <w:r w:rsidR="5E78BCE9" w:rsidRPr="00122067">
        <w:rPr>
          <w:rFonts w:ascii="Gill Sans MT" w:hAnsi="Gill Sans MT" w:cs="Arial"/>
        </w:rPr>
        <w:t>. Information needed for response rate calculation includes:</w:t>
      </w:r>
    </w:p>
    <w:p w14:paraId="03D32D71" w14:textId="77777777" w:rsidR="008437B2" w:rsidRPr="00122067" w:rsidRDefault="008437B2" w:rsidP="008437B2">
      <w:pPr>
        <w:rPr>
          <w:rFonts w:ascii="Gill Sans MT" w:hAnsi="Gill Sans MT" w:cs="Arial"/>
        </w:rPr>
      </w:pPr>
    </w:p>
    <w:p w14:paraId="57830019" w14:textId="50E0C451" w:rsidR="008437B2" w:rsidRPr="00122067" w:rsidRDefault="008437B2" w:rsidP="008437B2">
      <w:pPr>
        <w:pStyle w:val="ILABExhibitBullet2"/>
        <w:numPr>
          <w:ilvl w:val="0"/>
          <w:numId w:val="4"/>
        </w:numPr>
        <w:ind w:left="1710" w:hanging="269"/>
        <w:rPr>
          <w:rFonts w:ascii="Gill Sans MT" w:eastAsia="Calibri" w:hAnsi="Gill Sans MT"/>
          <w:sz w:val="22"/>
          <w:szCs w:val="22"/>
        </w:rPr>
      </w:pPr>
      <w:r w:rsidRPr="00122067">
        <w:rPr>
          <w:rFonts w:ascii="Gill Sans MT" w:eastAsia="Calibri" w:hAnsi="Gill Sans MT"/>
          <w:sz w:val="22"/>
          <w:szCs w:val="22"/>
        </w:rPr>
        <w:t>Total number of non-</w:t>
      </w:r>
      <w:r w:rsidR="00035435" w:rsidRPr="00122067">
        <w:rPr>
          <w:rFonts w:ascii="Gill Sans MT" w:eastAsia="Calibri" w:hAnsi="Gill Sans MT"/>
          <w:sz w:val="22"/>
          <w:szCs w:val="22"/>
        </w:rPr>
        <w:t xml:space="preserve">eligible </w:t>
      </w:r>
      <w:r w:rsidR="00C70EF2" w:rsidRPr="00122067">
        <w:rPr>
          <w:rFonts w:ascii="Gill Sans MT" w:eastAsia="Calibri" w:hAnsi="Gill Sans MT"/>
          <w:sz w:val="22"/>
          <w:szCs w:val="22"/>
        </w:rPr>
        <w:t>(wrong</w:t>
      </w:r>
      <w:r w:rsidRPr="00122067">
        <w:rPr>
          <w:rFonts w:ascii="Gill Sans MT" w:eastAsia="Calibri" w:hAnsi="Gill Sans MT"/>
          <w:sz w:val="22"/>
          <w:szCs w:val="22"/>
        </w:rPr>
        <w:t xml:space="preserve"> phone number or </w:t>
      </w:r>
      <w:r w:rsidR="00155146" w:rsidRPr="00122067">
        <w:rPr>
          <w:rFonts w:ascii="Gill Sans MT" w:eastAsia="Calibri" w:hAnsi="Gill Sans MT"/>
          <w:sz w:val="22"/>
          <w:szCs w:val="22"/>
        </w:rPr>
        <w:t>non-</w:t>
      </w:r>
      <w:r w:rsidRPr="00122067">
        <w:rPr>
          <w:rFonts w:ascii="Gill Sans MT" w:eastAsia="Calibri" w:hAnsi="Gill Sans MT"/>
          <w:sz w:val="22"/>
          <w:szCs w:val="22"/>
        </w:rPr>
        <w:t>beneficiaries)</w:t>
      </w:r>
    </w:p>
    <w:p w14:paraId="1A6A7C49" w14:textId="77777777" w:rsidR="008437B2" w:rsidRPr="00122067" w:rsidRDefault="008437B2" w:rsidP="008437B2">
      <w:pPr>
        <w:pStyle w:val="ILABExhibitBullet2"/>
        <w:numPr>
          <w:ilvl w:val="0"/>
          <w:numId w:val="4"/>
        </w:numPr>
        <w:ind w:left="1710" w:hanging="269"/>
        <w:rPr>
          <w:rFonts w:ascii="Gill Sans MT" w:eastAsia="Calibri" w:hAnsi="Gill Sans MT"/>
          <w:sz w:val="22"/>
          <w:szCs w:val="22"/>
        </w:rPr>
      </w:pPr>
      <w:r w:rsidRPr="00122067">
        <w:rPr>
          <w:rFonts w:ascii="Gill Sans MT" w:eastAsia="Calibri" w:hAnsi="Gill Sans MT"/>
          <w:sz w:val="22"/>
          <w:szCs w:val="22"/>
        </w:rPr>
        <w:t>Total number of no-contacts (no one answers after three attempts)</w:t>
      </w:r>
    </w:p>
    <w:p w14:paraId="52DEF033" w14:textId="653AC37D" w:rsidR="008437B2" w:rsidRPr="00122067" w:rsidRDefault="008437B2" w:rsidP="00F309D1">
      <w:pPr>
        <w:pStyle w:val="ILABExhibitBullet2"/>
        <w:numPr>
          <w:ilvl w:val="0"/>
          <w:numId w:val="4"/>
        </w:numPr>
        <w:ind w:left="1710" w:hanging="269"/>
        <w:rPr>
          <w:rFonts w:ascii="Gill Sans MT" w:eastAsia="Calibri" w:hAnsi="Gill Sans MT"/>
          <w:sz w:val="22"/>
          <w:szCs w:val="22"/>
        </w:rPr>
      </w:pPr>
      <w:r w:rsidRPr="00122067">
        <w:rPr>
          <w:rFonts w:ascii="Gill Sans MT" w:eastAsia="Calibri" w:hAnsi="Gill Sans MT"/>
          <w:sz w:val="22"/>
          <w:szCs w:val="22"/>
        </w:rPr>
        <w:t>Total number of refusals when initial contact is made with beneficiary</w:t>
      </w:r>
    </w:p>
    <w:p w14:paraId="4DB1B99B" w14:textId="77777777" w:rsidR="008437B2" w:rsidRPr="00122067" w:rsidRDefault="008437B2" w:rsidP="008437B2">
      <w:pPr>
        <w:pStyle w:val="ILABExhibitBullet2"/>
        <w:numPr>
          <w:ilvl w:val="0"/>
          <w:numId w:val="4"/>
        </w:numPr>
        <w:ind w:left="1710" w:hanging="269"/>
        <w:rPr>
          <w:rFonts w:ascii="Gill Sans MT" w:eastAsia="Calibri" w:hAnsi="Gill Sans MT"/>
          <w:sz w:val="22"/>
          <w:szCs w:val="22"/>
        </w:rPr>
      </w:pPr>
      <w:r w:rsidRPr="00122067">
        <w:rPr>
          <w:rFonts w:ascii="Gill Sans MT" w:eastAsia="Calibri" w:hAnsi="Gill Sans MT"/>
          <w:sz w:val="22"/>
          <w:szCs w:val="22"/>
        </w:rPr>
        <w:t>Total number of refusals from selected individual (contact made with, but selected individual refuses to participate)</w:t>
      </w:r>
    </w:p>
    <w:p w14:paraId="17875225" w14:textId="77777777" w:rsidR="002A17B5" w:rsidRPr="00122067" w:rsidRDefault="008437B2" w:rsidP="008437B2">
      <w:pPr>
        <w:pStyle w:val="ILABExhibitBullet2"/>
        <w:numPr>
          <w:ilvl w:val="0"/>
          <w:numId w:val="4"/>
        </w:numPr>
        <w:ind w:left="1710" w:hanging="269"/>
        <w:rPr>
          <w:rFonts w:ascii="Gill Sans MT" w:eastAsia="Calibri" w:hAnsi="Gill Sans MT"/>
          <w:sz w:val="22"/>
          <w:szCs w:val="22"/>
        </w:rPr>
      </w:pPr>
      <w:r w:rsidRPr="00122067">
        <w:rPr>
          <w:rFonts w:ascii="Gill Sans MT" w:hAnsi="Gill Sans MT"/>
          <w:sz w:val="22"/>
          <w:szCs w:val="22"/>
        </w:rPr>
        <w:t>Total number of survey terminations (survey begins, but never completed)</w:t>
      </w:r>
    </w:p>
    <w:p w14:paraId="24A3D810" w14:textId="77777777" w:rsidR="002A17B5" w:rsidRPr="00122067" w:rsidRDefault="002A17B5" w:rsidP="002A17B5">
      <w:pPr>
        <w:pStyle w:val="ILABExhibitBullet2"/>
        <w:ind w:left="1441" w:firstLine="0"/>
        <w:rPr>
          <w:rFonts w:ascii="Gill Sans MT" w:hAnsi="Gill Sans MT"/>
          <w:sz w:val="22"/>
          <w:szCs w:val="22"/>
        </w:rPr>
      </w:pPr>
    </w:p>
    <w:p w14:paraId="46795099" w14:textId="58C1FA15" w:rsidR="008437B2" w:rsidRPr="00122067" w:rsidRDefault="008437B2" w:rsidP="002A17B5">
      <w:pPr>
        <w:pStyle w:val="ILABExhibitBullet2"/>
        <w:ind w:left="1170" w:firstLine="0"/>
        <w:rPr>
          <w:rFonts w:ascii="Gill Sans MT" w:eastAsia="Calibri" w:hAnsi="Gill Sans MT"/>
          <w:sz w:val="22"/>
          <w:szCs w:val="22"/>
        </w:rPr>
      </w:pPr>
      <w:r w:rsidRPr="00122067">
        <w:rPr>
          <w:rFonts w:ascii="Gill Sans MT" w:hAnsi="Gill Sans MT"/>
          <w:sz w:val="22"/>
          <w:szCs w:val="22"/>
        </w:rPr>
        <w:t xml:space="preserve">Supervisors must provide a weekly report based on the information included in the logbook to the </w:t>
      </w:r>
      <w:r w:rsidR="003C462F" w:rsidRPr="00122067">
        <w:rPr>
          <w:rFonts w:ascii="Gill Sans MT" w:hAnsi="Gill Sans MT"/>
          <w:sz w:val="22"/>
          <w:szCs w:val="22"/>
        </w:rPr>
        <w:t>Sub</w:t>
      </w:r>
      <w:r w:rsidR="00C273A9" w:rsidRPr="00122067">
        <w:rPr>
          <w:rFonts w:ascii="Gill Sans MT" w:hAnsi="Gill Sans MT"/>
          <w:sz w:val="22"/>
          <w:szCs w:val="22"/>
        </w:rPr>
        <w:t>-contractor</w:t>
      </w:r>
      <w:r w:rsidRPr="00122067">
        <w:rPr>
          <w:rFonts w:ascii="Gill Sans MT" w:hAnsi="Gill Sans MT"/>
          <w:sz w:val="22"/>
          <w:szCs w:val="22"/>
        </w:rPr>
        <w:t xml:space="preserve">’s headquarters for each of the communities they visit. The </w:t>
      </w:r>
      <w:r w:rsidR="00C273A9" w:rsidRPr="00122067">
        <w:rPr>
          <w:rFonts w:ascii="Gill Sans MT" w:hAnsi="Gill Sans MT"/>
          <w:sz w:val="22"/>
          <w:szCs w:val="22"/>
        </w:rPr>
        <w:t>Sub-contractor</w:t>
      </w:r>
      <w:r w:rsidRPr="00122067">
        <w:rPr>
          <w:rFonts w:ascii="Gill Sans MT" w:hAnsi="Gill Sans MT"/>
          <w:sz w:val="22"/>
          <w:szCs w:val="22"/>
        </w:rPr>
        <w:t xml:space="preserve"> will then relay this information to ESS in a weekly report.</w:t>
      </w:r>
    </w:p>
    <w:p w14:paraId="418CBCF0" w14:textId="77777777" w:rsidR="008437B2" w:rsidRPr="00122067" w:rsidRDefault="008437B2" w:rsidP="00F309D1">
      <w:pPr>
        <w:keepNext/>
        <w:widowControl/>
        <w:rPr>
          <w:rFonts w:ascii="Gill Sans MT" w:hAnsi="Gill Sans MT" w:cs="Arial"/>
        </w:rPr>
      </w:pPr>
    </w:p>
    <w:p w14:paraId="4FDA5927" w14:textId="77777777" w:rsidR="003E22A3" w:rsidRPr="00122067" w:rsidRDefault="003E22A3" w:rsidP="003E22A3">
      <w:pPr>
        <w:pStyle w:val="ListParagraph"/>
        <w:keepNext/>
        <w:widowControl/>
        <w:ind w:left="1080" w:firstLine="0"/>
        <w:rPr>
          <w:rFonts w:ascii="Gill Sans MT" w:hAnsi="Gill Sans MT" w:cs="Arial"/>
        </w:rPr>
      </w:pPr>
    </w:p>
    <w:p w14:paraId="069B00CB" w14:textId="77777777" w:rsidR="003E22A3" w:rsidRPr="00122067" w:rsidRDefault="003E22A3" w:rsidP="003E22A3">
      <w:pPr>
        <w:pStyle w:val="ListParagraph"/>
        <w:keepNext/>
        <w:widowControl/>
        <w:numPr>
          <w:ilvl w:val="0"/>
          <w:numId w:val="13"/>
        </w:numPr>
        <w:ind w:left="720"/>
        <w:rPr>
          <w:rFonts w:ascii="Gill Sans MT" w:hAnsi="Gill Sans MT" w:cs="Arial"/>
        </w:rPr>
      </w:pPr>
      <w:r w:rsidRPr="00122067">
        <w:rPr>
          <w:rFonts w:ascii="Gill Sans MT" w:hAnsi="Gill Sans MT" w:cs="Arial"/>
          <w:b/>
        </w:rPr>
        <w:t>ESS and SI home office staff</w:t>
      </w:r>
      <w:r w:rsidRPr="00122067">
        <w:rPr>
          <w:rFonts w:ascii="Gill Sans MT" w:hAnsi="Gill Sans MT" w:cs="Arial"/>
        </w:rPr>
        <w:t xml:space="preserve"> will be performing independent Quality Assurance activities during the entire evaluation, including, at a minimum, the following actions: </w:t>
      </w:r>
    </w:p>
    <w:p w14:paraId="08873EA5" w14:textId="006BB66A" w:rsidR="00791513" w:rsidRPr="00122067" w:rsidRDefault="003E22A3" w:rsidP="003E22A3">
      <w:pPr>
        <w:pStyle w:val="ListParagraph"/>
        <w:keepNext/>
        <w:widowControl/>
        <w:numPr>
          <w:ilvl w:val="1"/>
          <w:numId w:val="13"/>
        </w:numPr>
        <w:ind w:left="1080"/>
        <w:rPr>
          <w:rFonts w:ascii="Gill Sans MT" w:hAnsi="Gill Sans MT" w:cs="Arial"/>
        </w:rPr>
      </w:pPr>
      <w:r w:rsidRPr="00122067">
        <w:rPr>
          <w:rFonts w:ascii="Gill Sans MT" w:hAnsi="Gill Sans MT" w:cs="Arial"/>
        </w:rPr>
        <w:t>Haiti ESS will delegate a Program Manager (PM) and a Program Director (PD) to oversee the overall evaluation process, including reviewing deliverables, providing guidance and support in the data collection process, and conducting additional quality assurance. The sub-contractor should work closely with Haiti ESS staff, providing updated information about logistics, plans, and insights during their supervision visits.</w:t>
      </w:r>
    </w:p>
    <w:p w14:paraId="43C7DB4C" w14:textId="77777777" w:rsidR="00791513" w:rsidRPr="00122067" w:rsidRDefault="003E22A3" w:rsidP="00791513">
      <w:pPr>
        <w:pStyle w:val="ListParagraph"/>
        <w:keepNext/>
        <w:widowControl/>
        <w:numPr>
          <w:ilvl w:val="1"/>
          <w:numId w:val="13"/>
        </w:numPr>
        <w:ind w:left="1080"/>
        <w:rPr>
          <w:rFonts w:ascii="Gill Sans MT" w:hAnsi="Gill Sans MT" w:cs="Arial"/>
        </w:rPr>
      </w:pPr>
      <w:r w:rsidRPr="00122067">
        <w:rPr>
          <w:rFonts w:ascii="Gill Sans MT" w:hAnsi="Gill Sans MT" w:cs="Arial"/>
        </w:rPr>
        <w:t>ESS and SI home office staff will conduct independent quality checks of the data downloaded directly from the server up to three times a week, summarizing any questions or feedback for the sub-contractor from each check. The sub-contractor will be required to respond to these questions within one business day of receiving them.</w:t>
      </w:r>
    </w:p>
    <w:p w14:paraId="50E90577" w14:textId="3F41C3A5" w:rsidR="00791513" w:rsidRPr="00122067" w:rsidRDefault="00791513" w:rsidP="00FA36FF">
      <w:pPr>
        <w:pStyle w:val="ListParagraph"/>
        <w:keepNext/>
        <w:widowControl/>
        <w:ind w:left="1080" w:firstLine="0"/>
        <w:rPr>
          <w:rFonts w:ascii="Gill Sans MT" w:hAnsi="Gill Sans MT" w:cs="Arial"/>
          <w:color w:val="000000"/>
        </w:rPr>
      </w:pPr>
    </w:p>
    <w:p w14:paraId="654DA1C9" w14:textId="77777777" w:rsidR="00791513" w:rsidRPr="00122067" w:rsidRDefault="00791513" w:rsidP="00FA36FF">
      <w:pPr>
        <w:keepNext/>
        <w:widowControl/>
        <w:contextualSpacing/>
        <w:rPr>
          <w:rFonts w:ascii="Gill Sans MT" w:hAnsi="Gill Sans MT" w:cs="Arial"/>
          <w:sz w:val="24"/>
          <w:szCs w:val="24"/>
        </w:rPr>
      </w:pPr>
    </w:p>
    <w:p w14:paraId="32E7BF64" w14:textId="7BADCF5E" w:rsidR="00DC38A2" w:rsidRPr="00122067" w:rsidRDefault="00DC38A2" w:rsidP="00DC38A2">
      <w:pPr>
        <w:pStyle w:val="Heading3"/>
        <w:rPr>
          <w:rFonts w:ascii="Gill Sans MT" w:hAnsi="Gill Sans MT" w:cs="Arial"/>
          <w:b/>
          <w:bCs/>
          <w:color w:val="646C63"/>
        </w:rPr>
      </w:pPr>
      <w:r w:rsidRPr="00122067">
        <w:rPr>
          <w:rFonts w:ascii="Gill Sans MT" w:hAnsi="Gill Sans MT" w:cs="Arial"/>
          <w:b/>
          <w:bCs/>
          <w:color w:val="646C63"/>
        </w:rPr>
        <w:t>Respondent Protection &amp; Data Security</w:t>
      </w:r>
    </w:p>
    <w:p w14:paraId="55F93F3C" w14:textId="77777777" w:rsidR="00FA36FF" w:rsidRPr="00122067" w:rsidRDefault="00FA36FF" w:rsidP="00FA36FF">
      <w:pPr>
        <w:rPr>
          <w:rFonts w:ascii="Gill Sans MT" w:hAnsi="Gill Sans MT"/>
          <w:color w:val="70AD47"/>
        </w:rPr>
      </w:pPr>
    </w:p>
    <w:p w14:paraId="7FA62B60" w14:textId="77777777" w:rsidR="00DC38A2" w:rsidRPr="00122067" w:rsidRDefault="00DC38A2" w:rsidP="00DC38A2">
      <w:pPr>
        <w:spacing w:line="276" w:lineRule="auto"/>
        <w:rPr>
          <w:rFonts w:ascii="Gill Sans MT" w:hAnsi="Gill Sans MT" w:cs="Arial"/>
        </w:rPr>
      </w:pPr>
      <w:r w:rsidRPr="00122067">
        <w:rPr>
          <w:rFonts w:ascii="Gill Sans MT" w:hAnsi="Gill Sans MT" w:cs="Arial"/>
        </w:rPr>
        <w:t xml:space="preserve">The Sub-contractor is required to abide by SI’s respondent protection and data security protocols (to </w:t>
      </w:r>
      <w:r w:rsidRPr="00122067">
        <w:rPr>
          <w:rFonts w:ascii="Gill Sans MT" w:hAnsi="Gill Sans MT" w:cs="Arial"/>
        </w:rPr>
        <w:lastRenderedPageBreak/>
        <w:t xml:space="preserve">be provided upon award). The Sub-contractor will be given an opportunity to comment on the protocol and provide feedback that allows ESS to better contextualize the protocol (without modifying SI’s “required minimums”). </w:t>
      </w:r>
    </w:p>
    <w:p w14:paraId="24DB1017" w14:textId="77777777" w:rsidR="00DC38A2" w:rsidRPr="00122067" w:rsidRDefault="00DC38A2" w:rsidP="00DC38A2">
      <w:pPr>
        <w:spacing w:line="276" w:lineRule="auto"/>
        <w:rPr>
          <w:rFonts w:ascii="Gill Sans MT" w:hAnsi="Gill Sans MT" w:cs="Arial"/>
        </w:rPr>
      </w:pPr>
    </w:p>
    <w:p w14:paraId="030512E8" w14:textId="6CB30FF8" w:rsidR="00DC38A2" w:rsidRPr="00122067" w:rsidRDefault="00DC38A2" w:rsidP="00DC38A2">
      <w:pPr>
        <w:keepNext/>
        <w:widowControl/>
        <w:spacing w:line="276" w:lineRule="auto"/>
        <w:rPr>
          <w:rFonts w:ascii="Gill Sans MT" w:hAnsi="Gill Sans MT" w:cs="Arial"/>
        </w:rPr>
      </w:pPr>
      <w:r w:rsidRPr="00122067">
        <w:rPr>
          <w:rFonts w:ascii="Gill Sans MT" w:hAnsi="Gill Sans MT" w:cs="Arial"/>
        </w:rPr>
        <w:t xml:space="preserve">All field staff will be asked to sign a non-disclosure agreement (to be provided upon award) signifying their understanding of ethical behavior in the field and proper handling of respondents’ confidential and private information, including personally identifiable information (PII). The Sub-contractor will ensure </w:t>
      </w:r>
      <w:r w:rsidR="00155146" w:rsidRPr="00122067">
        <w:rPr>
          <w:rFonts w:ascii="Gill Sans MT" w:hAnsi="Gill Sans MT" w:cs="Arial"/>
        </w:rPr>
        <w:t xml:space="preserve">that </w:t>
      </w:r>
      <w:r w:rsidRPr="00122067">
        <w:rPr>
          <w:rFonts w:ascii="Gill Sans MT" w:hAnsi="Gill Sans MT" w:cs="Arial"/>
        </w:rPr>
        <w:t>proper measures are taken in the field to monitor facilitators’</w:t>
      </w:r>
      <w:r w:rsidR="00994CB1" w:rsidRPr="00122067">
        <w:rPr>
          <w:rFonts w:ascii="Gill Sans MT" w:hAnsi="Gill Sans MT" w:cs="Arial"/>
        </w:rPr>
        <w:t xml:space="preserve">, </w:t>
      </w:r>
      <w:r w:rsidRPr="00122067">
        <w:rPr>
          <w:rFonts w:ascii="Gill Sans MT" w:hAnsi="Gill Sans MT" w:cs="Arial"/>
        </w:rPr>
        <w:t>note-takers’</w:t>
      </w:r>
      <w:r w:rsidR="0017501C" w:rsidRPr="00122067">
        <w:rPr>
          <w:rFonts w:ascii="Gill Sans MT" w:hAnsi="Gill Sans MT" w:cs="Arial"/>
        </w:rPr>
        <w:t>, supervisors</w:t>
      </w:r>
      <w:r w:rsidR="002C4E30" w:rsidRPr="00122067">
        <w:rPr>
          <w:rFonts w:ascii="Gill Sans MT" w:hAnsi="Gill Sans MT" w:cs="Arial"/>
        </w:rPr>
        <w:t>’ and</w:t>
      </w:r>
      <w:r w:rsidR="00423289" w:rsidRPr="00122067">
        <w:rPr>
          <w:rFonts w:ascii="Gill Sans MT" w:hAnsi="Gill Sans MT" w:cs="Arial"/>
        </w:rPr>
        <w:t xml:space="preserve"> enumerators’</w:t>
      </w:r>
      <w:r w:rsidR="002C4E30" w:rsidRPr="00122067">
        <w:rPr>
          <w:rFonts w:ascii="Gill Sans MT" w:hAnsi="Gill Sans MT" w:cs="Arial"/>
        </w:rPr>
        <w:t xml:space="preserve"> </w:t>
      </w:r>
      <w:r w:rsidRPr="00122067">
        <w:rPr>
          <w:rFonts w:ascii="Gill Sans MT" w:hAnsi="Gill Sans MT" w:cs="Arial"/>
        </w:rPr>
        <w:t xml:space="preserve">behavior with respect to respondent protection and data security (including interviewing, handling of recording devices, etc.). The Sub-contractor will also be responsible for ensuring that detailed summary notes and other documentation do not include PII. </w:t>
      </w:r>
    </w:p>
    <w:p w14:paraId="69AC2762" w14:textId="77777777" w:rsidR="003E22A3" w:rsidRPr="00122067" w:rsidRDefault="003E22A3" w:rsidP="003E22A3">
      <w:pPr>
        <w:rPr>
          <w:rFonts w:ascii="Gill Sans MT" w:hAnsi="Gill Sans MT" w:cs="Arial"/>
        </w:rPr>
      </w:pPr>
      <w:bookmarkStart w:id="1" w:name="_Hlk18924735"/>
    </w:p>
    <w:p w14:paraId="2DB494F9" w14:textId="07D84846" w:rsidR="00CD7263" w:rsidRPr="00122067" w:rsidRDefault="00CD7263" w:rsidP="00CD7263">
      <w:pPr>
        <w:widowControl/>
        <w:autoSpaceDE/>
        <w:autoSpaceDN/>
        <w:spacing w:after="120" w:line="276" w:lineRule="auto"/>
        <w:contextualSpacing/>
        <w:rPr>
          <w:rFonts w:ascii="Gill Sans MT" w:hAnsi="Gill Sans MT" w:cs="Arial"/>
          <w:color w:val="646C63"/>
        </w:rPr>
      </w:pPr>
    </w:p>
    <w:p w14:paraId="04CE4BD9" w14:textId="77777777" w:rsidR="00CD7263" w:rsidRPr="00122067" w:rsidRDefault="00CD7263" w:rsidP="00CD7263">
      <w:pPr>
        <w:pStyle w:val="Heading3"/>
        <w:rPr>
          <w:rFonts w:ascii="Gill Sans MT" w:hAnsi="Gill Sans MT" w:cs="Arial"/>
          <w:b/>
          <w:bCs/>
          <w:color w:val="646C63"/>
        </w:rPr>
      </w:pPr>
      <w:r w:rsidRPr="00122067">
        <w:rPr>
          <w:rFonts w:ascii="Gill Sans MT" w:hAnsi="Gill Sans MT" w:cs="Arial"/>
          <w:b/>
          <w:bCs/>
          <w:color w:val="646C63"/>
        </w:rPr>
        <w:t>Reporting</w:t>
      </w:r>
    </w:p>
    <w:p w14:paraId="794084CB" w14:textId="22354EDD" w:rsidR="00CD7263" w:rsidRPr="00122067" w:rsidRDefault="00CD7263" w:rsidP="00CD7263">
      <w:pPr>
        <w:spacing w:line="276" w:lineRule="auto"/>
        <w:rPr>
          <w:rFonts w:ascii="Gill Sans MT" w:hAnsi="Gill Sans MT" w:cs="Arial"/>
        </w:rPr>
      </w:pPr>
      <w:r w:rsidRPr="00122067">
        <w:rPr>
          <w:rFonts w:ascii="Gill Sans MT" w:hAnsi="Gill Sans MT" w:cs="Arial"/>
        </w:rPr>
        <w:t xml:space="preserve">The </w:t>
      </w:r>
      <w:bookmarkStart w:id="2" w:name="_Hlk76473763"/>
      <w:r w:rsidRPr="00122067">
        <w:rPr>
          <w:rFonts w:ascii="Gill Sans MT" w:hAnsi="Gill Sans MT" w:cs="Arial"/>
        </w:rPr>
        <w:t xml:space="preserve">Sub-contractor </w:t>
      </w:r>
      <w:bookmarkEnd w:id="2"/>
      <w:r w:rsidRPr="00122067">
        <w:rPr>
          <w:rFonts w:ascii="Gill Sans MT" w:hAnsi="Gill Sans MT" w:cs="Arial"/>
        </w:rPr>
        <w:t xml:space="preserve">will be required to submit </w:t>
      </w:r>
      <w:r w:rsidR="005C7DF6" w:rsidRPr="00122067">
        <w:rPr>
          <w:rFonts w:ascii="Gill Sans MT" w:hAnsi="Gill Sans MT" w:cs="Arial"/>
        </w:rPr>
        <w:t>7</w:t>
      </w:r>
      <w:r w:rsidRPr="00122067">
        <w:rPr>
          <w:rFonts w:ascii="Gill Sans MT" w:hAnsi="Gill Sans MT" w:cs="Arial"/>
        </w:rPr>
        <w:t xml:space="preserve"> main deliverables, namely a (1) Work Plan (2) Instrument Translations, (3) Field Manuals, (4) Training, and Pilot Report, (5) Weekly Status Reports, (</w:t>
      </w:r>
      <w:r w:rsidR="00F36DEF" w:rsidRPr="00122067">
        <w:rPr>
          <w:rFonts w:ascii="Gill Sans MT" w:hAnsi="Gill Sans MT" w:cs="Arial"/>
        </w:rPr>
        <w:t>6</w:t>
      </w:r>
      <w:r w:rsidR="00072503" w:rsidRPr="00122067">
        <w:rPr>
          <w:rFonts w:ascii="Gill Sans MT" w:hAnsi="Gill Sans MT" w:cs="Arial"/>
        </w:rPr>
        <w:t xml:space="preserve">) </w:t>
      </w:r>
      <w:r w:rsidR="00072503" w:rsidRPr="00122067">
        <w:rPr>
          <w:rFonts w:ascii="Arial" w:hAnsi="Arial" w:cs="Arial"/>
        </w:rPr>
        <w:t>a</w:t>
      </w:r>
      <w:r w:rsidRPr="00122067">
        <w:rPr>
          <w:rFonts w:ascii="Gill Sans MT" w:hAnsi="Gill Sans MT" w:cs="Arial"/>
        </w:rPr>
        <w:t xml:space="preserve"> </w:t>
      </w:r>
      <w:r w:rsidR="000068DE" w:rsidRPr="00122067">
        <w:rPr>
          <w:rFonts w:ascii="Gill Sans MT" w:hAnsi="Gill Sans MT" w:cs="Arial"/>
        </w:rPr>
        <w:t xml:space="preserve">complete </w:t>
      </w:r>
      <w:r w:rsidR="00ED497A" w:rsidRPr="00122067">
        <w:rPr>
          <w:rFonts w:ascii="Gill Sans MT" w:hAnsi="Gill Sans MT" w:cs="Arial"/>
        </w:rPr>
        <w:t xml:space="preserve">survey </w:t>
      </w:r>
      <w:r w:rsidR="000068DE" w:rsidRPr="00122067">
        <w:rPr>
          <w:rFonts w:ascii="Gill Sans MT" w:hAnsi="Gill Sans MT" w:cs="Arial"/>
        </w:rPr>
        <w:t>database and (</w:t>
      </w:r>
      <w:r w:rsidR="00960B4F" w:rsidRPr="00122067">
        <w:rPr>
          <w:rFonts w:ascii="Gill Sans MT" w:hAnsi="Gill Sans MT" w:cs="Arial"/>
        </w:rPr>
        <w:t>7</w:t>
      </w:r>
      <w:r w:rsidR="00ED497A" w:rsidRPr="00122067">
        <w:rPr>
          <w:rFonts w:ascii="Gill Sans MT" w:hAnsi="Gill Sans MT" w:cs="Arial"/>
        </w:rPr>
        <w:t xml:space="preserve">) </w:t>
      </w:r>
      <w:r w:rsidRPr="00122067">
        <w:rPr>
          <w:rFonts w:ascii="Gill Sans MT" w:hAnsi="Gill Sans MT" w:cs="Arial"/>
        </w:rPr>
        <w:t xml:space="preserve">Final Report. </w:t>
      </w:r>
    </w:p>
    <w:p w14:paraId="3B334C18" w14:textId="77777777" w:rsidR="00CD7263" w:rsidRPr="00122067" w:rsidRDefault="00CD7263" w:rsidP="00CD7263">
      <w:pPr>
        <w:spacing w:line="276" w:lineRule="auto"/>
        <w:rPr>
          <w:rFonts w:ascii="Gill Sans MT" w:hAnsi="Gill Sans MT" w:cs="Arial"/>
        </w:rPr>
      </w:pPr>
    </w:p>
    <w:p w14:paraId="39FB015F" w14:textId="77777777" w:rsidR="00CD7263" w:rsidRPr="00122067" w:rsidRDefault="00CD7263" w:rsidP="00CD7263">
      <w:pPr>
        <w:spacing w:line="276" w:lineRule="auto"/>
        <w:rPr>
          <w:rFonts w:ascii="Gill Sans MT" w:hAnsi="Gill Sans MT" w:cs="Arial"/>
        </w:rPr>
      </w:pPr>
      <w:r w:rsidRPr="00122067">
        <w:rPr>
          <w:rFonts w:ascii="Gill Sans MT" w:hAnsi="Gill Sans MT" w:cs="Arial"/>
        </w:rPr>
        <w:t xml:space="preserve">General guidance is provided below. Social Impact will provide report templates as guidance to the Sub-contractor following award. </w:t>
      </w:r>
    </w:p>
    <w:p w14:paraId="6D706C61" w14:textId="77777777" w:rsidR="00CD7263" w:rsidRPr="00122067" w:rsidRDefault="00CD7263" w:rsidP="00CD7263">
      <w:pPr>
        <w:spacing w:line="276" w:lineRule="auto"/>
        <w:jc w:val="both"/>
        <w:rPr>
          <w:rFonts w:ascii="Gill Sans MT" w:hAnsi="Gill Sans MT" w:cs="Arial"/>
        </w:rPr>
      </w:pPr>
    </w:p>
    <w:p w14:paraId="0CFAC166" w14:textId="401EE526" w:rsidR="00CD7263" w:rsidRPr="00122067" w:rsidRDefault="00CD7263" w:rsidP="00CD7263">
      <w:pPr>
        <w:pStyle w:val="ListParagraph"/>
        <w:widowControl/>
        <w:numPr>
          <w:ilvl w:val="0"/>
          <w:numId w:val="19"/>
        </w:numPr>
        <w:autoSpaceDE/>
        <w:autoSpaceDN/>
        <w:spacing w:after="120" w:line="276" w:lineRule="auto"/>
        <w:contextualSpacing/>
        <w:rPr>
          <w:rFonts w:ascii="Gill Sans MT" w:hAnsi="Gill Sans MT" w:cs="Arial"/>
        </w:rPr>
      </w:pPr>
      <w:r w:rsidRPr="00122067">
        <w:rPr>
          <w:rFonts w:ascii="Gill Sans MT" w:hAnsi="Gill Sans MT" w:cs="Arial"/>
          <w:b/>
        </w:rPr>
        <w:t>Work Plan</w:t>
      </w:r>
      <w:r w:rsidRPr="00122067">
        <w:rPr>
          <w:rFonts w:ascii="Gill Sans MT" w:hAnsi="Gill Sans MT" w:cs="Arial"/>
        </w:rPr>
        <w:t xml:space="preserve">: The Sub-contractor is responsible for developing a detailed work plan and schedule within one week of contract award. The document will detail the following: expected duration and sequencing of tasks, staffing/team composition, team roles/responsibilities, pilot approach, </w:t>
      </w:r>
      <w:r w:rsidR="00876349" w:rsidRPr="00122067">
        <w:rPr>
          <w:rFonts w:ascii="Gill Sans MT" w:hAnsi="Gill Sans MT" w:cs="Arial"/>
        </w:rPr>
        <w:t xml:space="preserve">supervisor and enumerators </w:t>
      </w:r>
      <w:r w:rsidRPr="00122067">
        <w:rPr>
          <w:rFonts w:ascii="Gill Sans MT" w:hAnsi="Gill Sans MT" w:cs="Arial"/>
        </w:rPr>
        <w:t>training approach and data quality assurance protocols. The Work Plan should outline any areas for which the Sub-contractor requires support from ESS.</w:t>
      </w:r>
      <w:r w:rsidRPr="00122067" w:rsidDel="00A9776E">
        <w:rPr>
          <w:rFonts w:ascii="Gill Sans MT" w:hAnsi="Gill Sans MT" w:cs="Arial"/>
        </w:rPr>
        <w:t xml:space="preserve"> </w:t>
      </w:r>
    </w:p>
    <w:p w14:paraId="0ADA18C9" w14:textId="00D4703A" w:rsidR="00CD7263" w:rsidRPr="00122067" w:rsidRDefault="00CD7263" w:rsidP="00CD7263">
      <w:pPr>
        <w:pStyle w:val="ListParagraph"/>
        <w:widowControl/>
        <w:numPr>
          <w:ilvl w:val="0"/>
          <w:numId w:val="19"/>
        </w:numPr>
        <w:autoSpaceDE/>
        <w:autoSpaceDN/>
        <w:spacing w:after="120" w:line="276" w:lineRule="auto"/>
        <w:contextualSpacing/>
        <w:rPr>
          <w:rFonts w:ascii="Gill Sans MT" w:hAnsi="Gill Sans MT" w:cs="Arial"/>
        </w:rPr>
      </w:pPr>
      <w:r w:rsidRPr="00122067">
        <w:rPr>
          <w:rFonts w:ascii="Gill Sans MT" w:hAnsi="Gill Sans MT" w:cs="Arial"/>
          <w:b/>
        </w:rPr>
        <w:t>Instrument Translations</w:t>
      </w:r>
      <w:r w:rsidRPr="00122067">
        <w:rPr>
          <w:rFonts w:ascii="Gill Sans MT" w:hAnsi="Gill Sans MT" w:cs="Arial"/>
        </w:rPr>
        <w:t>: The Sub-contractor will submit translated versions of the instruments</w:t>
      </w:r>
      <w:r w:rsidR="00155146" w:rsidRPr="00122067">
        <w:rPr>
          <w:rFonts w:ascii="Gill Sans MT" w:hAnsi="Gill Sans MT" w:cs="Arial"/>
        </w:rPr>
        <w:t xml:space="preserve"> to ESS</w:t>
      </w:r>
      <w:r w:rsidRPr="00122067">
        <w:rPr>
          <w:rFonts w:ascii="Gill Sans MT" w:hAnsi="Gill Sans MT" w:cs="Arial"/>
        </w:rPr>
        <w:t>.</w:t>
      </w:r>
    </w:p>
    <w:p w14:paraId="6BF5895E" w14:textId="6DCDD0A9" w:rsidR="00CD7263" w:rsidRPr="00122067" w:rsidRDefault="00CD7263" w:rsidP="00CD7263">
      <w:pPr>
        <w:pStyle w:val="ListParagraph"/>
        <w:widowControl/>
        <w:numPr>
          <w:ilvl w:val="0"/>
          <w:numId w:val="19"/>
        </w:numPr>
        <w:autoSpaceDE/>
        <w:autoSpaceDN/>
        <w:spacing w:after="120" w:line="276" w:lineRule="auto"/>
        <w:contextualSpacing/>
        <w:rPr>
          <w:rFonts w:ascii="Gill Sans MT" w:hAnsi="Gill Sans MT" w:cs="Arial"/>
        </w:rPr>
      </w:pPr>
      <w:r w:rsidRPr="00122067">
        <w:rPr>
          <w:rFonts w:ascii="Gill Sans MT" w:hAnsi="Gill Sans MT" w:cs="Arial"/>
          <w:b/>
        </w:rPr>
        <w:t>Field Manuals</w:t>
      </w:r>
      <w:r w:rsidRPr="00122067">
        <w:rPr>
          <w:rFonts w:ascii="Gill Sans MT" w:hAnsi="Gill Sans MT" w:cs="Arial"/>
        </w:rPr>
        <w:t xml:space="preserve">: The manuals will cover roles, responsibilities, and protocols for </w:t>
      </w:r>
      <w:r w:rsidR="00E735F6" w:rsidRPr="00122067">
        <w:rPr>
          <w:rFonts w:ascii="Gill Sans MT" w:hAnsi="Gill Sans MT" w:cs="Arial"/>
        </w:rPr>
        <w:t>supervisors and enumerators</w:t>
      </w:r>
      <w:r w:rsidRPr="00122067">
        <w:rPr>
          <w:rFonts w:ascii="Gill Sans MT" w:hAnsi="Gill Sans MT" w:cs="Arial"/>
        </w:rPr>
        <w:t>.</w:t>
      </w:r>
    </w:p>
    <w:p w14:paraId="45A3DDC0" w14:textId="1087C393" w:rsidR="00CD7263" w:rsidRPr="00122067" w:rsidRDefault="00CD7263" w:rsidP="00CD7263">
      <w:pPr>
        <w:pStyle w:val="ListParagraph"/>
        <w:widowControl/>
        <w:numPr>
          <w:ilvl w:val="0"/>
          <w:numId w:val="19"/>
        </w:numPr>
        <w:autoSpaceDE/>
        <w:autoSpaceDN/>
        <w:spacing w:after="120" w:line="276" w:lineRule="auto"/>
        <w:contextualSpacing/>
        <w:rPr>
          <w:rFonts w:ascii="Gill Sans MT" w:hAnsi="Gill Sans MT" w:cs="Arial"/>
        </w:rPr>
      </w:pPr>
      <w:r w:rsidRPr="00122067">
        <w:rPr>
          <w:rFonts w:ascii="Gill Sans MT" w:hAnsi="Gill Sans MT" w:cs="Arial"/>
          <w:b/>
        </w:rPr>
        <w:t>Training</w:t>
      </w:r>
      <w:r w:rsidR="005C0CFD" w:rsidRPr="00122067">
        <w:rPr>
          <w:rFonts w:ascii="Gill Sans MT" w:hAnsi="Gill Sans MT" w:cs="Arial"/>
          <w:b/>
        </w:rPr>
        <w:t xml:space="preserve">, Pre-test &amp; </w:t>
      </w:r>
      <w:r w:rsidRPr="00122067">
        <w:rPr>
          <w:rFonts w:ascii="Gill Sans MT" w:hAnsi="Gill Sans MT" w:cs="Arial"/>
          <w:b/>
        </w:rPr>
        <w:t>Pilot Report:</w:t>
      </w:r>
      <w:r w:rsidRPr="00122067">
        <w:rPr>
          <w:rFonts w:ascii="Gill Sans MT" w:hAnsi="Gill Sans MT" w:cs="Arial"/>
        </w:rPr>
        <w:t xml:space="preserve"> This report will describe the activities undertaken during the training and piloting, and identify problems, solutions, and the way forward.</w:t>
      </w:r>
    </w:p>
    <w:p w14:paraId="3A7ED94E" w14:textId="137B0A61" w:rsidR="00CD7263" w:rsidRPr="00122067" w:rsidRDefault="00CD7263" w:rsidP="00CD7263">
      <w:pPr>
        <w:pStyle w:val="ListParagraph"/>
        <w:widowControl/>
        <w:numPr>
          <w:ilvl w:val="0"/>
          <w:numId w:val="19"/>
        </w:numPr>
        <w:autoSpaceDE/>
        <w:autoSpaceDN/>
        <w:spacing w:after="120" w:line="276" w:lineRule="auto"/>
        <w:contextualSpacing/>
        <w:rPr>
          <w:rFonts w:ascii="Gill Sans MT" w:hAnsi="Gill Sans MT" w:cs="Arial"/>
        </w:rPr>
      </w:pPr>
      <w:r w:rsidRPr="00122067">
        <w:rPr>
          <w:rFonts w:ascii="Gill Sans MT" w:hAnsi="Gill Sans MT" w:cs="Arial"/>
          <w:b/>
        </w:rPr>
        <w:t>Weekly Status Reports</w:t>
      </w:r>
      <w:r w:rsidRPr="00122067">
        <w:rPr>
          <w:rFonts w:ascii="Gill Sans MT" w:hAnsi="Gill Sans MT" w:cs="Arial"/>
        </w:rPr>
        <w:t>: This report will cover activities undertaken during the period, challenges faced, strategies adopted to overcome such challenges, programming of upcoming activities for the next reporting period, and any identified risks related to upcoming activities.</w:t>
      </w:r>
    </w:p>
    <w:p w14:paraId="60916E4C" w14:textId="5F27BDEC" w:rsidR="001B7D06" w:rsidRPr="00122067" w:rsidRDefault="001B7D06" w:rsidP="00F309D1">
      <w:pPr>
        <w:pStyle w:val="ListParagraph"/>
        <w:numPr>
          <w:ilvl w:val="0"/>
          <w:numId w:val="19"/>
        </w:numPr>
        <w:rPr>
          <w:rFonts w:ascii="Gill Sans MT" w:hAnsi="Gill Sans MT" w:cs="Arial"/>
          <w:iCs/>
        </w:rPr>
      </w:pPr>
      <w:r w:rsidRPr="00122067">
        <w:rPr>
          <w:rFonts w:ascii="Gill Sans MT" w:hAnsi="Gill Sans MT" w:cs="Arial"/>
          <w:b/>
        </w:rPr>
        <w:t>T</w:t>
      </w:r>
      <w:r w:rsidRPr="00122067">
        <w:rPr>
          <w:rFonts w:ascii="Gill Sans MT" w:hAnsi="Gill Sans MT" w:cs="Arial"/>
          <w:b/>
          <w:iCs/>
        </w:rPr>
        <w:t xml:space="preserve">he complete </w:t>
      </w:r>
      <w:r w:rsidRPr="00122067">
        <w:rPr>
          <w:rFonts w:ascii="Gill Sans MT" w:hAnsi="Gill Sans MT" w:cs="Arial"/>
          <w:iCs/>
        </w:rPr>
        <w:t xml:space="preserve">survey </w:t>
      </w:r>
      <w:r w:rsidRPr="00122067">
        <w:rPr>
          <w:rFonts w:ascii="Gill Sans MT" w:hAnsi="Gill Sans MT" w:cs="Arial"/>
          <w:b/>
          <w:iCs/>
        </w:rPr>
        <w:t>database</w:t>
      </w:r>
      <w:r w:rsidRPr="00122067">
        <w:rPr>
          <w:rFonts w:ascii="Gill Sans MT" w:hAnsi="Gill Sans MT" w:cs="Arial"/>
          <w:iCs/>
        </w:rPr>
        <w:t xml:space="preserve">, in both </w:t>
      </w:r>
      <w:r w:rsidRPr="00122067">
        <w:rPr>
          <w:rFonts w:ascii="Gill Sans MT" w:hAnsi="Gill Sans MT" w:cs="Arial"/>
          <w:b/>
          <w:iCs/>
        </w:rPr>
        <w:t>excel</w:t>
      </w:r>
      <w:r w:rsidRPr="00122067">
        <w:rPr>
          <w:rFonts w:ascii="Gill Sans MT" w:hAnsi="Gill Sans MT" w:cs="Arial"/>
          <w:iCs/>
        </w:rPr>
        <w:t xml:space="preserve"> and </w:t>
      </w:r>
      <w:r w:rsidRPr="00122067">
        <w:rPr>
          <w:rFonts w:ascii="Gill Sans MT" w:hAnsi="Gill Sans MT" w:cs="Arial"/>
          <w:b/>
          <w:iCs/>
        </w:rPr>
        <w:t>SPSS</w:t>
      </w:r>
      <w:r w:rsidR="00155146" w:rsidRPr="00122067">
        <w:rPr>
          <w:rFonts w:ascii="Gill Sans MT" w:hAnsi="Gill Sans MT" w:cs="Arial"/>
          <w:b/>
          <w:iCs/>
        </w:rPr>
        <w:t>/STATA</w:t>
      </w:r>
      <w:r w:rsidRPr="00122067">
        <w:rPr>
          <w:rFonts w:ascii="Gill Sans MT" w:hAnsi="Gill Sans MT" w:cs="Arial"/>
          <w:iCs/>
        </w:rPr>
        <w:t xml:space="preserve"> format, with detailed data dictionary.</w:t>
      </w:r>
    </w:p>
    <w:p w14:paraId="082297EA" w14:textId="5E04CC1B" w:rsidR="00814D6F" w:rsidRPr="00122067" w:rsidRDefault="00CD7263" w:rsidP="008C4C20">
      <w:pPr>
        <w:pStyle w:val="ListParagraph"/>
        <w:widowControl/>
        <w:numPr>
          <w:ilvl w:val="0"/>
          <w:numId w:val="19"/>
        </w:numPr>
        <w:autoSpaceDE/>
        <w:autoSpaceDN/>
        <w:spacing w:after="120" w:line="276" w:lineRule="auto"/>
        <w:contextualSpacing/>
        <w:rPr>
          <w:rFonts w:ascii="Gill Sans MT" w:hAnsi="Gill Sans MT" w:cs="Arial"/>
        </w:rPr>
      </w:pPr>
      <w:r w:rsidRPr="00122067">
        <w:rPr>
          <w:rFonts w:ascii="Gill Sans MT" w:hAnsi="Gill Sans MT" w:cs="Arial"/>
          <w:b/>
        </w:rPr>
        <w:t>Final Report</w:t>
      </w:r>
      <w:r w:rsidRPr="00122067">
        <w:rPr>
          <w:rFonts w:ascii="Gill Sans MT" w:hAnsi="Gill Sans MT" w:cs="Arial"/>
        </w:rPr>
        <w:t>: This report will describe the overall activities, limitations, challenges, any modifications to the data collection protocols, data quality process, identification of any data quality issues, results and lessons learned. The Sub-contractor is required to submit to Social Impact the data in electronic format together with the final report.</w:t>
      </w:r>
      <w:bookmarkEnd w:id="1"/>
    </w:p>
    <w:p w14:paraId="26A87B91" w14:textId="28993C53" w:rsidR="00814D6F" w:rsidRPr="00122067" w:rsidRDefault="00814D6F" w:rsidP="008C4C20">
      <w:pPr>
        <w:spacing w:line="276" w:lineRule="auto"/>
        <w:rPr>
          <w:rFonts w:ascii="Gill Sans MT" w:hAnsi="Gill Sans MT" w:cs="Arial"/>
        </w:rPr>
      </w:pPr>
    </w:p>
    <w:p w14:paraId="19ABFD0B" w14:textId="77777777" w:rsidR="00814D6F" w:rsidRPr="00122067" w:rsidRDefault="00814D6F" w:rsidP="008C4C20">
      <w:pPr>
        <w:spacing w:line="276" w:lineRule="auto"/>
        <w:rPr>
          <w:rFonts w:ascii="Gill Sans MT" w:hAnsi="Gill Sans MT" w:cs="Arial"/>
        </w:rPr>
      </w:pPr>
    </w:p>
    <w:p w14:paraId="37C65DC2" w14:textId="4CCAE37C" w:rsidR="008D4211" w:rsidRPr="00122067" w:rsidRDefault="008D4211" w:rsidP="008C4C20">
      <w:pPr>
        <w:spacing w:line="276" w:lineRule="auto"/>
        <w:rPr>
          <w:rFonts w:ascii="Gill Sans MT" w:hAnsi="Gill Sans MT" w:cs="Arial"/>
        </w:rPr>
      </w:pPr>
      <w:r w:rsidRPr="00122067">
        <w:rPr>
          <w:rFonts w:ascii="Gill Sans MT" w:hAnsi="Gill Sans MT" w:cs="Arial"/>
        </w:rPr>
        <w:t xml:space="preserve">Social Impact will provide report templates as guidance to the </w:t>
      </w:r>
      <w:r w:rsidR="005F356A" w:rsidRPr="00122067">
        <w:rPr>
          <w:rFonts w:ascii="Gill Sans MT" w:hAnsi="Gill Sans MT" w:cs="Arial"/>
        </w:rPr>
        <w:t>Sub-Contractor</w:t>
      </w:r>
      <w:r w:rsidRPr="00122067">
        <w:rPr>
          <w:rFonts w:ascii="Gill Sans MT" w:hAnsi="Gill Sans MT" w:cs="Arial"/>
        </w:rPr>
        <w:t xml:space="preserve"> following award. </w:t>
      </w:r>
    </w:p>
    <w:p w14:paraId="23E05D34" w14:textId="77777777" w:rsidR="003E22A3" w:rsidRPr="00122067" w:rsidRDefault="003E22A3" w:rsidP="003E22A3">
      <w:pPr>
        <w:widowControl/>
        <w:autoSpaceDE/>
        <w:autoSpaceDN/>
        <w:rPr>
          <w:rFonts w:ascii="Gill Sans MT" w:hAnsi="Gill Sans MT" w:cs="Arial"/>
          <w:b/>
          <w:color w:val="4472C4"/>
        </w:rPr>
      </w:pPr>
    </w:p>
    <w:p w14:paraId="716469E8" w14:textId="77777777" w:rsidR="003E22A3" w:rsidRPr="00122067" w:rsidRDefault="003E22A3" w:rsidP="003E22A3">
      <w:pPr>
        <w:widowControl/>
        <w:autoSpaceDE/>
        <w:autoSpaceDN/>
        <w:rPr>
          <w:rFonts w:ascii="Gill Sans MT" w:hAnsi="Gill Sans MT" w:cs="Arial"/>
          <w:b/>
          <w:color w:val="365F91" w:themeColor="accent1" w:themeShade="BF"/>
        </w:rPr>
      </w:pPr>
      <w:r w:rsidRPr="00122067">
        <w:rPr>
          <w:rFonts w:ascii="Gill Sans MT" w:hAnsi="Gill Sans MT" w:cs="Arial"/>
          <w:b/>
          <w:color w:val="365F91" w:themeColor="accent1" w:themeShade="BF"/>
        </w:rPr>
        <w:t xml:space="preserve">Timeline </w:t>
      </w:r>
    </w:p>
    <w:p w14:paraId="343FD734" w14:textId="77777777" w:rsidR="003E22A3" w:rsidRPr="00122067" w:rsidRDefault="003E22A3" w:rsidP="003E22A3">
      <w:pPr>
        <w:pStyle w:val="ListParagraph"/>
        <w:ind w:left="2160"/>
        <w:rPr>
          <w:rFonts w:ascii="Gill Sans MT" w:hAnsi="Gill Sans MT" w:cs="Arial"/>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38"/>
        <w:gridCol w:w="3060"/>
        <w:gridCol w:w="3022"/>
      </w:tblGrid>
      <w:tr w:rsidR="003E22A3" w:rsidRPr="00122067" w14:paraId="3EF1DB1A" w14:textId="77777777" w:rsidTr="00D95C5A">
        <w:trPr>
          <w:jc w:val="center"/>
        </w:trPr>
        <w:tc>
          <w:tcPr>
            <w:tcW w:w="2538" w:type="dxa"/>
            <w:tcMar>
              <w:top w:w="0" w:type="dxa"/>
              <w:left w:w="108" w:type="dxa"/>
              <w:bottom w:w="0" w:type="dxa"/>
              <w:right w:w="108" w:type="dxa"/>
            </w:tcMar>
            <w:hideMark/>
          </w:tcPr>
          <w:p w14:paraId="102FAB5A" w14:textId="77777777" w:rsidR="003E22A3" w:rsidRPr="00122067" w:rsidRDefault="003E22A3" w:rsidP="00672596">
            <w:pPr>
              <w:rPr>
                <w:rFonts w:ascii="Gill Sans MT" w:hAnsi="Gill Sans MT" w:cs="Arial"/>
                <w:b/>
                <w:bCs/>
              </w:rPr>
            </w:pPr>
            <w:r w:rsidRPr="00122067">
              <w:rPr>
                <w:rFonts w:ascii="Gill Sans MT" w:hAnsi="Gill Sans MT" w:cs="Arial"/>
                <w:b/>
                <w:bCs/>
              </w:rPr>
              <w:t>Tasks</w:t>
            </w:r>
          </w:p>
        </w:tc>
        <w:tc>
          <w:tcPr>
            <w:tcW w:w="3060" w:type="dxa"/>
            <w:tcMar>
              <w:top w:w="0" w:type="dxa"/>
              <w:left w:w="108" w:type="dxa"/>
              <w:bottom w:w="0" w:type="dxa"/>
              <w:right w:w="108" w:type="dxa"/>
            </w:tcMar>
            <w:hideMark/>
          </w:tcPr>
          <w:p w14:paraId="0FCD5DC9" w14:textId="77777777" w:rsidR="003E22A3" w:rsidRPr="00122067" w:rsidRDefault="003E22A3" w:rsidP="00672596">
            <w:pPr>
              <w:rPr>
                <w:rFonts w:ascii="Gill Sans MT" w:hAnsi="Gill Sans MT" w:cs="Arial"/>
                <w:b/>
                <w:bCs/>
              </w:rPr>
            </w:pPr>
            <w:r w:rsidRPr="00122067">
              <w:rPr>
                <w:rFonts w:ascii="Gill Sans MT" w:hAnsi="Gill Sans MT" w:cs="Arial"/>
                <w:b/>
                <w:bCs/>
              </w:rPr>
              <w:t>Activities</w:t>
            </w:r>
          </w:p>
        </w:tc>
        <w:tc>
          <w:tcPr>
            <w:tcW w:w="3022" w:type="dxa"/>
            <w:tcMar>
              <w:top w:w="0" w:type="dxa"/>
              <w:left w:w="108" w:type="dxa"/>
              <w:bottom w:w="0" w:type="dxa"/>
              <w:right w:w="108" w:type="dxa"/>
            </w:tcMar>
            <w:hideMark/>
          </w:tcPr>
          <w:p w14:paraId="5493A370" w14:textId="77777777" w:rsidR="003E22A3" w:rsidRPr="00122067" w:rsidRDefault="003E22A3" w:rsidP="00672596">
            <w:pPr>
              <w:rPr>
                <w:rFonts w:ascii="Gill Sans MT" w:hAnsi="Gill Sans MT" w:cs="Arial"/>
                <w:b/>
                <w:bCs/>
              </w:rPr>
            </w:pPr>
            <w:r w:rsidRPr="00122067">
              <w:rPr>
                <w:rFonts w:ascii="Gill Sans MT" w:hAnsi="Gill Sans MT" w:cs="Arial"/>
                <w:b/>
                <w:bCs/>
              </w:rPr>
              <w:t>Planned Date (approximate dates and exact dates will need to be confirmed)</w:t>
            </w:r>
          </w:p>
        </w:tc>
      </w:tr>
      <w:tr w:rsidR="003E22A3" w:rsidRPr="00122067" w14:paraId="79DDE1A9" w14:textId="77777777" w:rsidTr="00D95C5A">
        <w:trPr>
          <w:trHeight w:val="245"/>
          <w:jc w:val="center"/>
        </w:trPr>
        <w:tc>
          <w:tcPr>
            <w:tcW w:w="2538" w:type="dxa"/>
            <w:tcMar>
              <w:top w:w="0" w:type="dxa"/>
              <w:left w:w="108" w:type="dxa"/>
              <w:bottom w:w="0" w:type="dxa"/>
              <w:right w:w="108" w:type="dxa"/>
            </w:tcMar>
          </w:tcPr>
          <w:p w14:paraId="5F6F3EFF" w14:textId="77777777" w:rsidR="003E22A3" w:rsidRPr="00122067" w:rsidRDefault="003E22A3" w:rsidP="00672596">
            <w:pPr>
              <w:rPr>
                <w:rFonts w:ascii="Gill Sans MT" w:hAnsi="Gill Sans MT" w:cs="Arial"/>
              </w:rPr>
            </w:pPr>
            <w:r w:rsidRPr="00122067">
              <w:rPr>
                <w:rFonts w:ascii="Gill Sans MT" w:hAnsi="Gill Sans MT" w:cs="Arial"/>
              </w:rPr>
              <w:t>Instrument review</w:t>
            </w:r>
          </w:p>
        </w:tc>
        <w:tc>
          <w:tcPr>
            <w:tcW w:w="3060" w:type="dxa"/>
            <w:tcMar>
              <w:top w:w="0" w:type="dxa"/>
              <w:left w:w="108" w:type="dxa"/>
              <w:bottom w:w="0" w:type="dxa"/>
              <w:right w:w="108" w:type="dxa"/>
            </w:tcMar>
          </w:tcPr>
          <w:p w14:paraId="49D0B293" w14:textId="1FFF3B63" w:rsidR="003E22A3" w:rsidRPr="00122067" w:rsidRDefault="003E22A3" w:rsidP="00672596">
            <w:pPr>
              <w:rPr>
                <w:rFonts w:ascii="Gill Sans MT" w:hAnsi="Gill Sans MT" w:cs="Arial"/>
              </w:rPr>
            </w:pPr>
            <w:r w:rsidRPr="00122067">
              <w:rPr>
                <w:rFonts w:ascii="Gill Sans MT" w:hAnsi="Gill Sans MT" w:cs="Arial"/>
              </w:rPr>
              <w:t xml:space="preserve">Review the questionnaire and provide Creole </w:t>
            </w:r>
            <w:r w:rsidR="00AE30E5" w:rsidRPr="00122067">
              <w:rPr>
                <w:rFonts w:ascii="Gill Sans MT" w:hAnsi="Gill Sans MT" w:cs="Arial"/>
              </w:rPr>
              <w:t xml:space="preserve">and French </w:t>
            </w:r>
            <w:r w:rsidRPr="00122067">
              <w:rPr>
                <w:rFonts w:ascii="Gill Sans MT" w:hAnsi="Gill Sans MT" w:cs="Arial"/>
              </w:rPr>
              <w:t>translation of the questionnaire</w:t>
            </w:r>
            <w:r w:rsidR="0018432D" w:rsidRPr="00122067">
              <w:rPr>
                <w:rFonts w:ascii="Gill Sans MT" w:hAnsi="Gill Sans MT" w:cs="Arial"/>
              </w:rPr>
              <w:t xml:space="preserve"> within 1 week after receipt of the final questionnaire from the Client</w:t>
            </w:r>
          </w:p>
        </w:tc>
        <w:tc>
          <w:tcPr>
            <w:tcW w:w="3022" w:type="dxa"/>
            <w:tcMar>
              <w:top w:w="0" w:type="dxa"/>
              <w:left w:w="108" w:type="dxa"/>
              <w:bottom w:w="0" w:type="dxa"/>
              <w:right w:w="108" w:type="dxa"/>
            </w:tcMar>
          </w:tcPr>
          <w:p w14:paraId="665F877E" w14:textId="05C1F807" w:rsidR="003E22A3" w:rsidRPr="00122067" w:rsidRDefault="009C1390" w:rsidP="00672596">
            <w:pPr>
              <w:rPr>
                <w:rFonts w:ascii="Gill Sans MT" w:hAnsi="Gill Sans MT" w:cs="Arial"/>
              </w:rPr>
            </w:pPr>
            <w:r w:rsidRPr="00122067">
              <w:rPr>
                <w:rFonts w:ascii="Gill Sans MT" w:hAnsi="Gill Sans MT" w:cs="Arial"/>
              </w:rPr>
              <w:t>August</w:t>
            </w:r>
            <w:r w:rsidR="0018432D" w:rsidRPr="00122067">
              <w:rPr>
                <w:rFonts w:ascii="Gill Sans MT" w:hAnsi="Gill Sans MT" w:cs="Arial"/>
              </w:rPr>
              <w:t xml:space="preserve"> 2021</w:t>
            </w:r>
            <w:r w:rsidR="003E22A3" w:rsidRPr="00122067">
              <w:rPr>
                <w:rFonts w:ascii="Gill Sans MT" w:hAnsi="Gill Sans MT" w:cs="Arial"/>
              </w:rPr>
              <w:t xml:space="preserve"> </w:t>
            </w:r>
          </w:p>
        </w:tc>
      </w:tr>
      <w:tr w:rsidR="003E22A3" w:rsidRPr="00122067" w14:paraId="7A82BDF9" w14:textId="77777777" w:rsidTr="00D95C5A">
        <w:trPr>
          <w:trHeight w:val="245"/>
          <w:jc w:val="center"/>
        </w:trPr>
        <w:tc>
          <w:tcPr>
            <w:tcW w:w="2538" w:type="dxa"/>
            <w:vMerge w:val="restart"/>
            <w:tcMar>
              <w:top w:w="0" w:type="dxa"/>
              <w:left w:w="108" w:type="dxa"/>
              <w:bottom w:w="0" w:type="dxa"/>
              <w:right w:w="108" w:type="dxa"/>
            </w:tcMar>
            <w:hideMark/>
          </w:tcPr>
          <w:p w14:paraId="5026F805" w14:textId="77777777" w:rsidR="003E22A3" w:rsidRPr="00122067" w:rsidRDefault="003E22A3" w:rsidP="00672596">
            <w:pPr>
              <w:rPr>
                <w:rFonts w:ascii="Gill Sans MT" w:hAnsi="Gill Sans MT" w:cs="Arial"/>
              </w:rPr>
            </w:pPr>
            <w:r w:rsidRPr="00122067">
              <w:rPr>
                <w:rFonts w:ascii="Gill Sans MT" w:hAnsi="Gill Sans MT" w:cs="Arial"/>
              </w:rPr>
              <w:t>Training on Instruments and Field methods</w:t>
            </w:r>
          </w:p>
        </w:tc>
        <w:tc>
          <w:tcPr>
            <w:tcW w:w="3060" w:type="dxa"/>
            <w:tcMar>
              <w:top w:w="0" w:type="dxa"/>
              <w:left w:w="108" w:type="dxa"/>
              <w:bottom w:w="0" w:type="dxa"/>
              <w:right w:w="108" w:type="dxa"/>
            </w:tcMar>
            <w:hideMark/>
          </w:tcPr>
          <w:p w14:paraId="0205B9C0" w14:textId="7E391D45" w:rsidR="003E22A3" w:rsidRPr="00122067" w:rsidRDefault="003E22A3" w:rsidP="00672596">
            <w:pPr>
              <w:rPr>
                <w:rFonts w:ascii="Gill Sans MT" w:hAnsi="Gill Sans MT" w:cs="Arial"/>
              </w:rPr>
            </w:pPr>
            <w:r w:rsidRPr="00122067">
              <w:rPr>
                <w:rFonts w:ascii="Gill Sans MT" w:hAnsi="Gill Sans MT" w:cs="Arial"/>
              </w:rPr>
              <w:t>Adapt, customize a training manual</w:t>
            </w:r>
            <w:r w:rsidR="0018432D" w:rsidRPr="00122067">
              <w:rPr>
                <w:rFonts w:ascii="Gill Sans MT" w:hAnsi="Gill Sans MT" w:cs="Arial"/>
              </w:rPr>
              <w:t>, The Sub-Contractor will send training manual to the client approximately 1 week before training starts.</w:t>
            </w:r>
          </w:p>
        </w:tc>
        <w:tc>
          <w:tcPr>
            <w:tcW w:w="3022" w:type="dxa"/>
            <w:tcMar>
              <w:top w:w="0" w:type="dxa"/>
              <w:left w:w="108" w:type="dxa"/>
              <w:bottom w:w="0" w:type="dxa"/>
              <w:right w:w="108" w:type="dxa"/>
            </w:tcMar>
            <w:hideMark/>
          </w:tcPr>
          <w:p w14:paraId="30B3BDBD" w14:textId="46BCD78D" w:rsidR="003E22A3" w:rsidRPr="00122067" w:rsidRDefault="0018432D" w:rsidP="00672596">
            <w:pPr>
              <w:rPr>
                <w:rFonts w:ascii="Gill Sans MT" w:hAnsi="Gill Sans MT" w:cs="Arial"/>
              </w:rPr>
            </w:pPr>
            <w:r w:rsidRPr="00122067">
              <w:rPr>
                <w:rFonts w:ascii="Gill Sans MT" w:hAnsi="Gill Sans MT" w:cs="Arial"/>
              </w:rPr>
              <w:t>August 2021</w:t>
            </w:r>
          </w:p>
        </w:tc>
      </w:tr>
      <w:tr w:rsidR="003E22A3" w:rsidRPr="00122067" w14:paraId="7A8D8A78" w14:textId="77777777" w:rsidTr="00D95C5A">
        <w:trPr>
          <w:trHeight w:val="123"/>
          <w:jc w:val="center"/>
        </w:trPr>
        <w:tc>
          <w:tcPr>
            <w:tcW w:w="2538" w:type="dxa"/>
            <w:vMerge/>
            <w:vAlign w:val="center"/>
          </w:tcPr>
          <w:p w14:paraId="04BEE0C9" w14:textId="77777777" w:rsidR="003E22A3" w:rsidRPr="00122067" w:rsidRDefault="003E22A3" w:rsidP="00672596">
            <w:pPr>
              <w:rPr>
                <w:rFonts w:ascii="Gill Sans MT" w:hAnsi="Gill Sans MT" w:cs="Arial"/>
              </w:rPr>
            </w:pPr>
          </w:p>
        </w:tc>
        <w:tc>
          <w:tcPr>
            <w:tcW w:w="3060" w:type="dxa"/>
            <w:tcMar>
              <w:top w:w="0" w:type="dxa"/>
              <w:left w:w="108" w:type="dxa"/>
              <w:bottom w:w="0" w:type="dxa"/>
              <w:right w:w="108" w:type="dxa"/>
            </w:tcMar>
          </w:tcPr>
          <w:p w14:paraId="29C24514" w14:textId="77777777" w:rsidR="003E22A3" w:rsidRPr="00122067" w:rsidRDefault="003E22A3" w:rsidP="00672596">
            <w:pPr>
              <w:rPr>
                <w:rFonts w:ascii="Gill Sans MT" w:hAnsi="Gill Sans MT" w:cs="Arial"/>
              </w:rPr>
            </w:pPr>
            <w:r w:rsidRPr="00122067">
              <w:rPr>
                <w:rFonts w:ascii="Gill Sans MT" w:hAnsi="Gill Sans MT" w:cs="Arial"/>
              </w:rPr>
              <w:t xml:space="preserve">Submit final and customized manuals  </w:t>
            </w:r>
          </w:p>
        </w:tc>
        <w:tc>
          <w:tcPr>
            <w:tcW w:w="3022" w:type="dxa"/>
            <w:tcMar>
              <w:top w:w="0" w:type="dxa"/>
              <w:left w:w="108" w:type="dxa"/>
              <w:bottom w:w="0" w:type="dxa"/>
              <w:right w:w="108" w:type="dxa"/>
            </w:tcMar>
          </w:tcPr>
          <w:p w14:paraId="1CE0E3BD" w14:textId="5E3CF738" w:rsidR="003E22A3" w:rsidRPr="00122067" w:rsidRDefault="00336BCB" w:rsidP="00BF502D">
            <w:pPr>
              <w:rPr>
                <w:rFonts w:ascii="Gill Sans MT" w:hAnsi="Gill Sans MT" w:cs="Arial"/>
              </w:rPr>
            </w:pPr>
            <w:r w:rsidRPr="00122067">
              <w:rPr>
                <w:rFonts w:ascii="Gill Sans MT" w:hAnsi="Gill Sans MT" w:cs="Arial"/>
              </w:rPr>
              <w:t>August</w:t>
            </w:r>
            <w:r w:rsidR="0018432D" w:rsidRPr="00122067">
              <w:rPr>
                <w:rFonts w:ascii="Gill Sans MT" w:hAnsi="Gill Sans MT" w:cs="Arial"/>
              </w:rPr>
              <w:t xml:space="preserve"> 2021</w:t>
            </w:r>
          </w:p>
        </w:tc>
      </w:tr>
      <w:tr w:rsidR="003E22A3" w:rsidRPr="00122067" w14:paraId="34E64CF4" w14:textId="77777777" w:rsidTr="00D95C5A">
        <w:trPr>
          <w:trHeight w:val="123"/>
          <w:jc w:val="center"/>
        </w:trPr>
        <w:tc>
          <w:tcPr>
            <w:tcW w:w="2538" w:type="dxa"/>
            <w:vMerge/>
            <w:vAlign w:val="center"/>
            <w:hideMark/>
          </w:tcPr>
          <w:p w14:paraId="2306225E" w14:textId="77777777" w:rsidR="003E22A3" w:rsidRPr="00122067" w:rsidRDefault="003E22A3" w:rsidP="00672596">
            <w:pPr>
              <w:rPr>
                <w:rFonts w:ascii="Gill Sans MT" w:hAnsi="Gill Sans MT" w:cs="Arial"/>
              </w:rPr>
            </w:pPr>
          </w:p>
        </w:tc>
        <w:tc>
          <w:tcPr>
            <w:tcW w:w="3060" w:type="dxa"/>
            <w:tcMar>
              <w:top w:w="0" w:type="dxa"/>
              <w:left w:w="108" w:type="dxa"/>
              <w:bottom w:w="0" w:type="dxa"/>
              <w:right w:w="108" w:type="dxa"/>
            </w:tcMar>
            <w:hideMark/>
          </w:tcPr>
          <w:p w14:paraId="3D6144E5" w14:textId="4C4E57B0" w:rsidR="003E22A3" w:rsidRPr="00122067" w:rsidRDefault="003E22A3" w:rsidP="00672596">
            <w:pPr>
              <w:rPr>
                <w:rFonts w:ascii="Gill Sans MT" w:hAnsi="Gill Sans MT" w:cs="Arial"/>
              </w:rPr>
            </w:pPr>
            <w:r w:rsidRPr="00122067">
              <w:rPr>
                <w:rFonts w:ascii="Gill Sans MT" w:hAnsi="Gill Sans MT" w:cs="Arial"/>
              </w:rPr>
              <w:t>Pilot test and adjust</w:t>
            </w:r>
            <w:r w:rsidR="004B0AE3" w:rsidRPr="00122067">
              <w:rPr>
                <w:rFonts w:ascii="Gill Sans MT" w:hAnsi="Gill Sans MT" w:cs="Arial"/>
              </w:rPr>
              <w:t xml:space="preserve"> </w:t>
            </w:r>
            <w:r w:rsidRPr="00122067">
              <w:rPr>
                <w:rFonts w:ascii="Gill Sans MT" w:hAnsi="Gill Sans MT" w:cs="Arial"/>
              </w:rPr>
              <w:t>survey instrument</w:t>
            </w:r>
            <w:r w:rsidR="004B0AE3" w:rsidRPr="00122067">
              <w:rPr>
                <w:rFonts w:ascii="Gill Sans MT" w:hAnsi="Gill Sans MT" w:cs="Arial"/>
              </w:rPr>
              <w:t>s</w:t>
            </w:r>
          </w:p>
        </w:tc>
        <w:tc>
          <w:tcPr>
            <w:tcW w:w="3022" w:type="dxa"/>
            <w:tcMar>
              <w:top w:w="0" w:type="dxa"/>
              <w:left w:w="108" w:type="dxa"/>
              <w:bottom w:w="0" w:type="dxa"/>
              <w:right w:w="108" w:type="dxa"/>
            </w:tcMar>
          </w:tcPr>
          <w:p w14:paraId="579CC960" w14:textId="38E6190F" w:rsidR="003E22A3" w:rsidRPr="00122067" w:rsidRDefault="001C0BDA" w:rsidP="003B57C8">
            <w:pPr>
              <w:rPr>
                <w:rFonts w:ascii="Gill Sans MT" w:hAnsi="Gill Sans MT" w:cs="Arial"/>
              </w:rPr>
            </w:pPr>
            <w:r w:rsidRPr="00122067">
              <w:rPr>
                <w:rFonts w:ascii="Gill Sans MT" w:hAnsi="Gill Sans MT" w:cs="Arial"/>
              </w:rPr>
              <w:t>September</w:t>
            </w:r>
            <w:r w:rsidR="003E22A3" w:rsidRPr="00122067">
              <w:rPr>
                <w:rFonts w:ascii="Gill Sans MT" w:hAnsi="Gill Sans MT" w:cs="Arial"/>
              </w:rPr>
              <w:t xml:space="preserve"> 20</w:t>
            </w:r>
            <w:r w:rsidR="003B57C8" w:rsidRPr="00122067">
              <w:rPr>
                <w:rFonts w:ascii="Gill Sans MT" w:hAnsi="Gill Sans MT" w:cs="Arial"/>
              </w:rPr>
              <w:t>2</w:t>
            </w:r>
            <w:r w:rsidR="003E22A3" w:rsidRPr="00122067">
              <w:rPr>
                <w:rFonts w:ascii="Gill Sans MT" w:hAnsi="Gill Sans MT" w:cs="Arial"/>
              </w:rPr>
              <w:t>1</w:t>
            </w:r>
          </w:p>
        </w:tc>
      </w:tr>
      <w:tr w:rsidR="003E22A3" w:rsidRPr="00122067" w14:paraId="115EDE75" w14:textId="77777777" w:rsidTr="00D95C5A">
        <w:trPr>
          <w:trHeight w:val="122"/>
          <w:jc w:val="center"/>
        </w:trPr>
        <w:tc>
          <w:tcPr>
            <w:tcW w:w="2538" w:type="dxa"/>
            <w:vMerge/>
            <w:vAlign w:val="center"/>
            <w:hideMark/>
          </w:tcPr>
          <w:p w14:paraId="022307C2" w14:textId="77777777" w:rsidR="003E22A3" w:rsidRPr="00122067" w:rsidRDefault="003E22A3" w:rsidP="00672596">
            <w:pPr>
              <w:rPr>
                <w:rFonts w:ascii="Gill Sans MT" w:hAnsi="Gill Sans MT" w:cs="Arial"/>
              </w:rPr>
            </w:pPr>
          </w:p>
        </w:tc>
        <w:tc>
          <w:tcPr>
            <w:tcW w:w="3060" w:type="dxa"/>
            <w:tcMar>
              <w:top w:w="0" w:type="dxa"/>
              <w:left w:w="108" w:type="dxa"/>
              <w:bottom w:w="0" w:type="dxa"/>
              <w:right w:w="108" w:type="dxa"/>
            </w:tcMar>
            <w:hideMark/>
          </w:tcPr>
          <w:p w14:paraId="14ED4C29" w14:textId="7486C929" w:rsidR="003E22A3" w:rsidRPr="00122067" w:rsidRDefault="003E22A3" w:rsidP="00672596">
            <w:pPr>
              <w:rPr>
                <w:rFonts w:ascii="Gill Sans MT" w:hAnsi="Gill Sans MT" w:cs="Arial"/>
              </w:rPr>
            </w:pPr>
            <w:r w:rsidRPr="00122067">
              <w:rPr>
                <w:rFonts w:ascii="Gill Sans MT" w:hAnsi="Gill Sans MT" w:cs="Arial"/>
              </w:rPr>
              <w:t>Provide training to</w:t>
            </w:r>
            <w:r w:rsidR="004B0AE3" w:rsidRPr="00122067">
              <w:rPr>
                <w:rFonts w:ascii="Gill Sans MT" w:hAnsi="Gill Sans MT" w:cs="Arial"/>
              </w:rPr>
              <w:t xml:space="preserve"> </w:t>
            </w:r>
            <w:r w:rsidRPr="00122067">
              <w:rPr>
                <w:rFonts w:ascii="Gill Sans MT" w:hAnsi="Gill Sans MT" w:cs="Arial"/>
              </w:rPr>
              <w:t>supervisors and enumerators</w:t>
            </w:r>
          </w:p>
        </w:tc>
        <w:tc>
          <w:tcPr>
            <w:tcW w:w="3022" w:type="dxa"/>
            <w:tcMar>
              <w:top w:w="0" w:type="dxa"/>
              <w:left w:w="108" w:type="dxa"/>
              <w:bottom w:w="0" w:type="dxa"/>
              <w:right w:w="108" w:type="dxa"/>
            </w:tcMar>
          </w:tcPr>
          <w:p w14:paraId="6E8F7A97" w14:textId="68053A26" w:rsidR="003E22A3" w:rsidRPr="00122067" w:rsidRDefault="002418A8" w:rsidP="003B57C8">
            <w:pPr>
              <w:rPr>
                <w:rFonts w:ascii="Gill Sans MT" w:hAnsi="Gill Sans MT" w:cs="Arial"/>
              </w:rPr>
            </w:pPr>
            <w:r w:rsidRPr="00122067">
              <w:rPr>
                <w:rFonts w:ascii="Gill Sans MT" w:hAnsi="Gill Sans MT" w:cs="Arial"/>
              </w:rPr>
              <w:t xml:space="preserve">September </w:t>
            </w:r>
            <w:r w:rsidR="008C4C20" w:rsidRPr="00122067">
              <w:rPr>
                <w:rFonts w:ascii="Gill Sans MT" w:hAnsi="Gill Sans MT" w:cs="Arial"/>
              </w:rPr>
              <w:t>2021</w:t>
            </w:r>
          </w:p>
        </w:tc>
      </w:tr>
      <w:tr w:rsidR="003E22A3" w:rsidRPr="00122067" w14:paraId="35422C36" w14:textId="77777777" w:rsidTr="00D95C5A">
        <w:trPr>
          <w:jc w:val="center"/>
        </w:trPr>
        <w:tc>
          <w:tcPr>
            <w:tcW w:w="2538" w:type="dxa"/>
            <w:vMerge w:val="restart"/>
            <w:tcMar>
              <w:top w:w="0" w:type="dxa"/>
              <w:left w:w="108" w:type="dxa"/>
              <w:bottom w:w="0" w:type="dxa"/>
              <w:right w:w="108" w:type="dxa"/>
            </w:tcMar>
            <w:hideMark/>
          </w:tcPr>
          <w:p w14:paraId="7F88DBAF" w14:textId="2A2D9322" w:rsidR="003E22A3" w:rsidRPr="00122067" w:rsidRDefault="003E22A3" w:rsidP="00672596">
            <w:pPr>
              <w:rPr>
                <w:rFonts w:ascii="Gill Sans MT" w:hAnsi="Gill Sans MT" w:cs="Arial"/>
              </w:rPr>
            </w:pPr>
            <w:r w:rsidRPr="00122067">
              <w:rPr>
                <w:rFonts w:ascii="Gill Sans MT" w:hAnsi="Gill Sans MT" w:cs="Arial"/>
              </w:rPr>
              <w:t>Fielding the Survey</w:t>
            </w:r>
          </w:p>
        </w:tc>
        <w:tc>
          <w:tcPr>
            <w:tcW w:w="3060" w:type="dxa"/>
            <w:tcMar>
              <w:top w:w="0" w:type="dxa"/>
              <w:left w:w="108" w:type="dxa"/>
              <w:bottom w:w="0" w:type="dxa"/>
              <w:right w:w="108" w:type="dxa"/>
            </w:tcMar>
            <w:hideMark/>
          </w:tcPr>
          <w:p w14:paraId="4060B6B8" w14:textId="3D9F6B24" w:rsidR="003E22A3" w:rsidRPr="00122067" w:rsidRDefault="003E22A3" w:rsidP="00672596">
            <w:pPr>
              <w:rPr>
                <w:rFonts w:ascii="Gill Sans MT" w:hAnsi="Gill Sans MT" w:cs="Arial"/>
              </w:rPr>
            </w:pPr>
            <w:r w:rsidRPr="00122067">
              <w:rPr>
                <w:rFonts w:ascii="Gill Sans MT" w:hAnsi="Gill Sans MT" w:cs="Arial"/>
              </w:rPr>
              <w:t>Pretest</w:t>
            </w:r>
            <w:r w:rsidR="004B0AE3" w:rsidRPr="00122067">
              <w:rPr>
                <w:rFonts w:ascii="Gill Sans MT" w:hAnsi="Gill Sans MT" w:cs="Arial"/>
              </w:rPr>
              <w:t xml:space="preserve"> supervisors, </w:t>
            </w:r>
            <w:r w:rsidRPr="00122067">
              <w:rPr>
                <w:rFonts w:ascii="Gill Sans MT" w:hAnsi="Gill Sans MT" w:cs="Arial"/>
              </w:rPr>
              <w:t xml:space="preserve">enumerators and begin fieldwork </w:t>
            </w:r>
          </w:p>
        </w:tc>
        <w:tc>
          <w:tcPr>
            <w:tcW w:w="3022" w:type="dxa"/>
            <w:tcMar>
              <w:top w:w="0" w:type="dxa"/>
              <w:left w:w="108" w:type="dxa"/>
              <w:bottom w:w="0" w:type="dxa"/>
              <w:right w:w="108" w:type="dxa"/>
            </w:tcMar>
          </w:tcPr>
          <w:p w14:paraId="594E8B48" w14:textId="3D85C0FF" w:rsidR="003E22A3" w:rsidRPr="00122067" w:rsidRDefault="002418A8" w:rsidP="00672596">
            <w:pPr>
              <w:rPr>
                <w:rFonts w:ascii="Gill Sans MT" w:hAnsi="Gill Sans MT" w:cs="Arial"/>
              </w:rPr>
            </w:pPr>
            <w:r w:rsidRPr="00122067">
              <w:rPr>
                <w:rFonts w:ascii="Gill Sans MT" w:hAnsi="Gill Sans MT" w:cs="Arial"/>
              </w:rPr>
              <w:t xml:space="preserve">September </w:t>
            </w:r>
            <w:r w:rsidR="003E22A3" w:rsidRPr="00122067">
              <w:rPr>
                <w:rFonts w:ascii="Gill Sans MT" w:hAnsi="Gill Sans MT" w:cs="Arial"/>
              </w:rPr>
              <w:t>20</w:t>
            </w:r>
            <w:r w:rsidR="003B57C8" w:rsidRPr="00122067">
              <w:rPr>
                <w:rFonts w:ascii="Gill Sans MT" w:hAnsi="Gill Sans MT" w:cs="Arial"/>
              </w:rPr>
              <w:t>2</w:t>
            </w:r>
            <w:r w:rsidR="003E22A3" w:rsidRPr="00122067">
              <w:rPr>
                <w:rFonts w:ascii="Gill Sans MT" w:hAnsi="Gill Sans MT" w:cs="Arial"/>
              </w:rPr>
              <w:t>1</w:t>
            </w:r>
          </w:p>
        </w:tc>
      </w:tr>
      <w:tr w:rsidR="003E22A3" w:rsidRPr="00122067" w14:paraId="2E0EF445" w14:textId="77777777" w:rsidTr="00D95C5A">
        <w:trPr>
          <w:jc w:val="center"/>
        </w:trPr>
        <w:tc>
          <w:tcPr>
            <w:tcW w:w="2538" w:type="dxa"/>
            <w:vMerge/>
            <w:tcMar>
              <w:top w:w="0" w:type="dxa"/>
              <w:left w:w="108" w:type="dxa"/>
              <w:bottom w:w="0" w:type="dxa"/>
              <w:right w:w="108" w:type="dxa"/>
            </w:tcMar>
            <w:hideMark/>
          </w:tcPr>
          <w:p w14:paraId="46A6F267" w14:textId="77777777" w:rsidR="003E22A3" w:rsidRPr="00122067" w:rsidRDefault="003E22A3" w:rsidP="00672596">
            <w:pPr>
              <w:rPr>
                <w:rFonts w:ascii="Gill Sans MT" w:hAnsi="Gill Sans MT" w:cs="Arial"/>
              </w:rPr>
            </w:pPr>
          </w:p>
        </w:tc>
        <w:tc>
          <w:tcPr>
            <w:tcW w:w="3060" w:type="dxa"/>
            <w:tcMar>
              <w:top w:w="0" w:type="dxa"/>
              <w:left w:w="108" w:type="dxa"/>
              <w:bottom w:w="0" w:type="dxa"/>
              <w:right w:w="108" w:type="dxa"/>
            </w:tcMar>
            <w:hideMark/>
          </w:tcPr>
          <w:p w14:paraId="0DAE2AA5" w14:textId="045B4CD6" w:rsidR="003E22A3" w:rsidRPr="00122067" w:rsidRDefault="003B57C8" w:rsidP="00672596">
            <w:pPr>
              <w:rPr>
                <w:rFonts w:ascii="Gill Sans MT" w:hAnsi="Gill Sans MT" w:cs="Arial"/>
              </w:rPr>
            </w:pPr>
            <w:r w:rsidRPr="00122067">
              <w:rPr>
                <w:rFonts w:ascii="Gill Sans MT" w:hAnsi="Gill Sans MT" w:cs="Arial"/>
              </w:rPr>
              <w:t xml:space="preserve">Complete all </w:t>
            </w:r>
            <w:r w:rsidR="004B0AE3" w:rsidRPr="00122067">
              <w:rPr>
                <w:rFonts w:ascii="Gill Sans MT" w:hAnsi="Gill Sans MT" w:cs="Arial"/>
              </w:rPr>
              <w:t xml:space="preserve">firms’ </w:t>
            </w:r>
            <w:r w:rsidR="003E22A3" w:rsidRPr="00122067">
              <w:rPr>
                <w:rFonts w:ascii="Gill Sans MT" w:hAnsi="Gill Sans MT" w:cs="Arial"/>
              </w:rPr>
              <w:t>surveys</w:t>
            </w:r>
            <w:r w:rsidR="004B0AE3" w:rsidRPr="00122067">
              <w:rPr>
                <w:rFonts w:ascii="Gill Sans MT" w:hAnsi="Gill Sans MT" w:cs="Arial"/>
              </w:rPr>
              <w:t xml:space="preserve"> </w:t>
            </w:r>
          </w:p>
        </w:tc>
        <w:tc>
          <w:tcPr>
            <w:tcW w:w="3022" w:type="dxa"/>
            <w:tcMar>
              <w:top w:w="0" w:type="dxa"/>
              <w:left w:w="108" w:type="dxa"/>
              <w:bottom w:w="0" w:type="dxa"/>
              <w:right w:w="108" w:type="dxa"/>
            </w:tcMar>
          </w:tcPr>
          <w:p w14:paraId="6DA6AB85" w14:textId="14B7AE1F" w:rsidR="003E22A3" w:rsidRPr="00122067" w:rsidRDefault="002418A8" w:rsidP="003B57C8">
            <w:pPr>
              <w:rPr>
                <w:rFonts w:ascii="Gill Sans MT" w:hAnsi="Gill Sans MT" w:cs="Arial"/>
              </w:rPr>
            </w:pPr>
            <w:r w:rsidRPr="00122067">
              <w:rPr>
                <w:rFonts w:ascii="Gill Sans MT" w:hAnsi="Gill Sans MT" w:cs="Arial"/>
              </w:rPr>
              <w:t>September</w:t>
            </w:r>
            <w:r w:rsidR="003B57C8" w:rsidRPr="00122067">
              <w:rPr>
                <w:rFonts w:ascii="Gill Sans MT" w:hAnsi="Gill Sans MT" w:cs="Arial"/>
              </w:rPr>
              <w:t xml:space="preserve"> 2</w:t>
            </w:r>
            <w:r w:rsidR="003E22A3" w:rsidRPr="00122067">
              <w:rPr>
                <w:rFonts w:ascii="Gill Sans MT" w:hAnsi="Gill Sans MT" w:cs="Arial"/>
              </w:rPr>
              <w:t>0</w:t>
            </w:r>
            <w:r w:rsidR="003B57C8" w:rsidRPr="00122067">
              <w:rPr>
                <w:rFonts w:ascii="Gill Sans MT" w:hAnsi="Gill Sans MT" w:cs="Arial"/>
              </w:rPr>
              <w:t>2</w:t>
            </w:r>
            <w:r w:rsidR="003E22A3" w:rsidRPr="00122067">
              <w:rPr>
                <w:rFonts w:ascii="Gill Sans MT" w:hAnsi="Gill Sans MT" w:cs="Arial"/>
              </w:rPr>
              <w:t>1</w:t>
            </w:r>
          </w:p>
        </w:tc>
      </w:tr>
      <w:tr w:rsidR="003E22A3" w:rsidRPr="00122067" w14:paraId="010BF857" w14:textId="77777777" w:rsidTr="00D95C5A">
        <w:trPr>
          <w:jc w:val="center"/>
        </w:trPr>
        <w:tc>
          <w:tcPr>
            <w:tcW w:w="2538" w:type="dxa"/>
            <w:tcMar>
              <w:top w:w="0" w:type="dxa"/>
              <w:left w:w="108" w:type="dxa"/>
              <w:bottom w:w="0" w:type="dxa"/>
              <w:right w:w="108" w:type="dxa"/>
            </w:tcMar>
            <w:hideMark/>
          </w:tcPr>
          <w:p w14:paraId="0EBDC4B9" w14:textId="77777777" w:rsidR="003E22A3" w:rsidRPr="00122067" w:rsidRDefault="003E22A3" w:rsidP="00672596">
            <w:pPr>
              <w:rPr>
                <w:rFonts w:ascii="Gill Sans MT" w:hAnsi="Gill Sans MT" w:cs="Arial"/>
              </w:rPr>
            </w:pPr>
            <w:r w:rsidRPr="00122067">
              <w:rPr>
                <w:rFonts w:ascii="Gill Sans MT" w:hAnsi="Gill Sans MT" w:cs="Arial"/>
              </w:rPr>
              <w:t>Database preparation</w:t>
            </w:r>
          </w:p>
        </w:tc>
        <w:tc>
          <w:tcPr>
            <w:tcW w:w="3060" w:type="dxa"/>
            <w:tcMar>
              <w:top w:w="0" w:type="dxa"/>
              <w:left w:w="108" w:type="dxa"/>
              <w:bottom w:w="0" w:type="dxa"/>
              <w:right w:w="108" w:type="dxa"/>
            </w:tcMar>
            <w:hideMark/>
          </w:tcPr>
          <w:p w14:paraId="2130B5E4" w14:textId="4F9F3EC7" w:rsidR="003E22A3" w:rsidRPr="00122067" w:rsidRDefault="003E22A3" w:rsidP="00672596">
            <w:pPr>
              <w:rPr>
                <w:rFonts w:ascii="Gill Sans MT" w:hAnsi="Gill Sans MT" w:cs="Arial"/>
              </w:rPr>
            </w:pPr>
            <w:r w:rsidRPr="00122067">
              <w:rPr>
                <w:rFonts w:ascii="Gill Sans MT" w:hAnsi="Gill Sans MT" w:cs="Arial"/>
              </w:rPr>
              <w:t>Review and follow the client’s standard SPSS</w:t>
            </w:r>
            <w:r w:rsidR="004B0AE3" w:rsidRPr="00122067">
              <w:rPr>
                <w:rFonts w:ascii="Gill Sans MT" w:hAnsi="Gill Sans MT" w:cs="Arial"/>
              </w:rPr>
              <w:t>/Stata</w:t>
            </w:r>
            <w:r w:rsidRPr="00122067">
              <w:rPr>
                <w:rFonts w:ascii="Gill Sans MT" w:hAnsi="Gill Sans MT" w:cs="Arial"/>
              </w:rPr>
              <w:t xml:space="preserve"> database structure/format and guideline</w:t>
            </w:r>
          </w:p>
        </w:tc>
        <w:tc>
          <w:tcPr>
            <w:tcW w:w="3022" w:type="dxa"/>
            <w:tcMar>
              <w:top w:w="0" w:type="dxa"/>
              <w:left w:w="108" w:type="dxa"/>
              <w:bottom w:w="0" w:type="dxa"/>
              <w:right w:w="108" w:type="dxa"/>
            </w:tcMar>
          </w:tcPr>
          <w:p w14:paraId="64BEA6A5" w14:textId="6E040DDE" w:rsidR="003E22A3" w:rsidRPr="00122067" w:rsidRDefault="002418A8" w:rsidP="003B57C8">
            <w:pPr>
              <w:rPr>
                <w:rFonts w:ascii="Gill Sans MT" w:hAnsi="Gill Sans MT" w:cs="Arial"/>
              </w:rPr>
            </w:pPr>
            <w:r w:rsidRPr="00122067">
              <w:rPr>
                <w:rFonts w:ascii="Gill Sans MT" w:hAnsi="Gill Sans MT" w:cs="Arial"/>
              </w:rPr>
              <w:t>September</w:t>
            </w:r>
            <w:r w:rsidR="008C4C20" w:rsidRPr="00122067">
              <w:rPr>
                <w:rFonts w:ascii="Gill Sans MT" w:hAnsi="Gill Sans MT" w:cs="Arial"/>
              </w:rPr>
              <w:t xml:space="preserve"> 2021</w:t>
            </w:r>
          </w:p>
        </w:tc>
      </w:tr>
      <w:tr w:rsidR="003E22A3" w:rsidRPr="00122067" w14:paraId="6CB42168" w14:textId="77777777" w:rsidTr="00D95C5A">
        <w:trPr>
          <w:trHeight w:val="988"/>
          <w:jc w:val="center"/>
        </w:trPr>
        <w:tc>
          <w:tcPr>
            <w:tcW w:w="2538" w:type="dxa"/>
            <w:vMerge w:val="restart"/>
            <w:tcMar>
              <w:top w:w="0" w:type="dxa"/>
              <w:left w:w="108" w:type="dxa"/>
              <w:bottom w:w="0" w:type="dxa"/>
              <w:right w:w="108" w:type="dxa"/>
            </w:tcMar>
            <w:hideMark/>
          </w:tcPr>
          <w:p w14:paraId="4342C067" w14:textId="77777777" w:rsidR="003E22A3" w:rsidRPr="00122067" w:rsidRDefault="003E22A3" w:rsidP="00672596">
            <w:pPr>
              <w:rPr>
                <w:rFonts w:ascii="Gill Sans MT" w:hAnsi="Gill Sans MT" w:cs="Arial"/>
              </w:rPr>
            </w:pPr>
            <w:r w:rsidRPr="00122067">
              <w:rPr>
                <w:rFonts w:ascii="Gill Sans MT" w:hAnsi="Gill Sans MT" w:cs="Arial"/>
              </w:rPr>
              <w:t>Data Management, Analysis and Reporting</w:t>
            </w:r>
          </w:p>
        </w:tc>
        <w:tc>
          <w:tcPr>
            <w:tcW w:w="3060" w:type="dxa"/>
            <w:tcMar>
              <w:top w:w="0" w:type="dxa"/>
              <w:left w:w="108" w:type="dxa"/>
              <w:bottom w:w="0" w:type="dxa"/>
              <w:right w:w="108" w:type="dxa"/>
            </w:tcMar>
            <w:hideMark/>
          </w:tcPr>
          <w:p w14:paraId="72DBFBFE" w14:textId="5E29BD92" w:rsidR="003E22A3" w:rsidRPr="00122067" w:rsidRDefault="003E22A3" w:rsidP="00672596">
            <w:pPr>
              <w:rPr>
                <w:rFonts w:ascii="Gill Sans MT" w:hAnsi="Gill Sans MT" w:cs="Arial"/>
              </w:rPr>
            </w:pPr>
            <w:r w:rsidRPr="00122067">
              <w:rPr>
                <w:rFonts w:ascii="Gill Sans MT" w:hAnsi="Gill Sans MT" w:cs="Arial"/>
              </w:rPr>
              <w:t>Provide the client</w:t>
            </w:r>
            <w:r w:rsidR="003B57C8" w:rsidRPr="00122067">
              <w:rPr>
                <w:rFonts w:ascii="Gill Sans MT" w:hAnsi="Gill Sans MT" w:cs="Arial"/>
              </w:rPr>
              <w:t xml:space="preserve"> with the first dataset with </w:t>
            </w:r>
            <w:r w:rsidR="005A5F1E" w:rsidRPr="00122067">
              <w:rPr>
                <w:rFonts w:ascii="Gill Sans MT" w:hAnsi="Gill Sans MT" w:cs="Arial"/>
              </w:rPr>
              <w:t>50</w:t>
            </w:r>
            <w:r w:rsidRPr="00122067">
              <w:rPr>
                <w:rFonts w:ascii="Gill Sans MT" w:hAnsi="Gill Sans MT" w:cs="Arial"/>
              </w:rPr>
              <w:t xml:space="preserve"> surveys for review</w:t>
            </w:r>
          </w:p>
        </w:tc>
        <w:tc>
          <w:tcPr>
            <w:tcW w:w="3022" w:type="dxa"/>
            <w:tcMar>
              <w:top w:w="0" w:type="dxa"/>
              <w:left w:w="108" w:type="dxa"/>
              <w:bottom w:w="0" w:type="dxa"/>
              <w:right w:w="108" w:type="dxa"/>
            </w:tcMar>
          </w:tcPr>
          <w:p w14:paraId="7C5F3D00" w14:textId="26D7E377" w:rsidR="003E22A3" w:rsidRPr="00122067" w:rsidRDefault="003E22A3" w:rsidP="00672596">
            <w:pPr>
              <w:rPr>
                <w:rFonts w:ascii="Gill Sans MT" w:hAnsi="Gill Sans MT" w:cs="Arial"/>
              </w:rPr>
            </w:pPr>
            <w:r w:rsidRPr="00122067">
              <w:rPr>
                <w:rFonts w:ascii="Gill Sans MT" w:hAnsi="Gill Sans MT" w:cs="Arial"/>
              </w:rPr>
              <w:t>Within 1 weeks a</w:t>
            </w:r>
            <w:r w:rsidR="003B57C8" w:rsidRPr="00122067">
              <w:rPr>
                <w:rFonts w:ascii="Gill Sans MT" w:hAnsi="Gill Sans MT" w:cs="Arial"/>
              </w:rPr>
              <w:t xml:space="preserve">fter fieldwork starts (first </w:t>
            </w:r>
            <w:r w:rsidR="005A5F1E" w:rsidRPr="00122067">
              <w:rPr>
                <w:rFonts w:ascii="Gill Sans MT" w:hAnsi="Gill Sans MT" w:cs="Arial"/>
              </w:rPr>
              <w:t xml:space="preserve">50 </w:t>
            </w:r>
            <w:r w:rsidRPr="00122067">
              <w:rPr>
                <w:rFonts w:ascii="Gill Sans MT" w:hAnsi="Gill Sans MT" w:cs="Arial"/>
              </w:rPr>
              <w:t>data set -both raw data and SPSS format)</w:t>
            </w:r>
          </w:p>
        </w:tc>
      </w:tr>
      <w:tr w:rsidR="003E22A3" w:rsidRPr="00122067" w14:paraId="3CB919DF" w14:textId="77777777" w:rsidTr="00D95C5A">
        <w:trPr>
          <w:trHeight w:val="805"/>
          <w:jc w:val="center"/>
        </w:trPr>
        <w:tc>
          <w:tcPr>
            <w:tcW w:w="2538" w:type="dxa"/>
            <w:vMerge/>
            <w:vAlign w:val="center"/>
            <w:hideMark/>
          </w:tcPr>
          <w:p w14:paraId="55728F16" w14:textId="77777777" w:rsidR="003E22A3" w:rsidRPr="00122067" w:rsidRDefault="003E22A3" w:rsidP="00672596">
            <w:pPr>
              <w:rPr>
                <w:rFonts w:ascii="Gill Sans MT" w:hAnsi="Gill Sans MT" w:cs="Arial"/>
              </w:rPr>
            </w:pPr>
          </w:p>
        </w:tc>
        <w:tc>
          <w:tcPr>
            <w:tcW w:w="3060" w:type="dxa"/>
            <w:tcMar>
              <w:top w:w="0" w:type="dxa"/>
              <w:left w:w="108" w:type="dxa"/>
              <w:bottom w:w="0" w:type="dxa"/>
              <w:right w:w="108" w:type="dxa"/>
            </w:tcMar>
          </w:tcPr>
          <w:p w14:paraId="26E82605" w14:textId="77777777" w:rsidR="003E22A3" w:rsidRPr="00122067" w:rsidRDefault="003E22A3" w:rsidP="00672596">
            <w:pPr>
              <w:rPr>
                <w:rFonts w:ascii="Gill Sans MT" w:hAnsi="Gill Sans MT" w:cs="Arial"/>
              </w:rPr>
            </w:pPr>
            <w:r w:rsidRPr="00122067">
              <w:rPr>
                <w:rFonts w:ascii="Gill Sans MT" w:hAnsi="Gill Sans MT" w:cs="Arial"/>
              </w:rPr>
              <w:t xml:space="preserve">Provide final complete dataset  </w:t>
            </w:r>
          </w:p>
        </w:tc>
        <w:tc>
          <w:tcPr>
            <w:tcW w:w="3022" w:type="dxa"/>
            <w:tcMar>
              <w:top w:w="0" w:type="dxa"/>
              <w:left w:w="108" w:type="dxa"/>
              <w:bottom w:w="0" w:type="dxa"/>
              <w:right w:w="108" w:type="dxa"/>
            </w:tcMar>
          </w:tcPr>
          <w:p w14:paraId="33075E4A" w14:textId="77777777" w:rsidR="003E22A3" w:rsidRPr="00122067" w:rsidRDefault="003E22A3" w:rsidP="00672596">
            <w:pPr>
              <w:rPr>
                <w:rFonts w:ascii="Gill Sans MT" w:hAnsi="Gill Sans MT" w:cs="Arial"/>
              </w:rPr>
            </w:pPr>
            <w:r w:rsidRPr="00122067">
              <w:rPr>
                <w:rFonts w:ascii="Gill Sans MT" w:hAnsi="Gill Sans MT" w:cs="Arial"/>
              </w:rPr>
              <w:t>Within 2 weeks after fieldwork is completed (Final Data set – both raw data and SPSS format)</w:t>
            </w:r>
          </w:p>
        </w:tc>
      </w:tr>
      <w:tr w:rsidR="003E22A3" w:rsidRPr="00122067" w14:paraId="4D97A03B" w14:textId="77777777" w:rsidTr="00D95C5A">
        <w:trPr>
          <w:trHeight w:val="805"/>
          <w:jc w:val="center"/>
        </w:trPr>
        <w:tc>
          <w:tcPr>
            <w:tcW w:w="2538" w:type="dxa"/>
            <w:vMerge/>
            <w:vAlign w:val="center"/>
            <w:hideMark/>
          </w:tcPr>
          <w:p w14:paraId="24224373" w14:textId="77777777" w:rsidR="003E22A3" w:rsidRPr="00122067" w:rsidRDefault="003E22A3" w:rsidP="00672596">
            <w:pPr>
              <w:rPr>
                <w:rFonts w:ascii="Gill Sans MT" w:hAnsi="Gill Sans MT" w:cs="Arial"/>
              </w:rPr>
            </w:pPr>
          </w:p>
        </w:tc>
        <w:tc>
          <w:tcPr>
            <w:tcW w:w="3060" w:type="dxa"/>
            <w:tcMar>
              <w:top w:w="0" w:type="dxa"/>
              <w:left w:w="108" w:type="dxa"/>
              <w:bottom w:w="0" w:type="dxa"/>
              <w:right w:w="108" w:type="dxa"/>
            </w:tcMar>
          </w:tcPr>
          <w:p w14:paraId="51825889" w14:textId="77777777" w:rsidR="003E22A3" w:rsidRPr="00122067" w:rsidRDefault="003E22A3" w:rsidP="00672596">
            <w:pPr>
              <w:rPr>
                <w:rFonts w:ascii="Gill Sans MT" w:hAnsi="Gill Sans MT" w:cs="Arial"/>
              </w:rPr>
            </w:pPr>
            <w:r w:rsidRPr="00122067">
              <w:rPr>
                <w:rFonts w:ascii="Gill Sans MT" w:hAnsi="Gill Sans MT" w:cs="Arial"/>
              </w:rPr>
              <w:t xml:space="preserve">Provide the final technical report </w:t>
            </w:r>
          </w:p>
        </w:tc>
        <w:tc>
          <w:tcPr>
            <w:tcW w:w="3022" w:type="dxa"/>
            <w:tcMar>
              <w:top w:w="0" w:type="dxa"/>
              <w:left w:w="108" w:type="dxa"/>
              <w:bottom w:w="0" w:type="dxa"/>
              <w:right w:w="108" w:type="dxa"/>
            </w:tcMar>
          </w:tcPr>
          <w:p w14:paraId="108B5DBC" w14:textId="77777777" w:rsidR="003E22A3" w:rsidRPr="00122067" w:rsidRDefault="003E22A3" w:rsidP="00672596">
            <w:pPr>
              <w:rPr>
                <w:rFonts w:ascii="Gill Sans MT" w:hAnsi="Gill Sans MT" w:cs="Arial"/>
              </w:rPr>
            </w:pPr>
            <w:r w:rsidRPr="00122067">
              <w:rPr>
                <w:rFonts w:ascii="Gill Sans MT" w:hAnsi="Gill Sans MT" w:cs="Arial"/>
              </w:rPr>
              <w:t xml:space="preserve">Within 2 weeks after fieldwork is completed </w:t>
            </w:r>
          </w:p>
        </w:tc>
      </w:tr>
    </w:tbl>
    <w:p w14:paraId="4CEAD458" w14:textId="77777777" w:rsidR="003E22A3" w:rsidRPr="00122067" w:rsidRDefault="003E22A3" w:rsidP="003E22A3">
      <w:pPr>
        <w:widowControl/>
        <w:autoSpaceDE/>
        <w:autoSpaceDN/>
        <w:spacing w:after="160" w:line="259" w:lineRule="auto"/>
        <w:rPr>
          <w:rFonts w:ascii="Gill Sans MT" w:hAnsi="Gill Sans MT" w:cs="Arial"/>
          <w:color w:val="FF0000"/>
        </w:rPr>
      </w:pPr>
    </w:p>
    <w:p w14:paraId="7583B6D9" w14:textId="77777777" w:rsidR="001B0E83" w:rsidRPr="00122067" w:rsidRDefault="001B0E83" w:rsidP="003E22A3">
      <w:pPr>
        <w:widowControl/>
        <w:autoSpaceDE/>
        <w:autoSpaceDN/>
        <w:spacing w:after="160" w:line="259" w:lineRule="auto"/>
        <w:rPr>
          <w:rFonts w:ascii="Gill Sans MT" w:hAnsi="Gill Sans MT" w:cs="Arial"/>
          <w:b/>
          <w:color w:val="365F91" w:themeColor="accent1" w:themeShade="BF"/>
        </w:rPr>
      </w:pPr>
    </w:p>
    <w:p w14:paraId="10829BB5" w14:textId="590A989E" w:rsidR="008D20B5" w:rsidRPr="00122067" w:rsidRDefault="008D20B5" w:rsidP="008D20B5">
      <w:pPr>
        <w:pStyle w:val="Heading1"/>
        <w:rPr>
          <w:rFonts w:ascii="Gill Sans MT" w:hAnsi="Gill Sans MT" w:cs="Arial"/>
          <w:color w:val="70AD47"/>
        </w:rPr>
      </w:pPr>
      <w:r w:rsidRPr="00122067">
        <w:rPr>
          <w:rFonts w:ascii="Gill Sans MT" w:hAnsi="Gill Sans MT" w:cs="Arial"/>
          <w:color w:val="70AD47"/>
        </w:rPr>
        <w:t>Personnel</w:t>
      </w:r>
    </w:p>
    <w:p w14:paraId="068DD3EC" w14:textId="77777777" w:rsidR="001B0E83" w:rsidRPr="00122067" w:rsidRDefault="001B0E83" w:rsidP="008D20B5">
      <w:pPr>
        <w:pStyle w:val="Heading1"/>
        <w:rPr>
          <w:rFonts w:ascii="Gill Sans MT" w:hAnsi="Gill Sans MT" w:cs="Arial"/>
          <w:color w:val="70AD47"/>
        </w:rPr>
      </w:pPr>
    </w:p>
    <w:p w14:paraId="7D9C369B" w14:textId="7460BE98" w:rsidR="008D20B5" w:rsidRPr="00122067" w:rsidRDefault="2A9B64E1" w:rsidP="008D20B5">
      <w:pPr>
        <w:spacing w:line="276" w:lineRule="auto"/>
        <w:rPr>
          <w:rFonts w:ascii="Gill Sans MT" w:hAnsi="Gill Sans MT" w:cs="Arial"/>
        </w:rPr>
      </w:pPr>
      <w:r w:rsidRPr="00122067">
        <w:rPr>
          <w:rFonts w:ascii="Gill Sans MT" w:hAnsi="Gill Sans MT" w:cs="Arial"/>
        </w:rPr>
        <w:lastRenderedPageBreak/>
        <w:t xml:space="preserve">Sub-contractor </w:t>
      </w:r>
      <w:r w:rsidR="1735448A" w:rsidRPr="00122067">
        <w:rPr>
          <w:rFonts w:ascii="Gill Sans MT" w:hAnsi="Gill Sans MT" w:cs="Arial"/>
        </w:rPr>
        <w:t xml:space="preserve">must provide CVs for required team members (key personnel) positions as listed below, which meet the minimum qualifications specified. In this section, </w:t>
      </w:r>
      <w:r w:rsidRPr="00122067">
        <w:rPr>
          <w:rFonts w:ascii="Gill Sans MT" w:hAnsi="Gill Sans MT" w:cs="Arial"/>
        </w:rPr>
        <w:t>Sub-contractor</w:t>
      </w:r>
      <w:r w:rsidR="1735448A" w:rsidRPr="00122067">
        <w:rPr>
          <w:rFonts w:ascii="Gill Sans MT" w:hAnsi="Gill Sans MT" w:cs="Arial"/>
        </w:rPr>
        <w:t>s should also describe their recruitment strategy for other field staff and should specify the total number of facilitators</w:t>
      </w:r>
      <w:r w:rsidR="3EAA3954" w:rsidRPr="00122067">
        <w:rPr>
          <w:rFonts w:ascii="Gill Sans MT" w:hAnsi="Gill Sans MT" w:cs="Arial"/>
        </w:rPr>
        <w:t xml:space="preserve">, </w:t>
      </w:r>
      <w:r w:rsidR="1735448A" w:rsidRPr="00122067">
        <w:rPr>
          <w:rFonts w:ascii="Gill Sans MT" w:hAnsi="Gill Sans MT" w:cs="Arial"/>
        </w:rPr>
        <w:t>notetakers</w:t>
      </w:r>
      <w:r w:rsidR="3EAA3954" w:rsidRPr="00122067">
        <w:rPr>
          <w:rFonts w:ascii="Gill Sans MT" w:hAnsi="Gill Sans MT" w:cs="Arial"/>
        </w:rPr>
        <w:t>, supervisors and enumerators</w:t>
      </w:r>
      <w:r w:rsidR="1735448A" w:rsidRPr="00122067">
        <w:rPr>
          <w:rFonts w:ascii="Gill Sans MT" w:hAnsi="Gill Sans MT" w:cs="Arial"/>
        </w:rPr>
        <w:t xml:space="preserve"> that will conduct the activity.</w:t>
      </w:r>
    </w:p>
    <w:p w14:paraId="2C1C813E" w14:textId="77777777" w:rsidR="003804ED" w:rsidRPr="00122067" w:rsidRDefault="003804ED" w:rsidP="008D20B5">
      <w:pPr>
        <w:widowControl/>
        <w:autoSpaceDE/>
        <w:autoSpaceDN/>
        <w:spacing w:after="160" w:line="259" w:lineRule="auto"/>
        <w:rPr>
          <w:rFonts w:ascii="Gill Sans MT" w:hAnsi="Gill Sans MT" w:cs="Arial"/>
        </w:rPr>
      </w:pPr>
    </w:p>
    <w:p w14:paraId="5C96FBBE" w14:textId="77777777" w:rsidR="003804ED" w:rsidRPr="00122067" w:rsidRDefault="003804ED" w:rsidP="003804ED">
      <w:pPr>
        <w:pStyle w:val="Heading4"/>
        <w:spacing w:before="0" w:after="120"/>
        <w:jc w:val="center"/>
        <w:rPr>
          <w:rFonts w:ascii="Gill Sans MT" w:hAnsi="Gill Sans MT" w:cs="Arial"/>
        </w:rPr>
      </w:pPr>
      <w:r w:rsidRPr="00122067">
        <w:rPr>
          <w:rFonts w:ascii="Gill Sans MT" w:hAnsi="Gill Sans MT" w:cs="Arial"/>
        </w:rPr>
        <w:t>Table 2</w:t>
      </w:r>
    </w:p>
    <w:tbl>
      <w:tblPr>
        <w:tblStyle w:val="GridTable4-Accent3"/>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70"/>
        <w:gridCol w:w="6660"/>
      </w:tblGrid>
      <w:tr w:rsidR="003804ED" w:rsidRPr="00122067" w14:paraId="227C6B36" w14:textId="77777777" w:rsidTr="002770B5">
        <w:trPr>
          <w:cnfStyle w:val="100000000000" w:firstRow="1" w:lastRow="0" w:firstColumn="0" w:lastColumn="0" w:oddVBand="0" w:evenVBand="0" w:oddHBand="0" w:evenHBand="0" w:firstRowFirstColumn="0" w:firstRowLastColumn="0" w:lastRowFirstColumn="0" w:lastRowLastColumn="0"/>
          <w:trHeight w:val="350"/>
          <w:jc w:val="center"/>
        </w:trPr>
        <w:tc>
          <w:tcPr>
            <w:tcW w:w="2070" w:type="dxa"/>
            <w:shd w:val="clear" w:color="auto" w:fill="26588D"/>
            <w:vAlign w:val="center"/>
          </w:tcPr>
          <w:p w14:paraId="27448829" w14:textId="77777777" w:rsidR="003804ED" w:rsidRPr="00122067" w:rsidRDefault="003804ED" w:rsidP="002770B5">
            <w:pPr>
              <w:rPr>
                <w:rFonts w:ascii="Gill Sans MT" w:hAnsi="Gill Sans MT" w:cs="Arial"/>
                <w:sz w:val="20"/>
              </w:rPr>
            </w:pPr>
            <w:r w:rsidRPr="00122067">
              <w:rPr>
                <w:rFonts w:ascii="Gill Sans MT" w:hAnsi="Gill Sans MT" w:cs="Arial"/>
                <w:sz w:val="20"/>
              </w:rPr>
              <w:t>Key Personnel</w:t>
            </w:r>
          </w:p>
        </w:tc>
        <w:tc>
          <w:tcPr>
            <w:tcW w:w="6660" w:type="dxa"/>
            <w:shd w:val="clear" w:color="auto" w:fill="26588D"/>
            <w:vAlign w:val="center"/>
          </w:tcPr>
          <w:p w14:paraId="0B284219" w14:textId="77777777" w:rsidR="003804ED" w:rsidRPr="00122067" w:rsidRDefault="003804ED" w:rsidP="002770B5">
            <w:pPr>
              <w:rPr>
                <w:rFonts w:ascii="Gill Sans MT" w:hAnsi="Gill Sans MT" w:cs="Arial"/>
                <w:sz w:val="20"/>
              </w:rPr>
            </w:pPr>
            <w:r w:rsidRPr="00122067">
              <w:rPr>
                <w:rFonts w:ascii="Gill Sans MT" w:hAnsi="Gill Sans MT" w:cs="Arial"/>
                <w:sz w:val="20"/>
              </w:rPr>
              <w:t>Qualifications</w:t>
            </w:r>
          </w:p>
        </w:tc>
      </w:tr>
      <w:tr w:rsidR="003804ED" w:rsidRPr="00122067" w14:paraId="29EA6EBF" w14:textId="77777777" w:rsidTr="002770B5">
        <w:trPr>
          <w:cnfStyle w:val="000000100000" w:firstRow="0" w:lastRow="0" w:firstColumn="0" w:lastColumn="0" w:oddVBand="0" w:evenVBand="0" w:oddHBand="1" w:evenHBand="0" w:firstRowFirstColumn="0" w:firstRowLastColumn="0" w:lastRowFirstColumn="0" w:lastRowLastColumn="0"/>
          <w:trHeight w:val="367"/>
          <w:jc w:val="center"/>
        </w:trPr>
        <w:tc>
          <w:tcPr>
            <w:tcW w:w="2070" w:type="dxa"/>
            <w:shd w:val="clear" w:color="auto" w:fill="auto"/>
            <w:vAlign w:val="center"/>
          </w:tcPr>
          <w:p w14:paraId="1A29BDF4" w14:textId="77777777" w:rsidR="003804ED" w:rsidRPr="00122067" w:rsidRDefault="003804ED" w:rsidP="002770B5">
            <w:pPr>
              <w:rPr>
                <w:rFonts w:ascii="Gill Sans MT" w:hAnsi="Gill Sans MT" w:cs="Arial"/>
                <w:sz w:val="20"/>
              </w:rPr>
            </w:pPr>
            <w:r w:rsidRPr="00122067">
              <w:rPr>
                <w:rFonts w:ascii="Gill Sans MT" w:hAnsi="Gill Sans MT" w:cs="Arial"/>
                <w:sz w:val="20"/>
              </w:rPr>
              <w:t>Coordinator (1)</w:t>
            </w:r>
          </w:p>
        </w:tc>
        <w:tc>
          <w:tcPr>
            <w:tcW w:w="6660" w:type="dxa"/>
            <w:shd w:val="clear" w:color="auto" w:fill="auto"/>
            <w:vAlign w:val="center"/>
          </w:tcPr>
          <w:p w14:paraId="4E68EA1E" w14:textId="77777777" w:rsidR="003804ED" w:rsidRPr="00122067" w:rsidRDefault="003804ED" w:rsidP="002770B5">
            <w:pPr>
              <w:rPr>
                <w:rFonts w:ascii="Gill Sans MT" w:hAnsi="Gill Sans MT" w:cs="Arial"/>
                <w:sz w:val="20"/>
                <w:szCs w:val="20"/>
              </w:rPr>
            </w:pPr>
            <w:r w:rsidRPr="00122067">
              <w:rPr>
                <w:rFonts w:ascii="Gill Sans MT" w:hAnsi="Gill Sans MT" w:cs="Arial"/>
                <w:sz w:val="20"/>
                <w:szCs w:val="20"/>
              </w:rPr>
              <w:t xml:space="preserve">Required 5-10 years of relevant experience managing qualitative data collection in Haiti </w:t>
            </w:r>
          </w:p>
        </w:tc>
      </w:tr>
      <w:tr w:rsidR="003804ED" w:rsidRPr="00122067" w14:paraId="2C1CD7FE" w14:textId="77777777" w:rsidTr="002770B5">
        <w:trPr>
          <w:trHeight w:val="367"/>
          <w:jc w:val="center"/>
        </w:trPr>
        <w:tc>
          <w:tcPr>
            <w:tcW w:w="2070" w:type="dxa"/>
            <w:shd w:val="clear" w:color="auto" w:fill="FFFFFF" w:themeFill="background1"/>
            <w:vAlign w:val="center"/>
          </w:tcPr>
          <w:p w14:paraId="09062C54" w14:textId="77777777" w:rsidR="003804ED" w:rsidRPr="00122067" w:rsidRDefault="003804ED" w:rsidP="002770B5">
            <w:pPr>
              <w:rPr>
                <w:rFonts w:ascii="Gill Sans MT" w:hAnsi="Gill Sans MT" w:cs="Arial"/>
                <w:sz w:val="20"/>
                <w:szCs w:val="20"/>
              </w:rPr>
            </w:pPr>
            <w:r w:rsidRPr="00122067">
              <w:rPr>
                <w:rFonts w:ascii="Gill Sans MT" w:hAnsi="Gill Sans MT" w:cs="Arial"/>
                <w:sz w:val="20"/>
                <w:szCs w:val="20"/>
              </w:rPr>
              <w:t>Supervisor ()</w:t>
            </w:r>
          </w:p>
        </w:tc>
        <w:tc>
          <w:tcPr>
            <w:tcW w:w="6660" w:type="dxa"/>
            <w:shd w:val="clear" w:color="auto" w:fill="FFFFFF" w:themeFill="background1"/>
            <w:vAlign w:val="center"/>
          </w:tcPr>
          <w:p w14:paraId="4CDF4312" w14:textId="77777777" w:rsidR="003804ED" w:rsidRPr="00122067" w:rsidRDefault="003804ED" w:rsidP="002770B5">
            <w:pPr>
              <w:rPr>
                <w:rFonts w:ascii="Gill Sans MT" w:hAnsi="Gill Sans MT" w:cs="Arial"/>
                <w:sz w:val="20"/>
                <w:szCs w:val="20"/>
              </w:rPr>
            </w:pPr>
            <w:r w:rsidRPr="00122067">
              <w:rPr>
                <w:rFonts w:ascii="Gill Sans MT" w:hAnsi="Gill Sans MT" w:cs="Arial"/>
                <w:sz w:val="20"/>
                <w:szCs w:val="20"/>
              </w:rPr>
              <w:t>Required 3 years of relevant experience in data collection exercises in Haiti</w:t>
            </w:r>
          </w:p>
        </w:tc>
      </w:tr>
      <w:tr w:rsidR="003804ED" w:rsidRPr="00122067" w14:paraId="4404D5AD" w14:textId="77777777" w:rsidTr="002770B5">
        <w:trPr>
          <w:cnfStyle w:val="000000100000" w:firstRow="0" w:lastRow="0" w:firstColumn="0" w:lastColumn="0" w:oddVBand="0" w:evenVBand="0" w:oddHBand="1" w:evenHBand="0" w:firstRowFirstColumn="0" w:firstRowLastColumn="0" w:lastRowFirstColumn="0" w:lastRowLastColumn="0"/>
          <w:trHeight w:val="367"/>
          <w:jc w:val="center"/>
        </w:trPr>
        <w:tc>
          <w:tcPr>
            <w:tcW w:w="2070" w:type="dxa"/>
            <w:shd w:val="clear" w:color="auto" w:fill="FFFFFF" w:themeFill="background1"/>
            <w:vAlign w:val="center"/>
          </w:tcPr>
          <w:p w14:paraId="6996E591" w14:textId="77777777" w:rsidR="003804ED" w:rsidRPr="00122067" w:rsidRDefault="003804ED" w:rsidP="002770B5">
            <w:pPr>
              <w:rPr>
                <w:rFonts w:ascii="Gill Sans MT" w:hAnsi="Gill Sans MT" w:cs="Arial"/>
                <w:sz w:val="20"/>
              </w:rPr>
            </w:pPr>
            <w:r w:rsidRPr="00122067">
              <w:rPr>
                <w:rFonts w:ascii="Gill Sans MT" w:hAnsi="Gill Sans MT" w:cs="Arial"/>
                <w:sz w:val="20"/>
              </w:rPr>
              <w:t>Enumerators ()</w:t>
            </w:r>
          </w:p>
        </w:tc>
        <w:tc>
          <w:tcPr>
            <w:tcW w:w="6660" w:type="dxa"/>
            <w:shd w:val="clear" w:color="auto" w:fill="FFFFFF" w:themeFill="background1"/>
            <w:vAlign w:val="center"/>
          </w:tcPr>
          <w:p w14:paraId="5CF1D1A7" w14:textId="77777777" w:rsidR="003804ED" w:rsidRPr="00122067" w:rsidRDefault="003804ED" w:rsidP="002770B5">
            <w:pPr>
              <w:rPr>
                <w:rFonts w:ascii="Gill Sans MT" w:hAnsi="Gill Sans MT" w:cs="Arial"/>
                <w:sz w:val="20"/>
                <w:szCs w:val="20"/>
              </w:rPr>
            </w:pPr>
            <w:r w:rsidRPr="00122067">
              <w:rPr>
                <w:rFonts w:ascii="Gill Sans MT" w:hAnsi="Gill Sans MT" w:cs="Arial"/>
                <w:sz w:val="20"/>
                <w:szCs w:val="20"/>
              </w:rPr>
              <w:t>Required at least 3 years of relevant experience in data collection exercises in Haiti</w:t>
            </w:r>
          </w:p>
        </w:tc>
      </w:tr>
    </w:tbl>
    <w:p w14:paraId="088617CE" w14:textId="77777777" w:rsidR="003804ED" w:rsidRPr="00122067" w:rsidRDefault="003804ED" w:rsidP="003804ED">
      <w:pPr>
        <w:pStyle w:val="ListParagraph"/>
        <w:jc w:val="both"/>
        <w:rPr>
          <w:rFonts w:ascii="Gill Sans MT" w:hAnsi="Gill Sans MT" w:cs="Arial"/>
        </w:rPr>
      </w:pPr>
    </w:p>
    <w:p w14:paraId="01C68B19" w14:textId="60A02B28" w:rsidR="008D20B5" w:rsidRPr="00122067" w:rsidRDefault="008D20B5" w:rsidP="003804ED">
      <w:pPr>
        <w:widowControl/>
        <w:autoSpaceDE/>
        <w:autoSpaceDN/>
        <w:spacing w:after="160" w:line="259" w:lineRule="auto"/>
        <w:rPr>
          <w:rFonts w:ascii="Gill Sans MT" w:hAnsi="Gill Sans MT" w:cs="Arial"/>
        </w:rPr>
      </w:pPr>
      <w:r w:rsidRPr="00122067">
        <w:rPr>
          <w:rFonts w:ascii="Gill Sans MT" w:hAnsi="Gill Sans MT" w:cs="Arial"/>
        </w:rPr>
        <w:t>The field coordinator will oversee the interface with ESS, plan all the activities and author the reports.</w:t>
      </w:r>
    </w:p>
    <w:p w14:paraId="6BE719AD" w14:textId="77777777" w:rsidR="00155146" w:rsidRPr="00122067" w:rsidRDefault="00155146" w:rsidP="00311A16">
      <w:pPr>
        <w:pStyle w:val="Heading1"/>
        <w:rPr>
          <w:rFonts w:ascii="Gill Sans MT" w:hAnsi="Gill Sans MT" w:cs="Arial"/>
          <w:color w:val="365F91"/>
        </w:rPr>
      </w:pPr>
      <w:bookmarkStart w:id="3" w:name="_Hlk513208035"/>
    </w:p>
    <w:p w14:paraId="793AA9BD" w14:textId="4B0A7995" w:rsidR="00311A16" w:rsidRPr="00122067" w:rsidRDefault="00311A16" w:rsidP="00311A16">
      <w:pPr>
        <w:pStyle w:val="Heading1"/>
        <w:rPr>
          <w:rFonts w:ascii="Gill Sans MT" w:hAnsi="Gill Sans MT" w:cs="Arial"/>
          <w:color w:val="365F91"/>
        </w:rPr>
      </w:pPr>
      <w:r w:rsidRPr="00122067">
        <w:rPr>
          <w:rFonts w:ascii="Gill Sans MT" w:hAnsi="Gill Sans MT" w:cs="Arial"/>
          <w:color w:val="365F91"/>
        </w:rPr>
        <w:t>Proposal Submission Format</w:t>
      </w:r>
    </w:p>
    <w:p w14:paraId="160D3915" w14:textId="77777777" w:rsidR="006C189E" w:rsidRPr="00122067" w:rsidRDefault="006C189E" w:rsidP="006C189E">
      <w:pPr>
        <w:pStyle w:val="BodyText"/>
        <w:numPr>
          <w:ilvl w:val="0"/>
          <w:numId w:val="21"/>
        </w:numPr>
        <w:rPr>
          <w:rFonts w:ascii="Gill Sans MT" w:hAnsi="Gill Sans MT" w:cs="Arial"/>
          <w:b/>
        </w:rPr>
      </w:pPr>
      <w:r w:rsidRPr="00122067">
        <w:rPr>
          <w:rFonts w:ascii="Gill Sans MT" w:hAnsi="Gill Sans MT" w:cs="Arial"/>
          <w:b/>
        </w:rPr>
        <w:t>Eligibility  </w:t>
      </w:r>
    </w:p>
    <w:p w14:paraId="14539959" w14:textId="305394DE" w:rsidR="006C189E" w:rsidRPr="00122067" w:rsidRDefault="006C189E" w:rsidP="006C189E">
      <w:pPr>
        <w:pStyle w:val="BodyText"/>
        <w:numPr>
          <w:ilvl w:val="1"/>
          <w:numId w:val="21"/>
        </w:numPr>
        <w:rPr>
          <w:rFonts w:ascii="Gill Sans MT" w:hAnsi="Gill Sans MT" w:cs="Arial"/>
        </w:rPr>
      </w:pPr>
      <w:r w:rsidRPr="00122067">
        <w:rPr>
          <w:rFonts w:ascii="Gill Sans MT" w:hAnsi="Gill Sans MT" w:cs="Arial"/>
        </w:rPr>
        <w:t xml:space="preserve">By submitting an offer in response to this RFQ, the </w:t>
      </w:r>
      <w:r w:rsidR="00155146" w:rsidRPr="00122067">
        <w:rPr>
          <w:rFonts w:ascii="Gill Sans MT" w:hAnsi="Gill Sans MT" w:cs="Arial"/>
        </w:rPr>
        <w:t xml:space="preserve">Sub-contractor </w:t>
      </w:r>
      <w:r w:rsidRPr="00122067">
        <w:rPr>
          <w:rFonts w:ascii="Gill Sans MT" w:hAnsi="Gill Sans MT" w:cs="Arial"/>
        </w:rPr>
        <w:t>certifies that it and its principal officers are not debarred, suspended, or otherwise considered ineligible for an award by the U.S. Government. SI will not award a contract to any firm that is debarred, suspended, or considered to be ineligible by the U.S. Government.</w:t>
      </w:r>
    </w:p>
    <w:p w14:paraId="662EA014" w14:textId="77777777" w:rsidR="006C189E" w:rsidRPr="00122067" w:rsidRDefault="006C189E" w:rsidP="006C189E">
      <w:pPr>
        <w:pStyle w:val="BodyText"/>
        <w:ind w:left="1440"/>
        <w:rPr>
          <w:rFonts w:ascii="Gill Sans MT" w:hAnsi="Gill Sans MT" w:cs="Arial"/>
        </w:rPr>
      </w:pPr>
    </w:p>
    <w:p w14:paraId="25C01AAD" w14:textId="77777777" w:rsidR="006C189E" w:rsidRPr="00122067" w:rsidRDefault="006C189E" w:rsidP="006C189E">
      <w:pPr>
        <w:pStyle w:val="BodyText"/>
        <w:numPr>
          <w:ilvl w:val="0"/>
          <w:numId w:val="21"/>
        </w:numPr>
        <w:rPr>
          <w:rFonts w:ascii="Gill Sans MT" w:hAnsi="Gill Sans MT" w:cs="Arial"/>
          <w:b/>
        </w:rPr>
      </w:pPr>
      <w:r w:rsidRPr="00122067">
        <w:rPr>
          <w:rFonts w:ascii="Gill Sans MT" w:hAnsi="Gill Sans MT" w:cs="Arial"/>
          <w:b/>
        </w:rPr>
        <w:t xml:space="preserve">Prohibition of Terrorism </w:t>
      </w:r>
    </w:p>
    <w:p w14:paraId="55CC188B" w14:textId="721F2822" w:rsidR="006C189E" w:rsidRPr="00122067" w:rsidRDefault="006C189E" w:rsidP="006C189E">
      <w:pPr>
        <w:pStyle w:val="BodyText"/>
        <w:numPr>
          <w:ilvl w:val="1"/>
          <w:numId w:val="21"/>
        </w:numPr>
        <w:rPr>
          <w:rFonts w:ascii="Gill Sans MT" w:hAnsi="Gill Sans MT" w:cs="Arial"/>
        </w:rPr>
      </w:pPr>
      <w:r w:rsidRPr="00122067">
        <w:rPr>
          <w:rFonts w:ascii="Gill Sans MT" w:hAnsi="Gill Sans MT" w:cs="Arial"/>
        </w:rPr>
        <w:t xml:space="preserve">In addition, </w:t>
      </w:r>
      <w:r w:rsidR="00155146" w:rsidRPr="00122067">
        <w:rPr>
          <w:rFonts w:ascii="Gill Sans MT" w:hAnsi="Gill Sans MT" w:cs="Arial"/>
        </w:rPr>
        <w:t xml:space="preserve">Sub-contractor </w:t>
      </w:r>
      <w:r w:rsidRPr="00122067">
        <w:rPr>
          <w:rFonts w:ascii="Gill Sans MT" w:hAnsi="Gill Sans MT" w:cs="Arial"/>
        </w:rPr>
        <w:t>understand that U.S. Executive Orders and U.S. law prohibits transactions with, and the provision of resources and support to, individuals and organizations associated with terrorism. It is the legal responsibility of the offerors to ensure compliance with these Executive Orders and laws.</w:t>
      </w:r>
      <w:r w:rsidR="00155146" w:rsidRPr="00122067">
        <w:rPr>
          <w:rFonts w:ascii="Gill Sans MT" w:hAnsi="Gill Sans MT" w:cs="Arial"/>
        </w:rPr>
        <w:t xml:space="preserve"> </w:t>
      </w:r>
    </w:p>
    <w:p w14:paraId="11D66118" w14:textId="77777777" w:rsidR="006C189E" w:rsidRPr="00122067" w:rsidRDefault="006C189E" w:rsidP="006C189E">
      <w:pPr>
        <w:pStyle w:val="BodyText"/>
        <w:ind w:left="1440"/>
        <w:rPr>
          <w:rFonts w:ascii="Gill Sans MT" w:hAnsi="Gill Sans MT" w:cs="Arial"/>
        </w:rPr>
      </w:pPr>
    </w:p>
    <w:p w14:paraId="68578BF7" w14:textId="77777777" w:rsidR="006C189E" w:rsidRPr="00122067" w:rsidRDefault="006C189E" w:rsidP="006C189E">
      <w:pPr>
        <w:pStyle w:val="BodyText"/>
        <w:numPr>
          <w:ilvl w:val="0"/>
          <w:numId w:val="21"/>
        </w:numPr>
        <w:rPr>
          <w:rFonts w:ascii="Gill Sans MT" w:hAnsi="Gill Sans MT" w:cs="Arial"/>
          <w:b/>
        </w:rPr>
      </w:pPr>
      <w:r w:rsidRPr="00122067">
        <w:rPr>
          <w:rFonts w:ascii="Gill Sans MT" w:hAnsi="Gill Sans MT" w:cs="Arial"/>
          <w:b/>
        </w:rPr>
        <w:t xml:space="preserve">Prohibition on Contracting for Certain Telecommunications and Video Surveillance Services or Equipment (Aug 2020) </w:t>
      </w:r>
    </w:p>
    <w:p w14:paraId="01A1700E" w14:textId="77777777" w:rsidR="006C189E" w:rsidRPr="00122067" w:rsidRDefault="006C189E" w:rsidP="006C189E">
      <w:pPr>
        <w:pStyle w:val="BodyText"/>
        <w:numPr>
          <w:ilvl w:val="1"/>
          <w:numId w:val="21"/>
        </w:numPr>
        <w:rPr>
          <w:rFonts w:ascii="Gill Sans MT" w:hAnsi="Gill Sans MT" w:cs="Arial"/>
        </w:rPr>
      </w:pPr>
      <w:r w:rsidRPr="00122067">
        <w:rPr>
          <w:rFonts w:ascii="Gill Sans MT" w:hAnsi="Gill Sans MT" w:cs="Arial"/>
        </w:rPr>
        <w:t xml:space="preserve">In accordance with U.S. law and Section 52.204-25 of the Federal Acquisition Regulation, offerors must not use any prohibited technologies during the performance of work on the projects governed by this agreement. </w:t>
      </w:r>
    </w:p>
    <w:p w14:paraId="21F15BAC" w14:textId="1182CD83" w:rsidR="00B73180" w:rsidRPr="00122067" w:rsidRDefault="00B73180" w:rsidP="00311A16">
      <w:pPr>
        <w:pStyle w:val="BodyText"/>
        <w:spacing w:before="1"/>
        <w:ind w:right="-20"/>
        <w:jc w:val="both"/>
        <w:rPr>
          <w:rFonts w:ascii="Gill Sans MT" w:hAnsi="Gill Sans MT" w:cs="Arial"/>
        </w:rPr>
      </w:pPr>
    </w:p>
    <w:p w14:paraId="6212CB4B" w14:textId="77777777" w:rsidR="00A41D7E" w:rsidRPr="00122067" w:rsidRDefault="00A41D7E" w:rsidP="00311A16">
      <w:pPr>
        <w:pStyle w:val="BodyText"/>
        <w:spacing w:before="1"/>
        <w:ind w:right="-20"/>
        <w:jc w:val="both"/>
        <w:rPr>
          <w:rFonts w:ascii="Gill Sans MT" w:hAnsi="Gill Sans MT" w:cs="Arial"/>
        </w:rPr>
      </w:pPr>
    </w:p>
    <w:p w14:paraId="5A8EB4B7" w14:textId="2A44B2B2" w:rsidR="00311A16" w:rsidRPr="00122067" w:rsidRDefault="00155146" w:rsidP="00311A16">
      <w:pPr>
        <w:pStyle w:val="BodyText"/>
        <w:spacing w:before="1"/>
        <w:ind w:right="-20"/>
        <w:jc w:val="both"/>
        <w:rPr>
          <w:rFonts w:ascii="Gill Sans MT" w:hAnsi="Gill Sans MT" w:cs="Arial"/>
        </w:rPr>
      </w:pPr>
      <w:r w:rsidRPr="00122067">
        <w:rPr>
          <w:rFonts w:ascii="Gill Sans MT" w:hAnsi="Gill Sans MT" w:cs="Arial"/>
        </w:rPr>
        <w:t xml:space="preserve">Sub-contractor </w:t>
      </w:r>
      <w:r w:rsidR="00311A16" w:rsidRPr="00122067">
        <w:rPr>
          <w:rFonts w:ascii="Gill Sans MT" w:hAnsi="Gill Sans MT" w:cs="Arial"/>
        </w:rPr>
        <w:t xml:space="preserve">must submit the following information and documents: </w:t>
      </w:r>
    </w:p>
    <w:p w14:paraId="2FB7BC01" w14:textId="77777777" w:rsidR="00311A16" w:rsidRPr="00122067" w:rsidRDefault="00311A16" w:rsidP="00311A16">
      <w:pPr>
        <w:pStyle w:val="BodyText"/>
        <w:numPr>
          <w:ilvl w:val="0"/>
          <w:numId w:val="21"/>
        </w:numPr>
        <w:rPr>
          <w:rFonts w:ascii="Gill Sans MT" w:hAnsi="Gill Sans MT" w:cs="Arial"/>
        </w:rPr>
      </w:pPr>
      <w:r w:rsidRPr="00122067">
        <w:rPr>
          <w:rFonts w:ascii="Gill Sans MT" w:hAnsi="Gill Sans MT" w:cs="Arial"/>
        </w:rPr>
        <w:t xml:space="preserve">Valid business license </w:t>
      </w:r>
    </w:p>
    <w:p w14:paraId="36B43EF1" w14:textId="77777777" w:rsidR="00311A16" w:rsidRPr="00122067" w:rsidRDefault="00311A16" w:rsidP="00311A16">
      <w:pPr>
        <w:pStyle w:val="BodyText"/>
        <w:numPr>
          <w:ilvl w:val="0"/>
          <w:numId w:val="21"/>
        </w:numPr>
        <w:rPr>
          <w:rFonts w:ascii="Gill Sans MT" w:hAnsi="Gill Sans MT" w:cs="Arial"/>
        </w:rPr>
      </w:pPr>
      <w:r w:rsidRPr="00122067">
        <w:rPr>
          <w:rFonts w:ascii="Gill Sans MT" w:hAnsi="Gill Sans MT" w:cs="Arial"/>
        </w:rPr>
        <w:t xml:space="preserve">Contact person, telephone, office address, and email </w:t>
      </w:r>
    </w:p>
    <w:p w14:paraId="3BDF6F74" w14:textId="77777777" w:rsidR="00311A16" w:rsidRPr="00122067" w:rsidRDefault="00311A16" w:rsidP="00311A16">
      <w:pPr>
        <w:pStyle w:val="BodyText"/>
        <w:numPr>
          <w:ilvl w:val="0"/>
          <w:numId w:val="21"/>
        </w:numPr>
        <w:rPr>
          <w:rFonts w:ascii="Gill Sans MT" w:hAnsi="Gill Sans MT" w:cs="Arial"/>
          <w:b/>
        </w:rPr>
      </w:pPr>
      <w:r w:rsidRPr="00122067">
        <w:rPr>
          <w:rFonts w:ascii="Gill Sans MT" w:hAnsi="Gill Sans MT" w:cs="Arial"/>
          <w:b/>
        </w:rPr>
        <w:t xml:space="preserve">Technical proposal </w:t>
      </w:r>
    </w:p>
    <w:p w14:paraId="05C38F0F" w14:textId="14A09AD9" w:rsidR="00311A16" w:rsidRPr="00122067" w:rsidRDefault="00311A16" w:rsidP="00311A16">
      <w:pPr>
        <w:pStyle w:val="BodyText"/>
        <w:numPr>
          <w:ilvl w:val="1"/>
          <w:numId w:val="21"/>
        </w:numPr>
        <w:rPr>
          <w:rFonts w:ascii="Gill Sans MT" w:hAnsi="Gill Sans MT" w:cs="Arial"/>
        </w:rPr>
      </w:pPr>
      <w:r w:rsidRPr="00122067">
        <w:rPr>
          <w:rFonts w:ascii="Gill Sans MT" w:hAnsi="Gill Sans MT" w:cs="Arial"/>
        </w:rPr>
        <w:t xml:space="preserve">Proposals must be in English and not exceeding </w:t>
      </w:r>
      <w:r w:rsidR="00111DB3" w:rsidRPr="00122067">
        <w:rPr>
          <w:rFonts w:ascii="Gill Sans MT" w:hAnsi="Gill Sans MT" w:cs="Arial"/>
        </w:rPr>
        <w:t>1</w:t>
      </w:r>
      <w:r w:rsidR="005D05E6" w:rsidRPr="00122067">
        <w:rPr>
          <w:rFonts w:ascii="Gill Sans MT" w:hAnsi="Gill Sans MT" w:cs="Arial"/>
        </w:rPr>
        <w:t>0</w:t>
      </w:r>
      <w:r w:rsidRPr="00122067">
        <w:rPr>
          <w:rFonts w:ascii="Gill Sans MT" w:hAnsi="Gill Sans MT" w:cs="Arial"/>
        </w:rPr>
        <w:t xml:space="preserve"> pages.  </w:t>
      </w:r>
    </w:p>
    <w:p w14:paraId="0172BBAE" w14:textId="77777777" w:rsidR="00C84F9D" w:rsidRPr="00122067" w:rsidRDefault="00311A16" w:rsidP="00C84F9D">
      <w:pPr>
        <w:pStyle w:val="BodyText"/>
        <w:numPr>
          <w:ilvl w:val="1"/>
          <w:numId w:val="21"/>
        </w:numPr>
        <w:rPr>
          <w:rFonts w:ascii="Gill Sans MT" w:hAnsi="Gill Sans MT" w:cs="Arial"/>
        </w:rPr>
      </w:pPr>
      <w:r w:rsidRPr="00122067">
        <w:rPr>
          <w:rFonts w:ascii="Gill Sans MT" w:hAnsi="Gill Sans MT" w:cs="Arial"/>
        </w:rPr>
        <w:t xml:space="preserve">The </w:t>
      </w:r>
      <w:r w:rsidR="00155146" w:rsidRPr="00122067">
        <w:rPr>
          <w:rFonts w:ascii="Gill Sans MT" w:hAnsi="Gill Sans MT" w:cs="Arial"/>
        </w:rPr>
        <w:t>Sub-contractor</w:t>
      </w:r>
      <w:r w:rsidRPr="00122067">
        <w:rPr>
          <w:rFonts w:ascii="Gill Sans MT" w:hAnsi="Gill Sans MT" w:cs="Arial"/>
        </w:rPr>
        <w:t xml:space="preserve"> should demonstrate understanding of the SOW and provide technical specificity regarding the expected tasks.</w:t>
      </w:r>
    </w:p>
    <w:p w14:paraId="47156278" w14:textId="2C95949B" w:rsidR="0005290E" w:rsidRPr="00122067" w:rsidRDefault="00311A16" w:rsidP="00C84F9D">
      <w:pPr>
        <w:pStyle w:val="BodyText"/>
        <w:numPr>
          <w:ilvl w:val="1"/>
          <w:numId w:val="21"/>
        </w:numPr>
        <w:rPr>
          <w:rFonts w:ascii="Gill Sans MT" w:hAnsi="Gill Sans MT" w:cs="Arial"/>
        </w:rPr>
      </w:pPr>
      <w:r w:rsidRPr="00122067">
        <w:rPr>
          <w:rFonts w:ascii="Gill Sans MT" w:hAnsi="Gill Sans MT" w:cs="Arial"/>
        </w:rPr>
        <w:t>Proposal should provide specific approaches and strategies for fieldwork, including sound staffing plan and staffing approaches</w:t>
      </w:r>
      <w:r w:rsidR="00F114D8" w:rsidRPr="00122067">
        <w:rPr>
          <w:rFonts w:ascii="Gill Sans MT" w:hAnsi="Gill Sans MT" w:cs="Arial"/>
        </w:rPr>
        <w:t>.</w:t>
      </w:r>
    </w:p>
    <w:p w14:paraId="27ACE9CB" w14:textId="4E8F9E65" w:rsidR="00311A16" w:rsidRPr="00122067" w:rsidRDefault="00311A16" w:rsidP="00311A16">
      <w:pPr>
        <w:pStyle w:val="BodyText"/>
        <w:numPr>
          <w:ilvl w:val="0"/>
          <w:numId w:val="21"/>
        </w:numPr>
        <w:rPr>
          <w:rFonts w:ascii="Gill Sans MT" w:hAnsi="Gill Sans MT" w:cs="Arial"/>
        </w:rPr>
      </w:pPr>
      <w:r w:rsidRPr="00122067">
        <w:rPr>
          <w:rFonts w:ascii="Gill Sans MT" w:hAnsi="Gill Sans MT" w:cs="Arial"/>
          <w:b/>
        </w:rPr>
        <w:t>Price proposal</w:t>
      </w:r>
      <w:r w:rsidRPr="00122067">
        <w:rPr>
          <w:rFonts w:ascii="Gill Sans MT" w:hAnsi="Gill Sans MT" w:cs="Arial"/>
        </w:rPr>
        <w:t xml:space="preserve">, which shall be submitted as a separate file from the technical proposal. The </w:t>
      </w:r>
      <w:r w:rsidR="00155146" w:rsidRPr="00122067">
        <w:rPr>
          <w:rFonts w:ascii="Gill Sans MT" w:hAnsi="Gill Sans MT" w:cs="Arial"/>
        </w:rPr>
        <w:t>Sub-contractor</w:t>
      </w:r>
      <w:r w:rsidRPr="00122067">
        <w:rPr>
          <w:rFonts w:ascii="Gill Sans MT" w:hAnsi="Gill Sans MT" w:cs="Arial"/>
        </w:rPr>
        <w:t xml:space="preserve"> shall submit its best price as per the following requirements:</w:t>
      </w:r>
    </w:p>
    <w:p w14:paraId="2F91DEF9" w14:textId="55C9898F" w:rsidR="00311A16" w:rsidRPr="00122067" w:rsidRDefault="00A21481" w:rsidP="00311A16">
      <w:pPr>
        <w:pStyle w:val="BodyText"/>
        <w:numPr>
          <w:ilvl w:val="1"/>
          <w:numId w:val="21"/>
        </w:numPr>
        <w:rPr>
          <w:rFonts w:ascii="Gill Sans MT" w:hAnsi="Gill Sans MT" w:cs="Arial"/>
        </w:rPr>
      </w:pPr>
      <w:r w:rsidRPr="00122067">
        <w:rPr>
          <w:rFonts w:ascii="Gill Sans MT" w:hAnsi="Gill Sans MT" w:cs="Arial"/>
        </w:rPr>
        <w:lastRenderedPageBreak/>
        <w:t>Sub-contractor</w:t>
      </w:r>
      <w:r w:rsidR="00311A16" w:rsidRPr="00122067">
        <w:rPr>
          <w:rFonts w:ascii="Gill Sans MT" w:hAnsi="Gill Sans MT" w:cs="Arial"/>
        </w:rPr>
        <w:t xml:space="preserve"> shall submit quotes in US Dollars (USD) </w:t>
      </w:r>
    </w:p>
    <w:p w14:paraId="0A23C237" w14:textId="3361F57C" w:rsidR="00311A16" w:rsidRPr="00122067" w:rsidRDefault="00311A16" w:rsidP="00311A16">
      <w:pPr>
        <w:pStyle w:val="BodyText"/>
        <w:numPr>
          <w:ilvl w:val="1"/>
          <w:numId w:val="21"/>
        </w:numPr>
        <w:rPr>
          <w:rFonts w:ascii="Gill Sans MT" w:hAnsi="Gill Sans MT" w:cs="Arial"/>
        </w:rPr>
      </w:pPr>
      <w:r w:rsidRPr="00122067">
        <w:rPr>
          <w:rFonts w:ascii="Gill Sans MT" w:hAnsi="Gill Sans MT" w:cs="Arial"/>
        </w:rPr>
        <w:t xml:space="preserve">The </w:t>
      </w:r>
      <w:r w:rsidR="00155146" w:rsidRPr="00122067">
        <w:rPr>
          <w:rFonts w:ascii="Gill Sans MT" w:hAnsi="Gill Sans MT" w:cs="Arial"/>
        </w:rPr>
        <w:t xml:space="preserve">Sub-contractor </w:t>
      </w:r>
      <w:r w:rsidRPr="00122067">
        <w:rPr>
          <w:rFonts w:ascii="Gill Sans MT" w:hAnsi="Gill Sans MT" w:cs="Arial"/>
        </w:rPr>
        <w:t xml:space="preserve">shall propose costs for events in Table 1.  </w:t>
      </w:r>
    </w:p>
    <w:p w14:paraId="18DE5D99" w14:textId="5875DDD0" w:rsidR="00311A16" w:rsidRPr="00122067" w:rsidRDefault="00311A16" w:rsidP="00311A16">
      <w:pPr>
        <w:pStyle w:val="BodyText"/>
        <w:numPr>
          <w:ilvl w:val="1"/>
          <w:numId w:val="21"/>
        </w:numPr>
        <w:rPr>
          <w:rFonts w:ascii="Gill Sans MT" w:hAnsi="Gill Sans MT" w:cs="Arial"/>
        </w:rPr>
      </w:pPr>
      <w:r w:rsidRPr="00122067">
        <w:rPr>
          <w:rFonts w:ascii="Gill Sans MT" w:hAnsi="Gill Sans MT" w:cs="Arial"/>
        </w:rPr>
        <w:t>The rates quoted shall be for complete services inclusive of all taxes and charges for service contingent to the work</w:t>
      </w:r>
      <w:r w:rsidR="006D0766" w:rsidRPr="00122067">
        <w:rPr>
          <w:rFonts w:ascii="Gill Sans MT" w:hAnsi="Gill Sans MT" w:cs="Arial"/>
        </w:rPr>
        <w:t>.</w:t>
      </w:r>
    </w:p>
    <w:p w14:paraId="25B9711A" w14:textId="148FEAF3" w:rsidR="00311A16" w:rsidRPr="00122067" w:rsidRDefault="00311A16" w:rsidP="00311A16">
      <w:pPr>
        <w:pStyle w:val="BodyText"/>
        <w:numPr>
          <w:ilvl w:val="1"/>
          <w:numId w:val="21"/>
        </w:numPr>
        <w:rPr>
          <w:rFonts w:ascii="Gill Sans MT" w:hAnsi="Gill Sans MT" w:cs="Arial"/>
        </w:rPr>
      </w:pPr>
      <w:r w:rsidRPr="00122067">
        <w:rPr>
          <w:rFonts w:ascii="Gill Sans MT" w:hAnsi="Gill Sans MT" w:cs="Arial"/>
        </w:rPr>
        <w:t>ESS will establish the scope of the services mentioned in this RFP at the design phase and will request a full budget based on the original budget. However, ESS anticipates</w:t>
      </w:r>
      <w:r w:rsidR="00A61E47" w:rsidRPr="00122067">
        <w:rPr>
          <w:rFonts w:ascii="Gill Sans MT" w:hAnsi="Gill Sans MT" w:cs="Arial"/>
        </w:rPr>
        <w:t xml:space="preserve"> needing </w:t>
      </w:r>
      <w:r w:rsidR="004B0AE3" w:rsidRPr="00122067">
        <w:rPr>
          <w:rFonts w:ascii="Gill Sans MT" w:hAnsi="Gill Sans MT" w:cs="Arial"/>
        </w:rPr>
        <w:t xml:space="preserve">650 </w:t>
      </w:r>
      <w:r w:rsidR="00A61E47" w:rsidRPr="00122067">
        <w:rPr>
          <w:rFonts w:ascii="Gill Sans MT" w:hAnsi="Gill Sans MT" w:cs="Arial"/>
        </w:rPr>
        <w:t xml:space="preserve">short </w:t>
      </w:r>
      <w:r w:rsidR="004B0AE3" w:rsidRPr="00122067">
        <w:rPr>
          <w:rFonts w:ascii="Gill Sans MT" w:hAnsi="Gill Sans MT" w:cs="Arial"/>
        </w:rPr>
        <w:t xml:space="preserve">surveys for stage 1 and </w:t>
      </w:r>
      <w:r w:rsidR="00920658" w:rsidRPr="00122067">
        <w:rPr>
          <w:rFonts w:ascii="Gill Sans MT" w:hAnsi="Gill Sans MT" w:cs="Arial"/>
        </w:rPr>
        <w:t>42</w:t>
      </w:r>
      <w:r w:rsidR="000D4FF7" w:rsidRPr="00122067">
        <w:rPr>
          <w:rFonts w:ascii="Gill Sans MT" w:hAnsi="Gill Sans MT" w:cs="Arial"/>
        </w:rPr>
        <w:t xml:space="preserve">0 </w:t>
      </w:r>
      <w:r w:rsidR="00435BC1" w:rsidRPr="00122067">
        <w:rPr>
          <w:rFonts w:ascii="Gill Sans MT" w:hAnsi="Gill Sans MT" w:cs="Arial"/>
        </w:rPr>
        <w:t>complete surveys</w:t>
      </w:r>
      <w:r w:rsidR="004B0AE3" w:rsidRPr="00122067">
        <w:rPr>
          <w:rFonts w:ascii="Gill Sans MT" w:hAnsi="Gill Sans MT" w:cs="Arial"/>
        </w:rPr>
        <w:t xml:space="preserve"> for stage 2</w:t>
      </w:r>
    </w:p>
    <w:p w14:paraId="5634C6F7" w14:textId="77777777" w:rsidR="00311A16" w:rsidRPr="00122067" w:rsidRDefault="00311A16" w:rsidP="00311A16">
      <w:pPr>
        <w:pStyle w:val="BodyText"/>
        <w:numPr>
          <w:ilvl w:val="1"/>
          <w:numId w:val="21"/>
        </w:numPr>
        <w:rPr>
          <w:rFonts w:ascii="Gill Sans MT" w:hAnsi="Gill Sans MT" w:cs="Arial"/>
        </w:rPr>
      </w:pPr>
      <w:r w:rsidRPr="00122067">
        <w:rPr>
          <w:rFonts w:ascii="Gill Sans MT" w:hAnsi="Gill Sans MT" w:cs="Arial"/>
        </w:rPr>
        <w:t xml:space="preserve">Payment term: Net 30 days </w:t>
      </w:r>
    </w:p>
    <w:p w14:paraId="41C1C760" w14:textId="71CB98D6" w:rsidR="00311A16" w:rsidRPr="00122067" w:rsidRDefault="00652C77" w:rsidP="00311A16">
      <w:pPr>
        <w:pStyle w:val="BodyText"/>
        <w:numPr>
          <w:ilvl w:val="1"/>
          <w:numId w:val="21"/>
        </w:numPr>
        <w:rPr>
          <w:rFonts w:ascii="Gill Sans MT" w:hAnsi="Gill Sans MT" w:cs="Arial"/>
        </w:rPr>
      </w:pPr>
      <w:r w:rsidRPr="00122067">
        <w:rPr>
          <w:rFonts w:ascii="Gill Sans MT" w:hAnsi="Gill Sans MT" w:cs="Arial"/>
        </w:rPr>
        <w:t>Proposal’s</w:t>
      </w:r>
      <w:r w:rsidR="00311A16" w:rsidRPr="00122067">
        <w:rPr>
          <w:rFonts w:ascii="Gill Sans MT" w:hAnsi="Gill Sans MT" w:cs="Arial"/>
        </w:rPr>
        <w:t xml:space="preserve"> validity: Net 30 days from date of submission</w:t>
      </w:r>
    </w:p>
    <w:p w14:paraId="74F164BC" w14:textId="77777777" w:rsidR="00652C77" w:rsidRPr="00122067" w:rsidRDefault="00652C77" w:rsidP="00652C77">
      <w:pPr>
        <w:pStyle w:val="BodyText"/>
        <w:ind w:left="1440"/>
        <w:rPr>
          <w:rFonts w:ascii="Gill Sans MT" w:hAnsi="Gill Sans MT" w:cs="Arial"/>
        </w:rPr>
      </w:pPr>
    </w:p>
    <w:p w14:paraId="420A78F4" w14:textId="77777777" w:rsidR="00311A16" w:rsidRPr="00122067" w:rsidRDefault="00311A16" w:rsidP="00311A16">
      <w:pPr>
        <w:pStyle w:val="Heading2"/>
        <w:rPr>
          <w:rFonts w:ascii="Gill Sans MT" w:hAnsi="Gill Sans MT" w:cs="Arial"/>
          <w:color w:val="70AD47"/>
          <w:sz w:val="28"/>
          <w:szCs w:val="28"/>
        </w:rPr>
      </w:pPr>
      <w:r w:rsidRPr="00122067">
        <w:rPr>
          <w:rFonts w:ascii="Gill Sans MT" w:hAnsi="Gill Sans MT" w:cs="Arial"/>
          <w:color w:val="70AD47"/>
          <w:sz w:val="28"/>
          <w:szCs w:val="28"/>
        </w:rPr>
        <w:t>Evaluation Criteria</w:t>
      </w:r>
    </w:p>
    <w:p w14:paraId="26CF02A2" w14:textId="6F7B0D0A" w:rsidR="00311A16" w:rsidRPr="00122067" w:rsidRDefault="00311A16" w:rsidP="00311A16">
      <w:pPr>
        <w:spacing w:after="160" w:line="259" w:lineRule="auto"/>
        <w:rPr>
          <w:rFonts w:ascii="Gill Sans MT" w:hAnsi="Gill Sans MT" w:cs="Arial"/>
        </w:rPr>
      </w:pPr>
      <w:r w:rsidRPr="00122067">
        <w:rPr>
          <w:rFonts w:ascii="Gill Sans MT" w:hAnsi="Gill Sans MT" w:cs="Arial"/>
        </w:rPr>
        <w:t xml:space="preserve">All quotations received in response to this solicitation will be evaluated by the Haiti ESS bid review committee. The contract shall be awarded based on the criteria listed in this RFQ. Haiti ESS will conduct a source selection based on the evaluation factors listed below. These factors will serve as the standard against which all information will be evaluated and identify the factors that the </w:t>
      </w:r>
      <w:r w:rsidR="00155146" w:rsidRPr="00122067">
        <w:rPr>
          <w:rFonts w:ascii="Gill Sans MT" w:hAnsi="Gill Sans MT" w:cs="Arial"/>
        </w:rPr>
        <w:t xml:space="preserve">Sub-contractor </w:t>
      </w:r>
      <w:r w:rsidRPr="00122067">
        <w:rPr>
          <w:rFonts w:ascii="Gill Sans MT" w:hAnsi="Gill Sans MT" w:cs="Arial"/>
        </w:rPr>
        <w:t xml:space="preserve">should address. The quotations will be evaluated according to best value with the following criteria:  </w:t>
      </w:r>
    </w:p>
    <w:p w14:paraId="6EA4BA18" w14:textId="4ADBBD5A" w:rsidR="00311A16" w:rsidRPr="00122067" w:rsidRDefault="00311A16" w:rsidP="00311A16">
      <w:pPr>
        <w:widowControl/>
        <w:numPr>
          <w:ilvl w:val="0"/>
          <w:numId w:val="20"/>
        </w:numPr>
        <w:autoSpaceDE/>
        <w:autoSpaceDN/>
        <w:spacing w:after="160" w:line="259" w:lineRule="auto"/>
        <w:contextualSpacing/>
        <w:rPr>
          <w:rFonts w:ascii="Gill Sans MT" w:hAnsi="Gill Sans MT" w:cs="Arial"/>
        </w:rPr>
      </w:pPr>
      <w:r w:rsidRPr="00122067">
        <w:rPr>
          <w:rFonts w:ascii="Gill Sans MT" w:hAnsi="Gill Sans MT" w:cs="Arial"/>
        </w:rPr>
        <w:t xml:space="preserve">Technical (50%) – Haiti ESS will consider the technical specifications of the vendor’s ability to provide the services listed in the “Description of Services Requested” </w:t>
      </w:r>
      <w:r w:rsidR="00711273" w:rsidRPr="00122067">
        <w:rPr>
          <w:rFonts w:ascii="Gill Sans MT" w:hAnsi="Gill Sans MT" w:cs="Arial"/>
        </w:rPr>
        <w:t xml:space="preserve">(data collection tasks) </w:t>
      </w:r>
      <w:r w:rsidRPr="00122067">
        <w:rPr>
          <w:rFonts w:ascii="Gill Sans MT" w:hAnsi="Gill Sans MT" w:cs="Arial"/>
        </w:rPr>
        <w:t xml:space="preserve">section of the RFP; </w:t>
      </w:r>
    </w:p>
    <w:p w14:paraId="4084223B" w14:textId="77777777" w:rsidR="00311A16" w:rsidRPr="00122067" w:rsidRDefault="00311A16" w:rsidP="00311A16">
      <w:pPr>
        <w:widowControl/>
        <w:numPr>
          <w:ilvl w:val="0"/>
          <w:numId w:val="20"/>
        </w:numPr>
        <w:autoSpaceDE/>
        <w:autoSpaceDN/>
        <w:spacing w:after="160" w:line="259" w:lineRule="auto"/>
        <w:contextualSpacing/>
        <w:rPr>
          <w:rFonts w:ascii="Gill Sans MT" w:hAnsi="Gill Sans MT" w:cs="Arial"/>
        </w:rPr>
      </w:pPr>
      <w:r w:rsidRPr="00122067">
        <w:rPr>
          <w:rFonts w:ascii="Gill Sans MT" w:hAnsi="Gill Sans MT" w:cs="Arial"/>
        </w:rPr>
        <w:t xml:space="preserve">Past Performance (20%) – Haiti ESS will consider Appendix A detailing past performance information (to be included in the technical proposal). </w:t>
      </w:r>
    </w:p>
    <w:p w14:paraId="2822007C" w14:textId="43E46032" w:rsidR="00311A16" w:rsidRPr="00122067" w:rsidRDefault="00311A16" w:rsidP="00311A16">
      <w:pPr>
        <w:widowControl/>
        <w:numPr>
          <w:ilvl w:val="0"/>
          <w:numId w:val="20"/>
        </w:numPr>
        <w:autoSpaceDE/>
        <w:autoSpaceDN/>
        <w:spacing w:after="160" w:line="259" w:lineRule="auto"/>
        <w:contextualSpacing/>
        <w:rPr>
          <w:rFonts w:ascii="Gill Sans MT" w:hAnsi="Gill Sans MT" w:cs="Arial"/>
        </w:rPr>
      </w:pPr>
      <w:r w:rsidRPr="00122067">
        <w:rPr>
          <w:rFonts w:ascii="Gill Sans MT" w:hAnsi="Gill Sans MT" w:cs="Arial"/>
        </w:rPr>
        <w:t xml:space="preserve">Personnel Qualifications (30%) – Haiti ESS will consider Appendix B detailing the qualifications of each </w:t>
      </w:r>
      <w:r w:rsidR="00155146" w:rsidRPr="00122067">
        <w:rPr>
          <w:rFonts w:ascii="Gill Sans MT" w:hAnsi="Gill Sans MT" w:cs="Arial"/>
        </w:rPr>
        <w:t xml:space="preserve">Sub-contractor </w:t>
      </w:r>
      <w:r w:rsidRPr="00122067">
        <w:rPr>
          <w:rFonts w:ascii="Gill Sans MT" w:hAnsi="Gill Sans MT" w:cs="Arial"/>
        </w:rPr>
        <w:t>’s data collection team.</w:t>
      </w:r>
    </w:p>
    <w:p w14:paraId="3B7960BA" w14:textId="77777777" w:rsidR="00311A16" w:rsidRPr="00122067" w:rsidRDefault="00311A16" w:rsidP="00311A16">
      <w:pPr>
        <w:widowControl/>
        <w:autoSpaceDE/>
        <w:autoSpaceDN/>
        <w:spacing w:after="160" w:line="259" w:lineRule="auto"/>
        <w:ind w:left="1080"/>
        <w:contextualSpacing/>
        <w:rPr>
          <w:rFonts w:ascii="Gill Sans MT" w:hAnsi="Gill Sans MT" w:cs="Arial"/>
        </w:rPr>
      </w:pPr>
    </w:p>
    <w:p w14:paraId="3A808494" w14:textId="77777777" w:rsidR="00311A16" w:rsidRPr="00122067" w:rsidRDefault="00311A16" w:rsidP="00311A16">
      <w:pPr>
        <w:spacing w:after="160" w:line="259" w:lineRule="auto"/>
        <w:rPr>
          <w:rFonts w:ascii="Gill Sans MT" w:hAnsi="Gill Sans MT" w:cs="Arial"/>
        </w:rPr>
      </w:pPr>
      <w:r w:rsidRPr="00122067">
        <w:rPr>
          <w:rFonts w:ascii="Gill Sans MT" w:hAnsi="Gill Sans MT" w:cs="Arial"/>
        </w:rPr>
        <w:t>This solicitation does not commit SI to award a contract or pay any costs incurred in preparing the quotation. SI reserves the right to accept or reject any or all quotations received or to cancel in part or in its entirety the solicitation when it is in SI’s best interest</w:t>
      </w:r>
      <w:bookmarkEnd w:id="3"/>
      <w:r w:rsidRPr="00122067">
        <w:rPr>
          <w:rFonts w:ascii="Gill Sans MT" w:hAnsi="Gill Sans MT" w:cs="Arial"/>
        </w:rPr>
        <w:t>.</w:t>
      </w:r>
    </w:p>
    <w:p w14:paraId="72FBB0D9" w14:textId="002D7FFB" w:rsidR="00C20B78" w:rsidRPr="00122067" w:rsidRDefault="007B68E3" w:rsidP="00C20B78">
      <w:pPr>
        <w:tabs>
          <w:tab w:val="left" w:pos="820"/>
          <w:tab w:val="left" w:pos="821"/>
        </w:tabs>
        <w:jc w:val="both"/>
        <w:rPr>
          <w:rFonts w:ascii="Gill Sans MT" w:hAnsi="Gill Sans MT" w:cs="Arial"/>
          <w:b/>
        </w:rPr>
      </w:pPr>
      <w:r w:rsidRPr="00122067">
        <w:rPr>
          <w:rFonts w:ascii="Gill Sans MT" w:hAnsi="Gill Sans MT" w:cs="Arial"/>
        </w:rPr>
        <w:t>The Sub-contractor</w:t>
      </w:r>
      <w:r w:rsidR="00C20B78" w:rsidRPr="00122067">
        <w:rPr>
          <w:rFonts w:ascii="Gill Sans MT" w:hAnsi="Gill Sans MT" w:cs="Arial"/>
        </w:rPr>
        <w:t xml:space="preserve"> shall adhere to the timelines for questions and proposal submissions listed on the first page of this RFP</w:t>
      </w:r>
      <w:r w:rsidR="00C20B78" w:rsidRPr="00122067">
        <w:rPr>
          <w:rFonts w:ascii="Gill Sans MT" w:hAnsi="Gill Sans MT" w:cs="Arial"/>
          <w:b/>
        </w:rPr>
        <w:t>. Late submissions will not be considered.</w:t>
      </w:r>
    </w:p>
    <w:p w14:paraId="3CBC575D" w14:textId="77777777" w:rsidR="00C20B78" w:rsidRPr="00122067" w:rsidRDefault="00C20B78" w:rsidP="00C20B78">
      <w:pPr>
        <w:tabs>
          <w:tab w:val="left" w:pos="820"/>
          <w:tab w:val="left" w:pos="821"/>
        </w:tabs>
        <w:jc w:val="both"/>
        <w:rPr>
          <w:rFonts w:ascii="Gill Sans MT" w:hAnsi="Gill Sans MT" w:cs="Arial"/>
          <w:b/>
        </w:rPr>
      </w:pPr>
    </w:p>
    <w:p w14:paraId="1C9DC461" w14:textId="225CBB15" w:rsidR="0035378B" w:rsidRPr="00122067" w:rsidRDefault="00C20B78" w:rsidP="00C20B78">
      <w:pPr>
        <w:tabs>
          <w:tab w:val="left" w:pos="820"/>
          <w:tab w:val="left" w:pos="821"/>
        </w:tabs>
        <w:jc w:val="both"/>
        <w:rPr>
          <w:rFonts w:ascii="Gill Sans MT" w:hAnsi="Gill Sans MT" w:cs="Arial"/>
          <w:color w:val="0000FF"/>
          <w:u w:val="single"/>
        </w:rPr>
      </w:pPr>
      <w:r w:rsidRPr="00122067">
        <w:rPr>
          <w:rFonts w:ascii="Gill Sans MT" w:hAnsi="Gill Sans MT" w:cs="Arial"/>
        </w:rPr>
        <w:t xml:space="preserve">All questions, technical proposals, and Price proposals should be submitted electronically to </w:t>
      </w:r>
      <w:r w:rsidR="00432C0A" w:rsidRPr="00122067">
        <w:rPr>
          <w:rFonts w:ascii="Gill Sans MT" w:hAnsi="Gill Sans MT" w:cs="Arial"/>
        </w:rPr>
        <w:t>Hjalmar Breit</w:t>
      </w:r>
      <w:r w:rsidRPr="00122067">
        <w:rPr>
          <w:rFonts w:ascii="Gill Sans MT" w:hAnsi="Gill Sans MT" w:cs="Arial"/>
        </w:rPr>
        <w:t xml:space="preserve"> at </w:t>
      </w:r>
      <w:hyperlink r:id="rId14" w:history="1">
        <w:r w:rsidR="00792859" w:rsidRPr="00122067">
          <w:rPr>
            <w:rStyle w:val="Hyperlink"/>
            <w:rFonts w:ascii="Gill Sans MT" w:hAnsi="Gill Sans MT" w:cs="Arial"/>
          </w:rPr>
          <w:t>hbreit@socialimpact.com</w:t>
        </w:r>
      </w:hyperlink>
      <w:r w:rsidR="00432C0A" w:rsidRPr="00122067">
        <w:rPr>
          <w:rStyle w:val="Hyperlink"/>
          <w:rFonts w:ascii="Gill Sans MT" w:hAnsi="Gill Sans MT" w:cs="Arial"/>
        </w:rPr>
        <w:t xml:space="preserve"> </w:t>
      </w:r>
      <w:r w:rsidR="00432C0A" w:rsidRPr="00122067">
        <w:rPr>
          <w:rStyle w:val="Hyperlink"/>
          <w:rFonts w:ascii="Gill Sans MT" w:hAnsi="Gill Sans MT" w:cs="Arial"/>
          <w:color w:val="auto"/>
          <w:u w:val="none"/>
        </w:rPr>
        <w:t>with copy to</w:t>
      </w:r>
      <w:r w:rsidR="00432C0A" w:rsidRPr="00122067">
        <w:rPr>
          <w:rStyle w:val="Hyperlink"/>
          <w:rFonts w:ascii="Gill Sans MT" w:hAnsi="Gill Sans MT" w:cs="Arial"/>
          <w:color w:val="auto"/>
        </w:rPr>
        <w:t xml:space="preserve"> </w:t>
      </w:r>
      <w:r w:rsidR="00432C0A" w:rsidRPr="00122067">
        <w:rPr>
          <w:rFonts w:ascii="Gill Sans MT" w:hAnsi="Gill Sans MT" w:cs="Arial"/>
        </w:rPr>
        <w:t>Kesly Felizor</w:t>
      </w:r>
      <w:r w:rsidR="00563A7C" w:rsidRPr="00122067">
        <w:rPr>
          <w:rFonts w:ascii="Gill Sans MT" w:hAnsi="Gill Sans MT" w:cs="Arial"/>
        </w:rPr>
        <w:t xml:space="preserve"> </w:t>
      </w:r>
      <w:hyperlink r:id="rId15" w:history="1">
        <w:r w:rsidR="00563A7C" w:rsidRPr="00122067">
          <w:rPr>
            <w:rStyle w:val="Hyperlink"/>
            <w:rFonts w:ascii="Gill Sans MT" w:hAnsi="Gill Sans MT" w:cs="Arial"/>
          </w:rPr>
          <w:t>kfelizor@socialimpact.com</w:t>
        </w:r>
      </w:hyperlink>
    </w:p>
    <w:p w14:paraId="77EFE65E" w14:textId="77777777" w:rsidR="00C20B78" w:rsidRPr="00122067" w:rsidRDefault="00C20B78" w:rsidP="00C20B78">
      <w:pPr>
        <w:tabs>
          <w:tab w:val="left" w:pos="820"/>
          <w:tab w:val="left" w:pos="821"/>
        </w:tabs>
        <w:jc w:val="both"/>
        <w:rPr>
          <w:rFonts w:ascii="Gill Sans MT" w:hAnsi="Gill Sans MT" w:cs="Arial"/>
        </w:rPr>
      </w:pPr>
    </w:p>
    <w:p w14:paraId="5C3C9744" w14:textId="73C29EA7" w:rsidR="00A41D7E" w:rsidRPr="00122067" w:rsidRDefault="00A41D7E" w:rsidP="00CA49B5">
      <w:pPr>
        <w:pStyle w:val="BodyText"/>
        <w:jc w:val="center"/>
        <w:rPr>
          <w:rFonts w:ascii="Gill Sans MT" w:hAnsi="Gill Sans MT" w:cs="Arial"/>
          <w:b/>
          <w:color w:val="26588D"/>
          <w:sz w:val="28"/>
        </w:rPr>
      </w:pPr>
    </w:p>
    <w:p w14:paraId="0C4D6B4D" w14:textId="111A1B8D" w:rsidR="005625F9" w:rsidRPr="00122067" w:rsidRDefault="005625F9" w:rsidP="00CA49B5">
      <w:pPr>
        <w:pStyle w:val="BodyText"/>
        <w:jc w:val="center"/>
        <w:rPr>
          <w:rFonts w:ascii="Gill Sans MT" w:hAnsi="Gill Sans MT" w:cs="Arial"/>
          <w:b/>
          <w:color w:val="26588D"/>
          <w:sz w:val="28"/>
        </w:rPr>
      </w:pPr>
    </w:p>
    <w:p w14:paraId="319FBB01" w14:textId="57D5D37A" w:rsidR="005625F9" w:rsidRPr="00122067" w:rsidRDefault="005625F9" w:rsidP="00CA49B5">
      <w:pPr>
        <w:pStyle w:val="BodyText"/>
        <w:jc w:val="center"/>
        <w:rPr>
          <w:rFonts w:ascii="Gill Sans MT" w:hAnsi="Gill Sans MT" w:cs="Arial"/>
          <w:b/>
          <w:color w:val="26588D"/>
          <w:sz w:val="28"/>
        </w:rPr>
      </w:pPr>
    </w:p>
    <w:p w14:paraId="411EDF6A" w14:textId="586DB528" w:rsidR="005625F9" w:rsidRPr="00122067" w:rsidRDefault="005625F9" w:rsidP="00CA49B5">
      <w:pPr>
        <w:pStyle w:val="BodyText"/>
        <w:jc w:val="center"/>
        <w:rPr>
          <w:rFonts w:ascii="Gill Sans MT" w:hAnsi="Gill Sans MT" w:cs="Arial"/>
          <w:b/>
          <w:color w:val="26588D"/>
          <w:sz w:val="28"/>
        </w:rPr>
      </w:pPr>
    </w:p>
    <w:p w14:paraId="03CB9C99" w14:textId="35433DA0" w:rsidR="005625F9" w:rsidRPr="00122067" w:rsidRDefault="005625F9" w:rsidP="00CA49B5">
      <w:pPr>
        <w:pStyle w:val="BodyText"/>
        <w:jc w:val="center"/>
        <w:rPr>
          <w:rFonts w:ascii="Gill Sans MT" w:hAnsi="Gill Sans MT" w:cs="Arial"/>
          <w:b/>
          <w:color w:val="26588D"/>
          <w:sz w:val="28"/>
        </w:rPr>
      </w:pPr>
    </w:p>
    <w:p w14:paraId="6F9FE4C2" w14:textId="6417EB2C" w:rsidR="005625F9" w:rsidRPr="00122067" w:rsidRDefault="005625F9" w:rsidP="00CA49B5">
      <w:pPr>
        <w:pStyle w:val="BodyText"/>
        <w:jc w:val="center"/>
        <w:rPr>
          <w:rFonts w:ascii="Gill Sans MT" w:hAnsi="Gill Sans MT" w:cs="Arial"/>
          <w:b/>
          <w:color w:val="26588D"/>
          <w:sz w:val="28"/>
        </w:rPr>
      </w:pPr>
    </w:p>
    <w:p w14:paraId="04A5EB34" w14:textId="6C3CD2CD" w:rsidR="005625F9" w:rsidRPr="00122067" w:rsidRDefault="005625F9" w:rsidP="00CA49B5">
      <w:pPr>
        <w:pStyle w:val="BodyText"/>
        <w:jc w:val="center"/>
        <w:rPr>
          <w:rFonts w:ascii="Gill Sans MT" w:hAnsi="Gill Sans MT" w:cs="Arial"/>
          <w:b/>
          <w:color w:val="26588D"/>
          <w:sz w:val="28"/>
        </w:rPr>
      </w:pPr>
    </w:p>
    <w:p w14:paraId="746FE30D" w14:textId="03666F2D" w:rsidR="005625F9" w:rsidRPr="00122067" w:rsidRDefault="005625F9" w:rsidP="00CA49B5">
      <w:pPr>
        <w:pStyle w:val="BodyText"/>
        <w:jc w:val="center"/>
        <w:rPr>
          <w:rFonts w:ascii="Gill Sans MT" w:hAnsi="Gill Sans MT" w:cs="Arial"/>
          <w:b/>
          <w:color w:val="26588D"/>
          <w:sz w:val="28"/>
        </w:rPr>
      </w:pPr>
    </w:p>
    <w:p w14:paraId="0BC3B1CC" w14:textId="6D88852C" w:rsidR="005625F9" w:rsidRPr="00122067" w:rsidRDefault="005625F9" w:rsidP="00CA49B5">
      <w:pPr>
        <w:pStyle w:val="BodyText"/>
        <w:jc w:val="center"/>
        <w:rPr>
          <w:rFonts w:ascii="Gill Sans MT" w:hAnsi="Gill Sans MT" w:cs="Arial"/>
          <w:b/>
          <w:color w:val="26588D"/>
          <w:sz w:val="28"/>
        </w:rPr>
      </w:pPr>
    </w:p>
    <w:p w14:paraId="2969CD51" w14:textId="77777777" w:rsidR="005625F9" w:rsidRPr="00122067" w:rsidRDefault="005625F9" w:rsidP="00CA49B5">
      <w:pPr>
        <w:pStyle w:val="BodyText"/>
        <w:jc w:val="center"/>
        <w:rPr>
          <w:rFonts w:ascii="Gill Sans MT" w:hAnsi="Gill Sans MT" w:cs="Arial"/>
          <w:b/>
          <w:color w:val="26588D"/>
          <w:sz w:val="28"/>
        </w:rPr>
      </w:pPr>
    </w:p>
    <w:p w14:paraId="2FF840ED" w14:textId="77777777" w:rsidR="00A41D7E" w:rsidRPr="00122067" w:rsidRDefault="00A41D7E" w:rsidP="00CA49B5">
      <w:pPr>
        <w:pStyle w:val="BodyText"/>
        <w:jc w:val="center"/>
        <w:rPr>
          <w:rFonts w:ascii="Gill Sans MT" w:hAnsi="Gill Sans MT" w:cs="Arial"/>
          <w:b/>
          <w:color w:val="26588D"/>
          <w:sz w:val="28"/>
        </w:rPr>
      </w:pPr>
    </w:p>
    <w:p w14:paraId="5FB62B10" w14:textId="1B83F26F" w:rsidR="00CA49B5" w:rsidRPr="00122067" w:rsidRDefault="00CA49B5" w:rsidP="00CA49B5">
      <w:pPr>
        <w:pStyle w:val="BodyText"/>
        <w:jc w:val="center"/>
        <w:rPr>
          <w:rFonts w:ascii="Gill Sans MT" w:hAnsi="Gill Sans MT" w:cs="Arial"/>
          <w:b/>
          <w:color w:val="26588D"/>
          <w:sz w:val="28"/>
        </w:rPr>
      </w:pPr>
      <w:r w:rsidRPr="00122067">
        <w:rPr>
          <w:rFonts w:ascii="Gill Sans MT" w:hAnsi="Gill Sans MT" w:cs="Arial"/>
          <w:b/>
          <w:color w:val="26588D"/>
          <w:sz w:val="28"/>
        </w:rPr>
        <w:lastRenderedPageBreak/>
        <w:t>ANNEX A</w:t>
      </w:r>
    </w:p>
    <w:p w14:paraId="6A9EF055" w14:textId="77777777" w:rsidR="00CA49B5" w:rsidRPr="00122067" w:rsidRDefault="00CA49B5" w:rsidP="00CA49B5">
      <w:pPr>
        <w:pStyle w:val="BodyText"/>
        <w:jc w:val="center"/>
        <w:rPr>
          <w:rFonts w:ascii="Gill Sans MT" w:hAnsi="Gill Sans MT" w:cs="Arial"/>
          <w:b/>
          <w:color w:val="26588D"/>
          <w:sz w:val="28"/>
        </w:rPr>
      </w:pPr>
      <w:r w:rsidRPr="00122067">
        <w:rPr>
          <w:rFonts w:ascii="Gill Sans MT" w:hAnsi="Gill Sans MT" w:cs="Arial"/>
          <w:b/>
          <w:color w:val="26588D"/>
          <w:sz w:val="28"/>
        </w:rPr>
        <w:t>Summary of Relevant Capability, Experience, and Past Performance</w:t>
      </w:r>
    </w:p>
    <w:p w14:paraId="6E76DFD1" w14:textId="77777777" w:rsidR="00CA49B5" w:rsidRPr="00122067" w:rsidRDefault="00CA49B5" w:rsidP="00CA49B5">
      <w:pPr>
        <w:jc w:val="both"/>
        <w:rPr>
          <w:rFonts w:ascii="Gill Sans MT" w:hAnsi="Gill Sans MT" w:cs="Arial"/>
          <w:sz w:val="28"/>
        </w:rPr>
      </w:pPr>
    </w:p>
    <w:p w14:paraId="61754731" w14:textId="77777777" w:rsidR="00CA49B5" w:rsidRPr="00122067" w:rsidRDefault="00CA49B5" w:rsidP="00CA49B5">
      <w:pPr>
        <w:rPr>
          <w:rFonts w:ascii="Gill Sans MT" w:hAnsi="Gill Sans MT" w:cs="Arial"/>
        </w:rPr>
      </w:pPr>
      <w:r w:rsidRPr="00122067">
        <w:rPr>
          <w:rFonts w:ascii="Gill Sans MT" w:hAnsi="Gill Sans MT" w:cs="Arial"/>
        </w:rPr>
        <w:t xml:space="preserve">Include </w:t>
      </w:r>
      <w:r w:rsidRPr="00122067">
        <w:rPr>
          <w:rFonts w:ascii="Gill Sans MT" w:hAnsi="Gill Sans MT" w:cs="Arial"/>
          <w:b/>
          <w:u w:val="single"/>
        </w:rPr>
        <w:t>three</w:t>
      </w:r>
      <w:r w:rsidRPr="00122067">
        <w:rPr>
          <w:rFonts w:ascii="Gill Sans MT" w:hAnsi="Gill Sans MT" w:cs="Arial"/>
        </w:rPr>
        <w:t xml:space="preserve"> projects that best illustrate your experience relevant to this RFP or similar activities, sorted by decreasing order of completion date. The projects should have been undertaken in the past three years (i.e. 2018, 2019, and 2020). Projects undertaken in the past five years may be taken into consideration at the discretion of the evaluation panel. </w:t>
      </w:r>
    </w:p>
    <w:p w14:paraId="6B38FCCA" w14:textId="77777777" w:rsidR="00CA49B5" w:rsidRPr="00122067" w:rsidRDefault="00CA49B5" w:rsidP="00CA49B5">
      <w:pPr>
        <w:jc w:val="both"/>
        <w:rPr>
          <w:rFonts w:ascii="Gill Sans MT" w:hAnsi="Gill Sans MT" w:cs="Arial"/>
        </w:rPr>
      </w:pPr>
      <w:r w:rsidRPr="00122067">
        <w:rPr>
          <w:rFonts w:ascii="Gill Sans MT" w:hAnsi="Gill Sans MT" w:cs="Arial"/>
        </w:rPr>
        <w:t xml:space="preserve"> </w:t>
      </w:r>
    </w:p>
    <w:tbl>
      <w:tblPr>
        <w:tblStyle w:val="TableGrid"/>
        <w:tblW w:w="0" w:type="auto"/>
        <w:tblLook w:val="04A0" w:firstRow="1" w:lastRow="0" w:firstColumn="1" w:lastColumn="0" w:noHBand="0" w:noVBand="1"/>
      </w:tblPr>
      <w:tblGrid>
        <w:gridCol w:w="1558"/>
        <w:gridCol w:w="1947"/>
        <w:gridCol w:w="1169"/>
        <w:gridCol w:w="1558"/>
        <w:gridCol w:w="1559"/>
        <w:gridCol w:w="1559"/>
      </w:tblGrid>
      <w:tr w:rsidR="00CA49B5" w:rsidRPr="00122067" w14:paraId="67B2DCB4" w14:textId="77777777" w:rsidTr="002770B5">
        <w:tc>
          <w:tcPr>
            <w:tcW w:w="1558" w:type="dxa"/>
            <w:vAlign w:val="center"/>
          </w:tcPr>
          <w:p w14:paraId="0446B0FF" w14:textId="77777777" w:rsidR="00CA49B5" w:rsidRPr="00122067" w:rsidRDefault="00CA49B5" w:rsidP="002770B5">
            <w:pPr>
              <w:rPr>
                <w:rFonts w:ascii="Gill Sans MT" w:hAnsi="Gill Sans MT" w:cs="Arial"/>
                <w:b/>
              </w:rPr>
            </w:pPr>
            <w:r w:rsidRPr="00122067">
              <w:rPr>
                <w:rFonts w:ascii="Gill Sans MT" w:hAnsi="Gill Sans MT" w:cs="Arial"/>
                <w:b/>
              </w:rPr>
              <w:t xml:space="preserve">Item # </w:t>
            </w:r>
          </w:p>
        </w:tc>
        <w:tc>
          <w:tcPr>
            <w:tcW w:w="1947" w:type="dxa"/>
            <w:vAlign w:val="center"/>
          </w:tcPr>
          <w:p w14:paraId="2700D16C" w14:textId="77777777" w:rsidR="00CA49B5" w:rsidRPr="00122067" w:rsidRDefault="00CA49B5" w:rsidP="002770B5">
            <w:pPr>
              <w:rPr>
                <w:rFonts w:ascii="Gill Sans MT" w:hAnsi="Gill Sans MT" w:cs="Arial"/>
                <w:b/>
              </w:rPr>
            </w:pPr>
            <w:r w:rsidRPr="00122067">
              <w:rPr>
                <w:rFonts w:ascii="Gill Sans MT" w:hAnsi="Gill Sans MT" w:cs="Arial"/>
                <w:b/>
              </w:rPr>
              <w:t xml:space="preserve">Project Title and Description of Activities </w:t>
            </w:r>
          </w:p>
        </w:tc>
        <w:tc>
          <w:tcPr>
            <w:tcW w:w="1169" w:type="dxa"/>
            <w:vAlign w:val="center"/>
          </w:tcPr>
          <w:p w14:paraId="656EEB35" w14:textId="77777777" w:rsidR="00CA49B5" w:rsidRPr="00122067" w:rsidRDefault="00CA49B5" w:rsidP="002770B5">
            <w:pPr>
              <w:rPr>
                <w:rFonts w:ascii="Gill Sans MT" w:hAnsi="Gill Sans MT" w:cs="Arial"/>
                <w:b/>
              </w:rPr>
            </w:pPr>
            <w:r w:rsidRPr="00122067">
              <w:rPr>
                <w:rFonts w:ascii="Gill Sans MT" w:hAnsi="Gill Sans MT" w:cs="Arial"/>
                <w:b/>
              </w:rPr>
              <w:t xml:space="preserve">Location </w:t>
            </w:r>
          </w:p>
        </w:tc>
        <w:tc>
          <w:tcPr>
            <w:tcW w:w="1558" w:type="dxa"/>
            <w:vAlign w:val="center"/>
          </w:tcPr>
          <w:p w14:paraId="6B423B53" w14:textId="77777777" w:rsidR="00CA49B5" w:rsidRPr="00122067" w:rsidRDefault="00CA49B5" w:rsidP="002770B5">
            <w:pPr>
              <w:rPr>
                <w:rFonts w:ascii="Gill Sans MT" w:hAnsi="Gill Sans MT" w:cs="Arial"/>
                <w:b/>
              </w:rPr>
            </w:pPr>
            <w:r w:rsidRPr="00122067">
              <w:rPr>
                <w:rFonts w:ascii="Gill Sans MT" w:hAnsi="Gill Sans MT" w:cs="Arial"/>
                <w:b/>
              </w:rPr>
              <w:t>Client Name and Contact Information</w:t>
            </w:r>
          </w:p>
        </w:tc>
        <w:tc>
          <w:tcPr>
            <w:tcW w:w="1559" w:type="dxa"/>
            <w:vAlign w:val="center"/>
          </w:tcPr>
          <w:p w14:paraId="66EACEA5" w14:textId="77777777" w:rsidR="00CA49B5" w:rsidRPr="00122067" w:rsidRDefault="00CA49B5" w:rsidP="002770B5">
            <w:pPr>
              <w:rPr>
                <w:rFonts w:ascii="Gill Sans MT" w:hAnsi="Gill Sans MT" w:cs="Arial"/>
                <w:b/>
              </w:rPr>
            </w:pPr>
            <w:r w:rsidRPr="00122067">
              <w:rPr>
                <w:rFonts w:ascii="Gill Sans MT" w:hAnsi="Gill Sans MT" w:cs="Arial"/>
                <w:b/>
              </w:rPr>
              <w:t xml:space="preserve">Cost in USD </w:t>
            </w:r>
          </w:p>
        </w:tc>
        <w:tc>
          <w:tcPr>
            <w:tcW w:w="1559" w:type="dxa"/>
            <w:vAlign w:val="center"/>
          </w:tcPr>
          <w:p w14:paraId="59067492" w14:textId="77777777" w:rsidR="00CA49B5" w:rsidRPr="00122067" w:rsidRDefault="00CA49B5" w:rsidP="002770B5">
            <w:pPr>
              <w:rPr>
                <w:rFonts w:ascii="Gill Sans MT" w:hAnsi="Gill Sans MT" w:cs="Arial"/>
                <w:b/>
              </w:rPr>
            </w:pPr>
            <w:r w:rsidRPr="00122067">
              <w:rPr>
                <w:rFonts w:ascii="Gill Sans MT" w:hAnsi="Gill Sans MT" w:cs="Arial"/>
                <w:b/>
              </w:rPr>
              <w:t>Completed on Schedule (Yes or No); if no, then explain</w:t>
            </w:r>
          </w:p>
        </w:tc>
      </w:tr>
      <w:tr w:rsidR="00CA49B5" w:rsidRPr="00122067" w14:paraId="5D790141" w14:textId="77777777" w:rsidTr="002770B5">
        <w:tc>
          <w:tcPr>
            <w:tcW w:w="1558" w:type="dxa"/>
          </w:tcPr>
          <w:p w14:paraId="53C9D329" w14:textId="77777777" w:rsidR="00CA49B5" w:rsidRPr="00122067" w:rsidRDefault="00CA49B5" w:rsidP="002770B5">
            <w:pPr>
              <w:jc w:val="both"/>
              <w:rPr>
                <w:rFonts w:ascii="Gill Sans MT" w:hAnsi="Gill Sans MT" w:cs="Arial"/>
              </w:rPr>
            </w:pPr>
            <w:r w:rsidRPr="00122067">
              <w:rPr>
                <w:rFonts w:ascii="Gill Sans MT" w:hAnsi="Gill Sans MT" w:cs="Arial"/>
              </w:rPr>
              <w:t>1</w:t>
            </w:r>
          </w:p>
        </w:tc>
        <w:tc>
          <w:tcPr>
            <w:tcW w:w="1947" w:type="dxa"/>
          </w:tcPr>
          <w:p w14:paraId="00B6A9B5" w14:textId="77777777" w:rsidR="00CA49B5" w:rsidRPr="00122067" w:rsidRDefault="00CA49B5" w:rsidP="002770B5">
            <w:pPr>
              <w:jc w:val="both"/>
              <w:rPr>
                <w:rFonts w:ascii="Gill Sans MT" w:hAnsi="Gill Sans MT" w:cs="Arial"/>
              </w:rPr>
            </w:pPr>
          </w:p>
        </w:tc>
        <w:tc>
          <w:tcPr>
            <w:tcW w:w="1169" w:type="dxa"/>
          </w:tcPr>
          <w:p w14:paraId="7A99481C" w14:textId="77777777" w:rsidR="00CA49B5" w:rsidRPr="00122067" w:rsidRDefault="00CA49B5" w:rsidP="002770B5">
            <w:pPr>
              <w:jc w:val="both"/>
              <w:rPr>
                <w:rFonts w:ascii="Gill Sans MT" w:hAnsi="Gill Sans MT" w:cs="Arial"/>
              </w:rPr>
            </w:pPr>
          </w:p>
        </w:tc>
        <w:tc>
          <w:tcPr>
            <w:tcW w:w="1558" w:type="dxa"/>
          </w:tcPr>
          <w:p w14:paraId="657065B0" w14:textId="77777777" w:rsidR="00CA49B5" w:rsidRPr="00122067" w:rsidRDefault="00CA49B5" w:rsidP="002770B5">
            <w:pPr>
              <w:jc w:val="both"/>
              <w:rPr>
                <w:rFonts w:ascii="Gill Sans MT" w:hAnsi="Gill Sans MT" w:cs="Arial"/>
              </w:rPr>
            </w:pPr>
          </w:p>
        </w:tc>
        <w:tc>
          <w:tcPr>
            <w:tcW w:w="1559" w:type="dxa"/>
          </w:tcPr>
          <w:p w14:paraId="23F9FE8F" w14:textId="77777777" w:rsidR="00CA49B5" w:rsidRPr="00122067" w:rsidRDefault="00CA49B5" w:rsidP="002770B5">
            <w:pPr>
              <w:jc w:val="both"/>
              <w:rPr>
                <w:rFonts w:ascii="Gill Sans MT" w:hAnsi="Gill Sans MT" w:cs="Arial"/>
              </w:rPr>
            </w:pPr>
          </w:p>
        </w:tc>
        <w:tc>
          <w:tcPr>
            <w:tcW w:w="1559" w:type="dxa"/>
          </w:tcPr>
          <w:p w14:paraId="48A783D3" w14:textId="77777777" w:rsidR="00CA49B5" w:rsidRPr="00122067" w:rsidRDefault="00CA49B5" w:rsidP="002770B5">
            <w:pPr>
              <w:jc w:val="both"/>
              <w:rPr>
                <w:rFonts w:ascii="Gill Sans MT" w:hAnsi="Gill Sans MT" w:cs="Arial"/>
              </w:rPr>
            </w:pPr>
          </w:p>
        </w:tc>
      </w:tr>
      <w:tr w:rsidR="00CA49B5" w:rsidRPr="00122067" w14:paraId="064A673F" w14:textId="77777777" w:rsidTr="002770B5">
        <w:tc>
          <w:tcPr>
            <w:tcW w:w="1558" w:type="dxa"/>
          </w:tcPr>
          <w:p w14:paraId="0631FF05" w14:textId="77777777" w:rsidR="00CA49B5" w:rsidRPr="00122067" w:rsidRDefault="00CA49B5" w:rsidP="002770B5">
            <w:pPr>
              <w:jc w:val="both"/>
              <w:rPr>
                <w:rFonts w:ascii="Gill Sans MT" w:hAnsi="Gill Sans MT" w:cs="Arial"/>
              </w:rPr>
            </w:pPr>
            <w:r w:rsidRPr="00122067">
              <w:rPr>
                <w:rFonts w:ascii="Gill Sans MT" w:hAnsi="Gill Sans MT" w:cs="Arial"/>
              </w:rPr>
              <w:t>2</w:t>
            </w:r>
          </w:p>
        </w:tc>
        <w:tc>
          <w:tcPr>
            <w:tcW w:w="1947" w:type="dxa"/>
          </w:tcPr>
          <w:p w14:paraId="47112594" w14:textId="77777777" w:rsidR="00CA49B5" w:rsidRPr="00122067" w:rsidRDefault="00CA49B5" w:rsidP="002770B5">
            <w:pPr>
              <w:jc w:val="both"/>
              <w:rPr>
                <w:rFonts w:ascii="Gill Sans MT" w:hAnsi="Gill Sans MT" w:cs="Arial"/>
              </w:rPr>
            </w:pPr>
          </w:p>
        </w:tc>
        <w:tc>
          <w:tcPr>
            <w:tcW w:w="1169" w:type="dxa"/>
          </w:tcPr>
          <w:p w14:paraId="77DB7288" w14:textId="77777777" w:rsidR="00CA49B5" w:rsidRPr="00122067" w:rsidRDefault="00CA49B5" w:rsidP="002770B5">
            <w:pPr>
              <w:jc w:val="both"/>
              <w:rPr>
                <w:rFonts w:ascii="Gill Sans MT" w:hAnsi="Gill Sans MT" w:cs="Arial"/>
              </w:rPr>
            </w:pPr>
          </w:p>
        </w:tc>
        <w:tc>
          <w:tcPr>
            <w:tcW w:w="1558" w:type="dxa"/>
          </w:tcPr>
          <w:p w14:paraId="38C5CE75" w14:textId="77777777" w:rsidR="00CA49B5" w:rsidRPr="00122067" w:rsidRDefault="00CA49B5" w:rsidP="002770B5">
            <w:pPr>
              <w:jc w:val="both"/>
              <w:rPr>
                <w:rFonts w:ascii="Gill Sans MT" w:hAnsi="Gill Sans MT" w:cs="Arial"/>
              </w:rPr>
            </w:pPr>
          </w:p>
        </w:tc>
        <w:tc>
          <w:tcPr>
            <w:tcW w:w="1559" w:type="dxa"/>
          </w:tcPr>
          <w:p w14:paraId="178E2C82" w14:textId="77777777" w:rsidR="00CA49B5" w:rsidRPr="00122067" w:rsidRDefault="00CA49B5" w:rsidP="002770B5">
            <w:pPr>
              <w:jc w:val="both"/>
              <w:rPr>
                <w:rFonts w:ascii="Gill Sans MT" w:hAnsi="Gill Sans MT" w:cs="Arial"/>
              </w:rPr>
            </w:pPr>
          </w:p>
        </w:tc>
        <w:tc>
          <w:tcPr>
            <w:tcW w:w="1559" w:type="dxa"/>
          </w:tcPr>
          <w:p w14:paraId="444E2E13" w14:textId="77777777" w:rsidR="00CA49B5" w:rsidRPr="00122067" w:rsidRDefault="00CA49B5" w:rsidP="002770B5">
            <w:pPr>
              <w:jc w:val="both"/>
              <w:rPr>
                <w:rFonts w:ascii="Gill Sans MT" w:hAnsi="Gill Sans MT" w:cs="Arial"/>
              </w:rPr>
            </w:pPr>
          </w:p>
        </w:tc>
      </w:tr>
      <w:tr w:rsidR="00CA49B5" w:rsidRPr="00122067" w14:paraId="4E110C1A" w14:textId="77777777" w:rsidTr="002770B5">
        <w:tc>
          <w:tcPr>
            <w:tcW w:w="1558" w:type="dxa"/>
          </w:tcPr>
          <w:p w14:paraId="6F679547" w14:textId="77777777" w:rsidR="00CA49B5" w:rsidRPr="00122067" w:rsidRDefault="00CA49B5" w:rsidP="002770B5">
            <w:pPr>
              <w:jc w:val="both"/>
              <w:rPr>
                <w:rFonts w:ascii="Gill Sans MT" w:hAnsi="Gill Sans MT" w:cs="Arial"/>
              </w:rPr>
            </w:pPr>
            <w:r w:rsidRPr="00122067">
              <w:rPr>
                <w:rFonts w:ascii="Gill Sans MT" w:hAnsi="Gill Sans MT" w:cs="Arial"/>
              </w:rPr>
              <w:t>3</w:t>
            </w:r>
          </w:p>
        </w:tc>
        <w:tc>
          <w:tcPr>
            <w:tcW w:w="1947" w:type="dxa"/>
          </w:tcPr>
          <w:p w14:paraId="73D6CA3D" w14:textId="77777777" w:rsidR="00CA49B5" w:rsidRPr="00122067" w:rsidRDefault="00CA49B5" w:rsidP="002770B5">
            <w:pPr>
              <w:jc w:val="both"/>
              <w:rPr>
                <w:rFonts w:ascii="Gill Sans MT" w:hAnsi="Gill Sans MT" w:cs="Arial"/>
              </w:rPr>
            </w:pPr>
          </w:p>
        </w:tc>
        <w:tc>
          <w:tcPr>
            <w:tcW w:w="1169" w:type="dxa"/>
          </w:tcPr>
          <w:p w14:paraId="12197355" w14:textId="77777777" w:rsidR="00CA49B5" w:rsidRPr="00122067" w:rsidRDefault="00CA49B5" w:rsidP="002770B5">
            <w:pPr>
              <w:jc w:val="both"/>
              <w:rPr>
                <w:rFonts w:ascii="Gill Sans MT" w:hAnsi="Gill Sans MT" w:cs="Arial"/>
              </w:rPr>
            </w:pPr>
          </w:p>
        </w:tc>
        <w:tc>
          <w:tcPr>
            <w:tcW w:w="1558" w:type="dxa"/>
          </w:tcPr>
          <w:p w14:paraId="756A5061" w14:textId="77777777" w:rsidR="00CA49B5" w:rsidRPr="00122067" w:rsidRDefault="00CA49B5" w:rsidP="002770B5">
            <w:pPr>
              <w:jc w:val="both"/>
              <w:rPr>
                <w:rFonts w:ascii="Gill Sans MT" w:hAnsi="Gill Sans MT" w:cs="Arial"/>
              </w:rPr>
            </w:pPr>
          </w:p>
        </w:tc>
        <w:tc>
          <w:tcPr>
            <w:tcW w:w="1559" w:type="dxa"/>
          </w:tcPr>
          <w:p w14:paraId="0A9A848A" w14:textId="77777777" w:rsidR="00CA49B5" w:rsidRPr="00122067" w:rsidRDefault="00CA49B5" w:rsidP="002770B5">
            <w:pPr>
              <w:jc w:val="both"/>
              <w:rPr>
                <w:rFonts w:ascii="Gill Sans MT" w:hAnsi="Gill Sans MT" w:cs="Arial"/>
              </w:rPr>
            </w:pPr>
          </w:p>
        </w:tc>
        <w:tc>
          <w:tcPr>
            <w:tcW w:w="1559" w:type="dxa"/>
          </w:tcPr>
          <w:p w14:paraId="64DB59CD" w14:textId="77777777" w:rsidR="00CA49B5" w:rsidRPr="00122067" w:rsidRDefault="00CA49B5" w:rsidP="002770B5">
            <w:pPr>
              <w:jc w:val="both"/>
              <w:rPr>
                <w:rFonts w:ascii="Gill Sans MT" w:hAnsi="Gill Sans MT" w:cs="Arial"/>
              </w:rPr>
            </w:pPr>
          </w:p>
        </w:tc>
      </w:tr>
    </w:tbl>
    <w:p w14:paraId="4965A420" w14:textId="77777777" w:rsidR="00C20B78" w:rsidRPr="00122067" w:rsidRDefault="00C20B78" w:rsidP="00C20B78">
      <w:pPr>
        <w:tabs>
          <w:tab w:val="left" w:pos="820"/>
          <w:tab w:val="left" w:pos="821"/>
        </w:tabs>
        <w:jc w:val="both"/>
        <w:rPr>
          <w:rFonts w:ascii="Gill Sans MT" w:hAnsi="Gill Sans MT" w:cs="Arial"/>
        </w:rPr>
      </w:pPr>
    </w:p>
    <w:p w14:paraId="5B5642C1" w14:textId="77777777" w:rsidR="00C20B78" w:rsidRPr="00122067" w:rsidRDefault="00C20B78" w:rsidP="00C20B78">
      <w:pPr>
        <w:tabs>
          <w:tab w:val="left" w:pos="820"/>
          <w:tab w:val="left" w:pos="821"/>
        </w:tabs>
        <w:rPr>
          <w:rFonts w:ascii="Gill Sans MT" w:hAnsi="Gill Sans MT" w:cs="Arial"/>
        </w:rPr>
      </w:pPr>
    </w:p>
    <w:p w14:paraId="6F6B06C4" w14:textId="19FB6136" w:rsidR="00311A16" w:rsidRPr="00122067" w:rsidRDefault="00311A16" w:rsidP="00311A16">
      <w:pPr>
        <w:widowControl/>
        <w:autoSpaceDE/>
        <w:autoSpaceDN/>
        <w:spacing w:after="160" w:line="259" w:lineRule="auto"/>
        <w:rPr>
          <w:rFonts w:ascii="Gill Sans MT" w:hAnsi="Gill Sans MT" w:cs="Arial"/>
        </w:rPr>
      </w:pPr>
      <w:r w:rsidRPr="00122067">
        <w:rPr>
          <w:rFonts w:ascii="Gill Sans MT" w:hAnsi="Gill Sans MT" w:cs="Arial"/>
        </w:rPr>
        <w:br w:type="page"/>
      </w:r>
    </w:p>
    <w:p w14:paraId="22F848A7" w14:textId="77777777" w:rsidR="00ED19DE" w:rsidRPr="00122067" w:rsidRDefault="00ED19DE" w:rsidP="00ED19DE">
      <w:pPr>
        <w:widowControl/>
        <w:autoSpaceDE/>
        <w:autoSpaceDN/>
        <w:spacing w:after="120" w:line="276" w:lineRule="auto"/>
        <w:contextualSpacing/>
        <w:jc w:val="both"/>
        <w:rPr>
          <w:rFonts w:ascii="Gill Sans MT" w:hAnsi="Gill Sans MT" w:cs="Arial"/>
        </w:rPr>
        <w:sectPr w:rsidR="00ED19DE" w:rsidRPr="00122067" w:rsidSect="002770B5">
          <w:headerReference w:type="default" r:id="rId16"/>
          <w:footerReference w:type="default" r:id="rId17"/>
          <w:pgSz w:w="12240" w:h="15840"/>
          <w:pgMar w:top="1440" w:right="1440" w:bottom="1440" w:left="1440" w:header="720" w:footer="720" w:gutter="0"/>
          <w:pgNumType w:start="1"/>
          <w:cols w:space="720"/>
          <w:docGrid w:linePitch="299"/>
        </w:sectPr>
      </w:pPr>
    </w:p>
    <w:p w14:paraId="2A0803F0" w14:textId="77777777" w:rsidR="00ED19DE" w:rsidRPr="00122067" w:rsidRDefault="00ED19DE" w:rsidP="00ED19DE">
      <w:pPr>
        <w:widowControl/>
        <w:autoSpaceDE/>
        <w:autoSpaceDN/>
        <w:spacing w:line="259" w:lineRule="auto"/>
        <w:jc w:val="center"/>
        <w:rPr>
          <w:rFonts w:ascii="Gill Sans MT" w:hAnsi="Gill Sans MT" w:cs="Arial"/>
          <w:b/>
          <w:color w:val="26588D"/>
          <w:sz w:val="28"/>
        </w:rPr>
      </w:pPr>
      <w:r w:rsidRPr="00122067">
        <w:rPr>
          <w:rFonts w:ascii="Gill Sans MT" w:hAnsi="Gill Sans MT" w:cs="Arial"/>
          <w:b/>
          <w:color w:val="26588D"/>
          <w:sz w:val="28"/>
        </w:rPr>
        <w:lastRenderedPageBreak/>
        <w:t>ANNEX B</w:t>
      </w:r>
    </w:p>
    <w:p w14:paraId="108BDCCA" w14:textId="77777777" w:rsidR="00ED19DE" w:rsidRPr="00122067" w:rsidRDefault="00ED19DE" w:rsidP="00ED19DE">
      <w:pPr>
        <w:autoSpaceDE/>
        <w:autoSpaceDN/>
        <w:adjustRightInd w:val="0"/>
        <w:spacing w:line="276" w:lineRule="auto"/>
        <w:jc w:val="center"/>
        <w:textAlignment w:val="baseline"/>
        <w:rPr>
          <w:rFonts w:ascii="Gill Sans MT" w:hAnsi="Gill Sans MT" w:cs="Arial"/>
          <w:b/>
          <w:color w:val="26588D"/>
        </w:rPr>
      </w:pPr>
      <w:r w:rsidRPr="00122067">
        <w:rPr>
          <w:rFonts w:ascii="Gill Sans MT" w:hAnsi="Gill Sans MT" w:cs="Arial"/>
          <w:b/>
          <w:color w:val="26588D"/>
          <w:sz w:val="28"/>
        </w:rPr>
        <w:t>Proposed data collection team and resumes</w:t>
      </w:r>
    </w:p>
    <w:p w14:paraId="06BA8EE1" w14:textId="29ABB1EC" w:rsidR="00EC5A5C" w:rsidRPr="00122067" w:rsidRDefault="00ED19DE" w:rsidP="006F5B4D">
      <w:pPr>
        <w:widowControl/>
        <w:autoSpaceDE/>
        <w:autoSpaceDN/>
        <w:spacing w:after="160" w:line="259" w:lineRule="auto"/>
        <w:rPr>
          <w:rFonts w:ascii="Gill Sans MT" w:hAnsi="Gill Sans MT" w:cs="Arial"/>
          <w:b/>
          <w:color w:val="0070C0"/>
        </w:rPr>
      </w:pPr>
      <w:r w:rsidRPr="00122067">
        <w:rPr>
          <w:rFonts w:ascii="Gill Sans MT" w:hAnsi="Gill Sans MT" w:cs="Arial"/>
          <w:b/>
          <w:color w:val="0070C0"/>
        </w:rPr>
        <w:br w:type="page"/>
      </w:r>
    </w:p>
    <w:p w14:paraId="3E07FF6B" w14:textId="4545FB8C" w:rsidR="00EC5A5C" w:rsidRPr="00122067" w:rsidRDefault="00EC5A5C" w:rsidP="00EC5A5C">
      <w:pPr>
        <w:pStyle w:val="Heading1"/>
        <w:jc w:val="center"/>
        <w:rPr>
          <w:rFonts w:ascii="Gill Sans MT" w:hAnsi="Gill Sans MT" w:cs="Arial"/>
          <w:color w:val="365F91" w:themeColor="accent1" w:themeShade="BF"/>
          <w:sz w:val="24"/>
          <w:szCs w:val="24"/>
        </w:rPr>
      </w:pPr>
      <w:r w:rsidRPr="00122067">
        <w:rPr>
          <w:rFonts w:ascii="Gill Sans MT" w:hAnsi="Gill Sans MT" w:cs="Arial"/>
          <w:color w:val="365F91" w:themeColor="accent1" w:themeShade="BF"/>
          <w:sz w:val="24"/>
          <w:szCs w:val="24"/>
        </w:rPr>
        <w:lastRenderedPageBreak/>
        <w:t>Appendix C: Disclosure of Conflict of Interest</w:t>
      </w:r>
    </w:p>
    <w:p w14:paraId="53DE6FC1" w14:textId="77777777" w:rsidR="00EC5A5C" w:rsidRPr="00122067" w:rsidRDefault="00EC5A5C" w:rsidP="00EC5A5C">
      <w:pPr>
        <w:pStyle w:val="BodyText"/>
        <w:shd w:val="clear" w:color="auto" w:fill="FFFFFF" w:themeFill="background1"/>
        <w:spacing w:before="196"/>
        <w:jc w:val="center"/>
        <w:rPr>
          <w:rFonts w:ascii="Gill Sans MT" w:hAnsi="Gill Sans MT" w:cs="Arial"/>
        </w:rPr>
      </w:pPr>
      <w:r w:rsidRPr="00122067">
        <w:rPr>
          <w:rFonts w:ascii="Gill Sans MT" w:hAnsi="Gill Sans MT" w:cs="Arial"/>
          <w:sz w:val="24"/>
          <w:szCs w:val="24"/>
        </w:rPr>
        <w:t xml:space="preserve">See attachment “Disclosure of Real or Potential Conflict of Interest for USAID Evaluations </w:t>
      </w:r>
    </w:p>
    <w:p w14:paraId="17722EAF" w14:textId="77777777" w:rsidR="00EC5A5C" w:rsidRPr="00122067" w:rsidRDefault="00EC5A5C" w:rsidP="00EC5A5C">
      <w:pPr>
        <w:jc w:val="both"/>
        <w:rPr>
          <w:rFonts w:ascii="Gill Sans MT" w:hAnsi="Gill Sans MT" w:cs="Arial"/>
          <w:color w:val="000000"/>
        </w:rPr>
      </w:pPr>
    </w:p>
    <w:p w14:paraId="1275B4D0" w14:textId="77777777" w:rsidR="00EC5A5C" w:rsidRPr="00122067" w:rsidRDefault="00EC5A5C" w:rsidP="00EC5A5C">
      <w:pPr>
        <w:widowControl/>
        <w:autoSpaceDE/>
        <w:autoSpaceDN/>
        <w:spacing w:line="259" w:lineRule="auto"/>
        <w:rPr>
          <w:rFonts w:ascii="Gill Sans MT" w:hAnsi="Gill Sans MT" w:cs="Arial"/>
        </w:rPr>
      </w:pPr>
    </w:p>
    <w:p w14:paraId="48A63CBE" w14:textId="77777777" w:rsidR="00EC5A5C" w:rsidRPr="00122067" w:rsidRDefault="00EC5A5C" w:rsidP="00EC5A5C">
      <w:pPr>
        <w:widowControl/>
        <w:autoSpaceDE/>
        <w:autoSpaceDN/>
        <w:spacing w:after="10" w:line="248" w:lineRule="auto"/>
        <w:ind w:left="10" w:hanging="10"/>
        <w:rPr>
          <w:rFonts w:ascii="Gill Sans MT" w:eastAsiaTheme="minorEastAsia" w:hAnsi="Gill Sans MT" w:cs="Arial"/>
          <w:b/>
          <w:color w:val="FF0000"/>
        </w:rPr>
      </w:pPr>
      <w:r w:rsidRPr="00122067">
        <w:rPr>
          <w:rFonts w:ascii="Gill Sans MT" w:hAnsi="Gill Sans MT" w:cs="Arial"/>
          <w:b/>
          <w:color w:val="FF0000"/>
        </w:rPr>
        <w:t xml:space="preserve">Please fill one form for each for </w:t>
      </w:r>
      <w:r w:rsidRPr="00122067">
        <w:rPr>
          <w:rFonts w:ascii="Gill Sans MT" w:hAnsi="Gill Sans MT" w:cs="Arial"/>
          <w:b/>
          <w:color w:val="FF0000"/>
          <w:u w:val="single"/>
        </w:rPr>
        <w:t>the firm</w:t>
      </w:r>
      <w:r w:rsidRPr="00122067">
        <w:rPr>
          <w:rFonts w:ascii="Gill Sans MT" w:hAnsi="Gill Sans MT" w:cs="Arial"/>
          <w:b/>
          <w:color w:val="FF0000"/>
        </w:rPr>
        <w:t xml:space="preserve"> and each team member.</w:t>
      </w:r>
    </w:p>
    <w:tbl>
      <w:tblPr>
        <w:tblStyle w:val="TableGrid0"/>
        <w:tblW w:w="9511" w:type="dxa"/>
        <w:tblInd w:w="5" w:type="dxa"/>
        <w:tblCellMar>
          <w:top w:w="16" w:type="dxa"/>
          <w:right w:w="27" w:type="dxa"/>
        </w:tblCellMar>
        <w:tblLook w:val="04A0" w:firstRow="1" w:lastRow="0" w:firstColumn="1" w:lastColumn="0" w:noHBand="0" w:noVBand="1"/>
      </w:tblPr>
      <w:tblGrid>
        <w:gridCol w:w="5300"/>
        <w:gridCol w:w="47"/>
        <w:gridCol w:w="233"/>
        <w:gridCol w:w="3931"/>
      </w:tblGrid>
      <w:tr w:rsidR="00EC5A5C" w:rsidRPr="00122067" w14:paraId="2738D2E9" w14:textId="77777777" w:rsidTr="002770B5">
        <w:trPr>
          <w:trHeight w:val="278"/>
        </w:trPr>
        <w:tc>
          <w:tcPr>
            <w:tcW w:w="9511" w:type="dxa"/>
            <w:gridSpan w:val="4"/>
            <w:tcBorders>
              <w:top w:val="single" w:sz="4" w:space="0" w:color="000000"/>
              <w:left w:val="single" w:sz="4" w:space="0" w:color="000000"/>
              <w:bottom w:val="single" w:sz="4" w:space="0" w:color="000000"/>
              <w:right w:val="single" w:sz="4" w:space="0" w:color="000000"/>
            </w:tcBorders>
          </w:tcPr>
          <w:p w14:paraId="2C75332B" w14:textId="77777777" w:rsidR="00EC5A5C" w:rsidRPr="00122067" w:rsidRDefault="00EC5A5C" w:rsidP="002770B5">
            <w:pPr>
              <w:spacing w:line="259" w:lineRule="auto"/>
              <w:ind w:left="108"/>
              <w:rPr>
                <w:rFonts w:ascii="Gill Sans MT" w:eastAsiaTheme="minorEastAsia" w:hAnsi="Gill Sans MT" w:cs="Arial"/>
                <w:sz w:val="22"/>
                <w:szCs w:val="22"/>
              </w:rPr>
            </w:pPr>
            <w:r w:rsidRPr="00122067">
              <w:rPr>
                <w:rFonts w:ascii="Gill Sans MT" w:hAnsi="Gill Sans MT" w:cs="Arial"/>
                <w:b/>
                <w:sz w:val="22"/>
                <w:szCs w:val="22"/>
              </w:rPr>
              <w:t>Organization Name</w:t>
            </w:r>
          </w:p>
        </w:tc>
      </w:tr>
      <w:tr w:rsidR="00EC5A5C" w:rsidRPr="00122067" w14:paraId="49B6CA7A" w14:textId="77777777" w:rsidTr="002770B5">
        <w:trPr>
          <w:trHeight w:val="413"/>
        </w:trPr>
        <w:tc>
          <w:tcPr>
            <w:tcW w:w="5300" w:type="dxa"/>
            <w:tcBorders>
              <w:top w:val="single" w:sz="4" w:space="0" w:color="000000"/>
              <w:left w:val="single" w:sz="4" w:space="0" w:color="000000"/>
              <w:bottom w:val="single" w:sz="4" w:space="0" w:color="000000"/>
              <w:right w:val="single" w:sz="4" w:space="0" w:color="000000"/>
            </w:tcBorders>
          </w:tcPr>
          <w:p w14:paraId="4A0009C3" w14:textId="77777777" w:rsidR="00EC5A5C" w:rsidRPr="00122067" w:rsidRDefault="00EC5A5C" w:rsidP="002770B5">
            <w:pPr>
              <w:spacing w:line="259" w:lineRule="auto"/>
              <w:ind w:left="108"/>
              <w:rPr>
                <w:rFonts w:ascii="Gill Sans MT" w:eastAsiaTheme="minorEastAsia" w:hAnsi="Gill Sans MT" w:cs="Arial"/>
                <w:sz w:val="22"/>
                <w:szCs w:val="22"/>
              </w:rPr>
            </w:pPr>
            <w:r w:rsidRPr="00122067">
              <w:rPr>
                <w:rFonts w:ascii="Gill Sans MT" w:hAnsi="Gill Sans MT" w:cs="Arial"/>
                <w:b/>
                <w:sz w:val="22"/>
                <w:szCs w:val="22"/>
              </w:rPr>
              <w:t xml:space="preserve">Evaluation Position? </w:t>
            </w:r>
          </w:p>
        </w:tc>
        <w:tc>
          <w:tcPr>
            <w:tcW w:w="47" w:type="dxa"/>
            <w:tcBorders>
              <w:top w:val="single" w:sz="4" w:space="0" w:color="000000"/>
              <w:left w:val="single" w:sz="4" w:space="0" w:color="000000"/>
              <w:bottom w:val="single" w:sz="4" w:space="0" w:color="000000"/>
              <w:right w:val="nil"/>
            </w:tcBorders>
          </w:tcPr>
          <w:p w14:paraId="7E8364DD" w14:textId="77777777" w:rsidR="00EC5A5C" w:rsidRPr="00122067" w:rsidRDefault="00EC5A5C" w:rsidP="002770B5">
            <w:pPr>
              <w:spacing w:after="160" w:line="259" w:lineRule="auto"/>
              <w:rPr>
                <w:rFonts w:ascii="Gill Sans MT" w:eastAsiaTheme="minorEastAsia" w:hAnsi="Gill Sans MT" w:cs="Arial"/>
                <w:sz w:val="22"/>
                <w:szCs w:val="22"/>
              </w:rPr>
            </w:pPr>
          </w:p>
        </w:tc>
        <w:tc>
          <w:tcPr>
            <w:tcW w:w="233" w:type="dxa"/>
            <w:tcBorders>
              <w:top w:val="double" w:sz="3" w:space="0" w:color="000000"/>
              <w:left w:val="single" w:sz="2" w:space="0" w:color="000000"/>
              <w:bottom w:val="double" w:sz="3" w:space="0" w:color="000000"/>
              <w:right w:val="single" w:sz="2" w:space="0" w:color="000000"/>
            </w:tcBorders>
          </w:tcPr>
          <w:p w14:paraId="11C16920" w14:textId="77777777" w:rsidR="00EC5A5C" w:rsidRPr="00122067" w:rsidRDefault="00EC5A5C" w:rsidP="002770B5">
            <w:pPr>
              <w:spacing w:line="259" w:lineRule="auto"/>
              <w:ind w:left="-49"/>
              <w:rPr>
                <w:rFonts w:ascii="Gill Sans MT" w:eastAsiaTheme="minorEastAsia" w:hAnsi="Gill Sans MT" w:cs="Arial"/>
                <w:sz w:val="22"/>
                <w:szCs w:val="22"/>
              </w:rPr>
            </w:pPr>
            <w:r w:rsidRPr="00122067">
              <w:rPr>
                <w:rFonts w:ascii="Gill Sans MT" w:hAnsi="Gill Sans MT" w:cs="Arial"/>
                <w:sz w:val="22"/>
                <w:szCs w:val="22"/>
              </w:rPr>
              <w:t xml:space="preserve">  </w:t>
            </w:r>
          </w:p>
        </w:tc>
        <w:tc>
          <w:tcPr>
            <w:tcW w:w="3931" w:type="dxa"/>
            <w:tcBorders>
              <w:top w:val="single" w:sz="4" w:space="0" w:color="000000"/>
              <w:left w:val="single" w:sz="2" w:space="0" w:color="000000"/>
              <w:bottom w:val="single" w:sz="4" w:space="0" w:color="000000"/>
              <w:right w:val="single" w:sz="4" w:space="0" w:color="000000"/>
            </w:tcBorders>
          </w:tcPr>
          <w:p w14:paraId="43EAA766" w14:textId="77777777" w:rsidR="00EC5A5C" w:rsidRPr="00122067" w:rsidRDefault="00EC5A5C" w:rsidP="002770B5">
            <w:pPr>
              <w:spacing w:line="259" w:lineRule="auto"/>
              <w:rPr>
                <w:rFonts w:ascii="Gill Sans MT" w:hAnsi="Gill Sans MT" w:cs="Arial"/>
                <w:sz w:val="22"/>
                <w:szCs w:val="22"/>
              </w:rPr>
            </w:pPr>
            <w:r w:rsidRPr="00122067">
              <w:rPr>
                <w:rFonts w:ascii="Gill Sans MT" w:hAnsi="Gill Sans MT" w:cs="Arial"/>
                <w:sz w:val="22"/>
                <w:szCs w:val="22"/>
              </w:rPr>
              <w:t xml:space="preserve">Service Provider   </w:t>
            </w:r>
            <w:r w:rsidRPr="00122067">
              <w:rPr>
                <w:rFonts w:ascii="Gill Sans MT" w:hAnsi="Gill Sans MT" w:cs="Arial"/>
                <w:sz w:val="22"/>
                <w:szCs w:val="22"/>
                <w:bdr w:val="single" w:sz="4" w:space="0" w:color="000000"/>
              </w:rPr>
              <w:t xml:space="preserve">     </w:t>
            </w:r>
            <w:r w:rsidRPr="00122067">
              <w:rPr>
                <w:rFonts w:ascii="Gill Sans MT" w:hAnsi="Gill Sans MT" w:cs="Arial"/>
                <w:sz w:val="22"/>
                <w:szCs w:val="22"/>
              </w:rPr>
              <w:t xml:space="preserve">  Team Leader</w:t>
            </w:r>
          </w:p>
          <w:p w14:paraId="1C24C56E" w14:textId="77777777" w:rsidR="00EC5A5C" w:rsidRPr="00122067" w:rsidRDefault="00EC5A5C" w:rsidP="002770B5">
            <w:pPr>
              <w:spacing w:line="259" w:lineRule="auto"/>
              <w:rPr>
                <w:rFonts w:ascii="Gill Sans MT" w:eastAsiaTheme="minorEastAsia" w:hAnsi="Gill Sans MT" w:cs="Arial"/>
                <w:sz w:val="22"/>
                <w:szCs w:val="22"/>
              </w:rPr>
            </w:pPr>
            <w:r w:rsidRPr="00122067">
              <w:rPr>
                <w:rFonts w:ascii="Gill Sans MT" w:hAnsi="Gill Sans MT" w:cs="Arial"/>
                <w:sz w:val="22"/>
                <w:szCs w:val="22"/>
              </w:rPr>
              <w:t xml:space="preserve">                              </w:t>
            </w:r>
            <w:r w:rsidRPr="00122067">
              <w:rPr>
                <w:rFonts w:ascii="Gill Sans MT" w:hAnsi="Gill Sans MT" w:cs="Arial"/>
                <w:sz w:val="22"/>
                <w:szCs w:val="22"/>
                <w:bdr w:val="single" w:sz="4" w:space="0" w:color="000000"/>
              </w:rPr>
              <w:t xml:space="preserve"> _ </w:t>
            </w:r>
            <w:r w:rsidRPr="00122067">
              <w:rPr>
                <w:rFonts w:ascii="Gill Sans MT" w:hAnsi="Gill Sans MT" w:cs="Arial"/>
                <w:sz w:val="22"/>
                <w:szCs w:val="22"/>
              </w:rPr>
              <w:t>Team member</w:t>
            </w:r>
          </w:p>
        </w:tc>
      </w:tr>
      <w:tr w:rsidR="00EC5A5C" w:rsidRPr="00122067" w14:paraId="235878F6" w14:textId="77777777" w:rsidTr="002770B5">
        <w:trPr>
          <w:trHeight w:val="566"/>
        </w:trPr>
        <w:tc>
          <w:tcPr>
            <w:tcW w:w="5300" w:type="dxa"/>
            <w:tcBorders>
              <w:top w:val="single" w:sz="4" w:space="0" w:color="000000"/>
              <w:left w:val="single" w:sz="4" w:space="0" w:color="000000"/>
              <w:bottom w:val="single" w:sz="4" w:space="0" w:color="000000"/>
              <w:right w:val="single" w:sz="4" w:space="0" w:color="000000"/>
            </w:tcBorders>
          </w:tcPr>
          <w:p w14:paraId="04828909" w14:textId="77777777" w:rsidR="00EC5A5C" w:rsidRPr="00122067" w:rsidRDefault="00EC5A5C" w:rsidP="002770B5">
            <w:pPr>
              <w:spacing w:line="259" w:lineRule="auto"/>
              <w:ind w:left="108"/>
              <w:rPr>
                <w:rFonts w:ascii="Gill Sans MT" w:eastAsiaTheme="minorEastAsia" w:hAnsi="Gill Sans MT" w:cs="Arial"/>
                <w:sz w:val="22"/>
                <w:szCs w:val="22"/>
              </w:rPr>
            </w:pPr>
            <w:r w:rsidRPr="00122067">
              <w:rPr>
                <w:rFonts w:ascii="Gill Sans MT" w:hAnsi="Gill Sans MT" w:cs="Arial"/>
                <w:b/>
                <w:sz w:val="22"/>
                <w:szCs w:val="22"/>
              </w:rPr>
              <w:t>Evaluation Award Number</w:t>
            </w:r>
            <w:r w:rsidRPr="00122067">
              <w:rPr>
                <w:rFonts w:ascii="Gill Sans MT" w:hAnsi="Gill Sans MT" w:cs="Arial"/>
                <w:i/>
                <w:sz w:val="22"/>
                <w:szCs w:val="22"/>
              </w:rPr>
              <w:t xml:space="preserve"> (contract or other instrument)</w:t>
            </w:r>
            <w:r w:rsidRPr="00122067">
              <w:rPr>
                <w:rFonts w:ascii="Gill Sans MT" w:hAnsi="Gill Sans MT" w:cs="Arial"/>
                <w:sz w:val="22"/>
                <w:szCs w:val="22"/>
              </w:rPr>
              <w:t xml:space="preserve"> </w:t>
            </w:r>
          </w:p>
        </w:tc>
        <w:tc>
          <w:tcPr>
            <w:tcW w:w="4211" w:type="dxa"/>
            <w:gridSpan w:val="3"/>
            <w:tcBorders>
              <w:top w:val="single" w:sz="4" w:space="0" w:color="000000"/>
              <w:left w:val="single" w:sz="4" w:space="0" w:color="000000"/>
              <w:bottom w:val="single" w:sz="4" w:space="0" w:color="000000"/>
              <w:right w:val="single" w:sz="4" w:space="0" w:color="000000"/>
            </w:tcBorders>
          </w:tcPr>
          <w:p w14:paraId="1ECFC22A" w14:textId="77777777" w:rsidR="00EC5A5C" w:rsidRPr="00122067" w:rsidRDefault="00EC5A5C" w:rsidP="002770B5">
            <w:pPr>
              <w:spacing w:line="259" w:lineRule="auto"/>
              <w:ind w:left="108"/>
              <w:rPr>
                <w:rFonts w:ascii="Gill Sans MT" w:eastAsiaTheme="minorEastAsia" w:hAnsi="Gill Sans MT" w:cs="Arial"/>
                <w:sz w:val="22"/>
                <w:szCs w:val="22"/>
              </w:rPr>
            </w:pPr>
            <w:r w:rsidRPr="00122067">
              <w:rPr>
                <w:rFonts w:ascii="Gill Sans MT" w:hAnsi="Gill Sans MT" w:cs="Arial"/>
                <w:sz w:val="22"/>
                <w:szCs w:val="22"/>
              </w:rPr>
              <w:t xml:space="preserve"> RFP #: </w:t>
            </w:r>
            <w:r w:rsidRPr="00122067">
              <w:rPr>
                <w:rFonts w:ascii="Gill Sans MT" w:eastAsia="Times New Roman" w:hAnsi="Gill Sans MT" w:cs="Arial"/>
              </w:rPr>
              <w:t>SOL_HESS_2021</w:t>
            </w:r>
          </w:p>
        </w:tc>
      </w:tr>
      <w:tr w:rsidR="00EC5A5C" w:rsidRPr="00122067" w14:paraId="021367E2" w14:textId="77777777" w:rsidTr="002770B5">
        <w:trPr>
          <w:trHeight w:val="1117"/>
        </w:trPr>
        <w:tc>
          <w:tcPr>
            <w:tcW w:w="5300" w:type="dxa"/>
            <w:tcBorders>
              <w:top w:val="single" w:sz="4" w:space="0" w:color="000000"/>
              <w:left w:val="single" w:sz="4" w:space="0" w:color="000000"/>
              <w:bottom w:val="single" w:sz="4" w:space="0" w:color="000000"/>
              <w:right w:val="single" w:sz="4" w:space="0" w:color="000000"/>
            </w:tcBorders>
          </w:tcPr>
          <w:p w14:paraId="14253595" w14:textId="77777777" w:rsidR="00EC5A5C" w:rsidRPr="00122067" w:rsidRDefault="00EC5A5C" w:rsidP="002770B5">
            <w:pPr>
              <w:spacing w:line="259" w:lineRule="auto"/>
              <w:ind w:left="108"/>
              <w:rPr>
                <w:rFonts w:ascii="Gill Sans MT" w:eastAsiaTheme="minorEastAsia" w:hAnsi="Gill Sans MT" w:cs="Arial"/>
                <w:sz w:val="22"/>
                <w:szCs w:val="22"/>
              </w:rPr>
            </w:pPr>
            <w:r w:rsidRPr="00122067">
              <w:rPr>
                <w:rFonts w:ascii="Gill Sans MT" w:hAnsi="Gill Sans MT" w:cs="Arial"/>
                <w:b/>
                <w:sz w:val="22"/>
                <w:szCs w:val="22"/>
              </w:rPr>
              <w:t>USAID Project(s) Evaluated</w:t>
            </w:r>
            <w:r w:rsidRPr="00122067">
              <w:rPr>
                <w:rFonts w:ascii="Gill Sans MT" w:hAnsi="Gill Sans MT" w:cs="Arial"/>
                <w:i/>
                <w:sz w:val="22"/>
                <w:szCs w:val="22"/>
              </w:rPr>
              <w:t xml:space="preserve"> (Include project name(s), implementer name(s) and award number(s), if applicable)</w:t>
            </w:r>
            <w:r w:rsidRPr="00122067">
              <w:rPr>
                <w:rFonts w:ascii="Gill Sans MT" w:hAnsi="Gill Sans MT" w:cs="Arial"/>
                <w:sz w:val="22"/>
                <w:szCs w:val="22"/>
              </w:rPr>
              <w:t xml:space="preserve"> </w:t>
            </w:r>
          </w:p>
        </w:tc>
        <w:tc>
          <w:tcPr>
            <w:tcW w:w="4211" w:type="dxa"/>
            <w:gridSpan w:val="3"/>
            <w:tcBorders>
              <w:top w:val="single" w:sz="4" w:space="0" w:color="000000"/>
              <w:left w:val="single" w:sz="4" w:space="0" w:color="000000"/>
              <w:bottom w:val="single" w:sz="4" w:space="0" w:color="000000"/>
              <w:right w:val="single" w:sz="4" w:space="0" w:color="000000"/>
            </w:tcBorders>
          </w:tcPr>
          <w:p w14:paraId="72856227" w14:textId="43B6952A" w:rsidR="00EC5A5C" w:rsidRPr="00122067" w:rsidRDefault="00EC5A5C" w:rsidP="002770B5">
            <w:pPr>
              <w:spacing w:line="259" w:lineRule="auto"/>
              <w:ind w:left="108"/>
              <w:rPr>
                <w:rFonts w:ascii="Gill Sans MT" w:eastAsiaTheme="minorEastAsia" w:hAnsi="Gill Sans MT" w:cs="Arial"/>
                <w:sz w:val="22"/>
                <w:szCs w:val="22"/>
              </w:rPr>
            </w:pPr>
            <w:r w:rsidRPr="00122067">
              <w:rPr>
                <w:rFonts w:ascii="Gill Sans MT" w:hAnsi="Gill Sans MT" w:cs="Arial"/>
                <w:sz w:val="22"/>
                <w:szCs w:val="22"/>
              </w:rPr>
              <w:t xml:space="preserve"> </w:t>
            </w:r>
            <w:r w:rsidR="005D23A1" w:rsidRPr="00122067">
              <w:rPr>
                <w:rFonts w:ascii="Gill Sans MT" w:hAnsi="Gill Sans MT" w:cs="Arial"/>
                <w:sz w:val="22"/>
                <w:szCs w:val="22"/>
              </w:rPr>
              <w:t>ATTAIN/ATTEINDRE</w:t>
            </w:r>
          </w:p>
        </w:tc>
      </w:tr>
      <w:tr w:rsidR="00EC5A5C" w:rsidRPr="00122067" w14:paraId="1A11D7DB" w14:textId="77777777" w:rsidTr="002770B5">
        <w:trPr>
          <w:trHeight w:val="239"/>
        </w:trPr>
        <w:tc>
          <w:tcPr>
            <w:tcW w:w="5300" w:type="dxa"/>
            <w:vMerge w:val="restart"/>
            <w:tcBorders>
              <w:top w:val="single" w:sz="4" w:space="0" w:color="000000"/>
              <w:left w:val="single" w:sz="4" w:space="0" w:color="000000"/>
              <w:bottom w:val="single" w:sz="4" w:space="0" w:color="000000"/>
              <w:right w:val="single" w:sz="4" w:space="0" w:color="000000"/>
            </w:tcBorders>
          </w:tcPr>
          <w:p w14:paraId="3D850A5D" w14:textId="77777777" w:rsidR="00EC5A5C" w:rsidRPr="00122067" w:rsidRDefault="00EC5A5C" w:rsidP="002770B5">
            <w:pPr>
              <w:spacing w:line="259" w:lineRule="auto"/>
              <w:ind w:left="108"/>
              <w:rPr>
                <w:rFonts w:ascii="Gill Sans MT" w:eastAsiaTheme="minorEastAsia" w:hAnsi="Gill Sans MT" w:cs="Arial"/>
                <w:sz w:val="22"/>
                <w:szCs w:val="22"/>
              </w:rPr>
            </w:pPr>
            <w:r w:rsidRPr="00122067">
              <w:rPr>
                <w:rFonts w:ascii="Gill Sans MT" w:hAnsi="Gill Sans MT" w:cs="Arial"/>
                <w:b/>
                <w:sz w:val="22"/>
                <w:szCs w:val="22"/>
              </w:rPr>
              <w:t xml:space="preserve">I have real or potential conflicts of interest to disclose. </w:t>
            </w:r>
          </w:p>
        </w:tc>
        <w:tc>
          <w:tcPr>
            <w:tcW w:w="47" w:type="dxa"/>
            <w:vMerge w:val="restart"/>
            <w:tcBorders>
              <w:top w:val="single" w:sz="4" w:space="0" w:color="000000"/>
              <w:left w:val="single" w:sz="4" w:space="0" w:color="000000"/>
              <w:bottom w:val="single" w:sz="4" w:space="0" w:color="000000"/>
              <w:right w:val="nil"/>
            </w:tcBorders>
          </w:tcPr>
          <w:p w14:paraId="33EB73A5" w14:textId="77777777" w:rsidR="00EC5A5C" w:rsidRPr="00122067" w:rsidRDefault="00EC5A5C" w:rsidP="002770B5">
            <w:pPr>
              <w:spacing w:after="160" w:line="259" w:lineRule="auto"/>
              <w:rPr>
                <w:rFonts w:ascii="Gill Sans MT" w:eastAsiaTheme="minorEastAsia" w:hAnsi="Gill Sans MT" w:cs="Arial"/>
                <w:sz w:val="22"/>
                <w:szCs w:val="22"/>
              </w:rPr>
            </w:pPr>
          </w:p>
        </w:tc>
        <w:tc>
          <w:tcPr>
            <w:tcW w:w="233" w:type="dxa"/>
            <w:tcBorders>
              <w:top w:val="double" w:sz="3" w:space="0" w:color="000000"/>
              <w:left w:val="single" w:sz="2" w:space="0" w:color="000000"/>
              <w:bottom w:val="single" w:sz="2" w:space="0" w:color="000000"/>
              <w:right w:val="single" w:sz="2" w:space="0" w:color="000000"/>
            </w:tcBorders>
          </w:tcPr>
          <w:p w14:paraId="6AC053F6" w14:textId="77777777" w:rsidR="00EC5A5C" w:rsidRPr="00122067" w:rsidRDefault="00EC5A5C" w:rsidP="002770B5">
            <w:pPr>
              <w:spacing w:line="259" w:lineRule="auto"/>
              <w:ind w:left="-49"/>
              <w:rPr>
                <w:rFonts w:ascii="Gill Sans MT" w:eastAsiaTheme="minorEastAsia" w:hAnsi="Gill Sans MT" w:cs="Arial"/>
                <w:sz w:val="22"/>
                <w:szCs w:val="22"/>
              </w:rPr>
            </w:pPr>
            <w:r w:rsidRPr="00122067">
              <w:rPr>
                <w:rFonts w:ascii="Gill Sans MT" w:hAnsi="Gill Sans MT" w:cs="Arial"/>
                <w:sz w:val="22"/>
                <w:szCs w:val="22"/>
              </w:rPr>
              <w:t xml:space="preserve">    </w:t>
            </w:r>
          </w:p>
        </w:tc>
        <w:tc>
          <w:tcPr>
            <w:tcW w:w="3931" w:type="dxa"/>
            <w:vMerge w:val="restart"/>
            <w:tcBorders>
              <w:top w:val="single" w:sz="4" w:space="0" w:color="000000"/>
              <w:left w:val="nil"/>
              <w:bottom w:val="single" w:sz="4" w:space="0" w:color="000000"/>
              <w:right w:val="single" w:sz="4" w:space="0" w:color="000000"/>
            </w:tcBorders>
          </w:tcPr>
          <w:p w14:paraId="6F61E818" w14:textId="77777777" w:rsidR="00EC5A5C" w:rsidRPr="00122067" w:rsidRDefault="00EC5A5C" w:rsidP="002770B5">
            <w:pPr>
              <w:spacing w:line="259" w:lineRule="auto"/>
              <w:ind w:left="-26"/>
              <w:rPr>
                <w:rFonts w:ascii="Gill Sans MT" w:eastAsiaTheme="minorEastAsia" w:hAnsi="Gill Sans MT" w:cs="Arial"/>
                <w:sz w:val="22"/>
                <w:szCs w:val="22"/>
              </w:rPr>
            </w:pPr>
            <w:r w:rsidRPr="00122067">
              <w:rPr>
                <w:rFonts w:ascii="Gill Sans MT" w:hAnsi="Gill Sans MT" w:cs="Arial"/>
                <w:sz w:val="22"/>
                <w:szCs w:val="22"/>
              </w:rPr>
              <w:t xml:space="preserve">  Yes     </w:t>
            </w:r>
            <w:r w:rsidRPr="00122067">
              <w:rPr>
                <w:rFonts w:ascii="Gill Sans MT" w:hAnsi="Gill Sans MT" w:cs="Arial"/>
                <w:sz w:val="22"/>
                <w:szCs w:val="22"/>
                <w:bdr w:val="single" w:sz="4" w:space="0" w:color="000000"/>
              </w:rPr>
              <w:t xml:space="preserve">   </w:t>
            </w:r>
            <w:r w:rsidRPr="00122067">
              <w:rPr>
                <w:rFonts w:ascii="Gill Sans MT" w:hAnsi="Gill Sans MT" w:cs="Arial"/>
                <w:sz w:val="22"/>
                <w:szCs w:val="22"/>
              </w:rPr>
              <w:t xml:space="preserve">  No </w:t>
            </w:r>
          </w:p>
        </w:tc>
      </w:tr>
      <w:tr w:rsidR="00EC5A5C" w:rsidRPr="00122067" w14:paraId="426A8E8C" w14:textId="77777777" w:rsidTr="002770B5">
        <w:trPr>
          <w:trHeight w:val="276"/>
        </w:trPr>
        <w:tc>
          <w:tcPr>
            <w:tcW w:w="5300" w:type="dxa"/>
            <w:vMerge/>
            <w:tcBorders>
              <w:top w:val="nil"/>
              <w:left w:val="single" w:sz="4" w:space="0" w:color="000000"/>
              <w:bottom w:val="single" w:sz="4" w:space="0" w:color="000000"/>
              <w:right w:val="single" w:sz="4" w:space="0" w:color="000000"/>
            </w:tcBorders>
          </w:tcPr>
          <w:p w14:paraId="3992BF35" w14:textId="77777777" w:rsidR="00EC5A5C" w:rsidRPr="00122067" w:rsidRDefault="00EC5A5C" w:rsidP="002770B5">
            <w:pPr>
              <w:spacing w:after="160" w:line="259" w:lineRule="auto"/>
              <w:rPr>
                <w:rFonts w:ascii="Gill Sans MT" w:eastAsiaTheme="minorEastAsia" w:hAnsi="Gill Sans MT" w:cs="Arial"/>
                <w:sz w:val="22"/>
                <w:szCs w:val="22"/>
              </w:rPr>
            </w:pPr>
          </w:p>
        </w:tc>
        <w:tc>
          <w:tcPr>
            <w:tcW w:w="47" w:type="dxa"/>
            <w:vMerge/>
            <w:tcBorders>
              <w:top w:val="nil"/>
              <w:left w:val="single" w:sz="4" w:space="0" w:color="000000"/>
              <w:bottom w:val="single" w:sz="4" w:space="0" w:color="000000"/>
              <w:right w:val="nil"/>
            </w:tcBorders>
          </w:tcPr>
          <w:p w14:paraId="4DBE1524" w14:textId="77777777" w:rsidR="00EC5A5C" w:rsidRPr="00122067" w:rsidRDefault="00EC5A5C" w:rsidP="002770B5">
            <w:pPr>
              <w:spacing w:after="160" w:line="259" w:lineRule="auto"/>
              <w:rPr>
                <w:rFonts w:ascii="Gill Sans MT" w:eastAsiaTheme="minorEastAsia" w:hAnsi="Gill Sans MT" w:cs="Arial"/>
                <w:sz w:val="22"/>
                <w:szCs w:val="22"/>
              </w:rPr>
            </w:pPr>
          </w:p>
        </w:tc>
        <w:tc>
          <w:tcPr>
            <w:tcW w:w="233" w:type="dxa"/>
            <w:tcBorders>
              <w:top w:val="nil"/>
              <w:left w:val="nil"/>
              <w:bottom w:val="single" w:sz="4" w:space="0" w:color="000000"/>
              <w:right w:val="nil"/>
            </w:tcBorders>
          </w:tcPr>
          <w:p w14:paraId="103DEB76" w14:textId="77777777" w:rsidR="00EC5A5C" w:rsidRPr="00122067" w:rsidRDefault="00EC5A5C" w:rsidP="002770B5">
            <w:pPr>
              <w:spacing w:after="160" w:line="259" w:lineRule="auto"/>
              <w:rPr>
                <w:rFonts w:ascii="Gill Sans MT" w:eastAsiaTheme="minorEastAsia" w:hAnsi="Gill Sans MT" w:cs="Arial"/>
                <w:sz w:val="22"/>
                <w:szCs w:val="22"/>
              </w:rPr>
            </w:pPr>
          </w:p>
        </w:tc>
        <w:tc>
          <w:tcPr>
            <w:tcW w:w="3931" w:type="dxa"/>
            <w:vMerge/>
            <w:tcBorders>
              <w:top w:val="nil"/>
              <w:left w:val="nil"/>
              <w:bottom w:val="single" w:sz="4" w:space="0" w:color="000000"/>
              <w:right w:val="single" w:sz="4" w:space="0" w:color="000000"/>
            </w:tcBorders>
          </w:tcPr>
          <w:p w14:paraId="327EB821" w14:textId="77777777" w:rsidR="00EC5A5C" w:rsidRPr="00122067" w:rsidRDefault="00EC5A5C" w:rsidP="002770B5">
            <w:pPr>
              <w:spacing w:after="160" w:line="259" w:lineRule="auto"/>
              <w:rPr>
                <w:rFonts w:ascii="Gill Sans MT" w:eastAsiaTheme="minorEastAsia" w:hAnsi="Gill Sans MT" w:cs="Arial"/>
                <w:sz w:val="22"/>
                <w:szCs w:val="22"/>
              </w:rPr>
            </w:pPr>
          </w:p>
        </w:tc>
      </w:tr>
      <w:tr w:rsidR="00EC5A5C" w:rsidRPr="00122067" w14:paraId="28CBFB0C" w14:textId="77777777" w:rsidTr="002770B5">
        <w:trPr>
          <w:trHeight w:val="4789"/>
        </w:trPr>
        <w:tc>
          <w:tcPr>
            <w:tcW w:w="5300" w:type="dxa"/>
            <w:tcBorders>
              <w:top w:val="single" w:sz="4" w:space="0" w:color="000000"/>
              <w:left w:val="single" w:sz="4" w:space="0" w:color="000000"/>
              <w:bottom w:val="single" w:sz="4" w:space="0" w:color="000000"/>
              <w:right w:val="single" w:sz="4" w:space="0" w:color="000000"/>
            </w:tcBorders>
          </w:tcPr>
          <w:p w14:paraId="0CEB726B" w14:textId="77777777" w:rsidR="00EC5A5C" w:rsidRPr="00122067" w:rsidRDefault="00EC5A5C" w:rsidP="002770B5">
            <w:pPr>
              <w:spacing w:line="239" w:lineRule="auto"/>
              <w:ind w:left="108"/>
              <w:rPr>
                <w:rFonts w:ascii="Gill Sans MT" w:eastAsiaTheme="minorEastAsia" w:hAnsi="Gill Sans MT" w:cs="Arial"/>
                <w:sz w:val="22"/>
                <w:szCs w:val="22"/>
              </w:rPr>
            </w:pPr>
            <w:r w:rsidRPr="00122067">
              <w:rPr>
                <w:rFonts w:ascii="Gill Sans MT" w:hAnsi="Gill Sans MT" w:cs="Arial"/>
                <w:b/>
                <w:sz w:val="22"/>
                <w:szCs w:val="22"/>
              </w:rPr>
              <w:t xml:space="preserve">If yes answered above, I disclose the following facts: </w:t>
            </w:r>
          </w:p>
          <w:p w14:paraId="3F913961" w14:textId="77777777" w:rsidR="00EC5A5C" w:rsidRPr="00122067" w:rsidRDefault="00EC5A5C" w:rsidP="002770B5">
            <w:pPr>
              <w:spacing w:after="42" w:line="238" w:lineRule="auto"/>
              <w:ind w:left="108"/>
              <w:rPr>
                <w:rFonts w:ascii="Gill Sans MT" w:eastAsiaTheme="minorEastAsia" w:hAnsi="Gill Sans MT" w:cs="Arial"/>
                <w:sz w:val="22"/>
                <w:szCs w:val="22"/>
              </w:rPr>
            </w:pPr>
            <w:r w:rsidRPr="00122067">
              <w:rPr>
                <w:rFonts w:ascii="Gill Sans MT" w:hAnsi="Gill Sans MT" w:cs="Arial"/>
                <w:i/>
                <w:sz w:val="22"/>
                <w:szCs w:val="22"/>
              </w:rPr>
              <w:t xml:space="preserve">Real or potential conflicts of interest may include, but are not limited to: </w:t>
            </w:r>
          </w:p>
          <w:p w14:paraId="41531528" w14:textId="77777777" w:rsidR="00EC5A5C" w:rsidRPr="00122067" w:rsidRDefault="00EC5A5C" w:rsidP="002770B5">
            <w:pPr>
              <w:numPr>
                <w:ilvl w:val="0"/>
                <w:numId w:val="22"/>
              </w:numPr>
              <w:spacing w:after="39" w:line="241" w:lineRule="auto"/>
              <w:ind w:hanging="180"/>
              <w:rPr>
                <w:rFonts w:ascii="Gill Sans MT" w:eastAsiaTheme="minorEastAsia" w:hAnsi="Gill Sans MT" w:cs="Arial"/>
                <w:sz w:val="22"/>
                <w:szCs w:val="22"/>
              </w:rPr>
            </w:pPr>
            <w:r w:rsidRPr="00122067">
              <w:rPr>
                <w:rFonts w:ascii="Gill Sans MT" w:hAnsi="Gill Sans MT" w:cs="Arial"/>
                <w:i/>
                <w:sz w:val="22"/>
                <w:szCs w:val="22"/>
              </w:rPr>
              <w:t xml:space="preserve">Close family member who is an employee of the USAID operating unit managing the project(s) being evaluated or the implementing organization(s) whose project(s) are being evaluated. </w:t>
            </w:r>
          </w:p>
          <w:p w14:paraId="2B5F6DFC" w14:textId="77777777" w:rsidR="00EC5A5C" w:rsidRPr="00122067" w:rsidRDefault="00EC5A5C" w:rsidP="002770B5">
            <w:pPr>
              <w:numPr>
                <w:ilvl w:val="0"/>
                <w:numId w:val="22"/>
              </w:numPr>
              <w:spacing w:after="36" w:line="242" w:lineRule="auto"/>
              <w:ind w:hanging="180"/>
              <w:rPr>
                <w:rFonts w:ascii="Gill Sans MT" w:eastAsiaTheme="minorEastAsia" w:hAnsi="Gill Sans MT" w:cs="Arial"/>
                <w:sz w:val="22"/>
                <w:szCs w:val="22"/>
              </w:rPr>
            </w:pPr>
            <w:r w:rsidRPr="00122067">
              <w:rPr>
                <w:rFonts w:ascii="Gill Sans MT" w:hAnsi="Gill Sans MT" w:cs="Arial"/>
                <w:i/>
                <w:sz w:val="22"/>
                <w:szCs w:val="22"/>
              </w:rPr>
              <w:t xml:space="preserve">Financial interest that is direct, or is significant though indirect, in the implementing organization(s) whose projects are being evaluated or in the outcome of the evaluation. </w:t>
            </w:r>
          </w:p>
          <w:p w14:paraId="070B16D8" w14:textId="77777777" w:rsidR="00EC5A5C" w:rsidRPr="00122067" w:rsidRDefault="00EC5A5C" w:rsidP="002770B5">
            <w:pPr>
              <w:numPr>
                <w:ilvl w:val="0"/>
                <w:numId w:val="22"/>
              </w:numPr>
              <w:spacing w:after="38" w:line="242" w:lineRule="auto"/>
              <w:ind w:hanging="180"/>
              <w:rPr>
                <w:rFonts w:ascii="Gill Sans MT" w:eastAsiaTheme="minorEastAsia" w:hAnsi="Gill Sans MT" w:cs="Arial"/>
                <w:sz w:val="22"/>
                <w:szCs w:val="22"/>
              </w:rPr>
            </w:pPr>
            <w:r w:rsidRPr="00122067">
              <w:rPr>
                <w:rFonts w:ascii="Gill Sans MT" w:hAnsi="Gill Sans MT" w:cs="Arial"/>
                <w:i/>
                <w:sz w:val="22"/>
                <w:szCs w:val="22"/>
              </w:rPr>
              <w:t xml:space="preserve">Current or previous direct or significant though indirect experience with the project(s) being evaluated, including involvement in the project design or previous iterations of the project. </w:t>
            </w:r>
          </w:p>
          <w:p w14:paraId="4F781C15" w14:textId="77777777" w:rsidR="00EC5A5C" w:rsidRPr="00122067" w:rsidRDefault="00EC5A5C" w:rsidP="002770B5">
            <w:pPr>
              <w:numPr>
                <w:ilvl w:val="0"/>
                <w:numId w:val="22"/>
              </w:numPr>
              <w:spacing w:after="39" w:line="241" w:lineRule="auto"/>
              <w:ind w:hanging="180"/>
              <w:rPr>
                <w:rFonts w:ascii="Gill Sans MT" w:eastAsiaTheme="minorEastAsia" w:hAnsi="Gill Sans MT" w:cs="Arial"/>
                <w:sz w:val="22"/>
                <w:szCs w:val="22"/>
              </w:rPr>
            </w:pPr>
            <w:r w:rsidRPr="00122067">
              <w:rPr>
                <w:rFonts w:ascii="Gill Sans MT" w:hAnsi="Gill Sans MT" w:cs="Arial"/>
                <w:i/>
                <w:sz w:val="22"/>
                <w:szCs w:val="22"/>
              </w:rPr>
              <w:t xml:space="preserve">Current or previous work experience or seeking employment with the USAID operating unit managing the evaluation or the implementing organization(s) whose project(s) are being evaluated. </w:t>
            </w:r>
          </w:p>
          <w:p w14:paraId="4DDA33A2" w14:textId="77777777" w:rsidR="00EC5A5C" w:rsidRPr="00122067" w:rsidRDefault="00EC5A5C" w:rsidP="002770B5">
            <w:pPr>
              <w:numPr>
                <w:ilvl w:val="0"/>
                <w:numId w:val="22"/>
              </w:numPr>
              <w:spacing w:after="36" w:line="241" w:lineRule="auto"/>
              <w:ind w:hanging="180"/>
              <w:rPr>
                <w:rFonts w:ascii="Gill Sans MT" w:eastAsiaTheme="minorEastAsia" w:hAnsi="Gill Sans MT" w:cs="Arial"/>
                <w:sz w:val="22"/>
                <w:szCs w:val="22"/>
              </w:rPr>
            </w:pPr>
            <w:r w:rsidRPr="00122067">
              <w:rPr>
                <w:rFonts w:ascii="Gill Sans MT" w:hAnsi="Gill Sans MT" w:cs="Arial"/>
                <w:i/>
                <w:sz w:val="22"/>
                <w:szCs w:val="22"/>
              </w:rPr>
              <w:t xml:space="preserve">Current or previous work experience with an organization that may be seen as an industry competitor with the implementing organization(s) whose project(s) are being evaluated. </w:t>
            </w:r>
          </w:p>
          <w:p w14:paraId="46FBBE2B" w14:textId="77777777" w:rsidR="00EC5A5C" w:rsidRPr="00122067" w:rsidRDefault="00EC5A5C" w:rsidP="002770B5">
            <w:pPr>
              <w:numPr>
                <w:ilvl w:val="0"/>
                <w:numId w:val="22"/>
              </w:numPr>
              <w:spacing w:line="259" w:lineRule="auto"/>
              <w:ind w:hanging="180"/>
              <w:rPr>
                <w:rFonts w:ascii="Gill Sans MT" w:eastAsiaTheme="minorEastAsia" w:hAnsi="Gill Sans MT" w:cs="Arial"/>
                <w:sz w:val="22"/>
                <w:szCs w:val="22"/>
              </w:rPr>
            </w:pPr>
            <w:r w:rsidRPr="00122067">
              <w:rPr>
                <w:rFonts w:ascii="Gill Sans MT" w:hAnsi="Gill Sans MT" w:cs="Arial"/>
                <w:i/>
                <w:sz w:val="22"/>
                <w:szCs w:val="22"/>
              </w:rPr>
              <w:t xml:space="preserve">Preconceived ideas toward individuals, groups, organizations, or objectives of the particular projects and organizations being evaluated that could bias the evaluation.  </w:t>
            </w:r>
          </w:p>
        </w:tc>
        <w:tc>
          <w:tcPr>
            <w:tcW w:w="4211" w:type="dxa"/>
            <w:gridSpan w:val="3"/>
            <w:tcBorders>
              <w:top w:val="single" w:sz="4" w:space="0" w:color="000000"/>
              <w:left w:val="single" w:sz="4" w:space="0" w:color="000000"/>
              <w:bottom w:val="single" w:sz="4" w:space="0" w:color="000000"/>
              <w:right w:val="single" w:sz="4" w:space="0" w:color="000000"/>
            </w:tcBorders>
          </w:tcPr>
          <w:p w14:paraId="42BB5C2D" w14:textId="77777777" w:rsidR="00EC5A5C" w:rsidRPr="00122067" w:rsidRDefault="00EC5A5C" w:rsidP="002770B5">
            <w:pPr>
              <w:spacing w:line="259" w:lineRule="auto"/>
              <w:ind w:left="108"/>
              <w:rPr>
                <w:rFonts w:ascii="Gill Sans MT" w:eastAsiaTheme="minorEastAsia" w:hAnsi="Gill Sans MT" w:cs="Arial"/>
                <w:sz w:val="22"/>
                <w:szCs w:val="22"/>
              </w:rPr>
            </w:pPr>
            <w:r w:rsidRPr="00122067">
              <w:rPr>
                <w:rFonts w:ascii="Gill Sans MT" w:hAnsi="Gill Sans MT" w:cs="Arial"/>
                <w:sz w:val="22"/>
                <w:szCs w:val="22"/>
              </w:rPr>
              <w:t xml:space="preserve"> </w:t>
            </w:r>
          </w:p>
        </w:tc>
      </w:tr>
    </w:tbl>
    <w:p w14:paraId="346AC6E3" w14:textId="77777777" w:rsidR="00EC5A5C" w:rsidRPr="00122067" w:rsidRDefault="00EC5A5C" w:rsidP="00EC5A5C">
      <w:pPr>
        <w:widowControl/>
        <w:autoSpaceDE/>
        <w:autoSpaceDN/>
        <w:spacing w:after="160" w:line="259" w:lineRule="auto"/>
        <w:rPr>
          <w:rFonts w:ascii="Gill Sans MT" w:eastAsiaTheme="minorEastAsia" w:hAnsi="Gill Sans MT" w:cs="Arial"/>
        </w:rPr>
      </w:pPr>
      <w:r w:rsidRPr="00122067">
        <w:rPr>
          <w:rFonts w:ascii="Gill Sans MT" w:hAnsi="Gill Sans MT" w:cs="Arial"/>
        </w:rPr>
        <w:t xml:space="preserve"> </w:t>
      </w:r>
    </w:p>
    <w:p w14:paraId="7F5CCFE6" w14:textId="77777777" w:rsidR="00EC5A5C" w:rsidRPr="00122067" w:rsidRDefault="00EC5A5C" w:rsidP="00EC5A5C">
      <w:pPr>
        <w:widowControl/>
        <w:autoSpaceDE/>
        <w:autoSpaceDN/>
        <w:spacing w:after="49" w:line="250" w:lineRule="auto"/>
        <w:ind w:left="-5" w:hanging="10"/>
        <w:rPr>
          <w:rFonts w:ascii="Gill Sans MT" w:eastAsiaTheme="minorEastAsia" w:hAnsi="Gill Sans MT" w:cs="Arial"/>
        </w:rPr>
      </w:pPr>
      <w:r w:rsidRPr="00122067">
        <w:rPr>
          <w:rFonts w:ascii="Gill Sans MT" w:hAnsi="Gill Sans MT" w:cs="Arial"/>
        </w:rPr>
        <w:lastRenderedPageBreak/>
        <w:t xml:space="preserve">I certify (1) that I have completed this disclosure form fully and to the best of my ability and (2) that I will update this disclosure form promptly if relevant circumstances change. If I gain access to proprietary information of other companies, then I agree to protect their information from unauthorized use or disclosure for as long as it remains proprietary and refrain from using the information for any purpose other than that for which it was furnished. </w:t>
      </w:r>
    </w:p>
    <w:p w14:paraId="26A097CD" w14:textId="77777777" w:rsidR="00EC5A5C" w:rsidRPr="00122067" w:rsidRDefault="00EC5A5C" w:rsidP="00EC5A5C">
      <w:pPr>
        <w:widowControl/>
        <w:autoSpaceDE/>
        <w:autoSpaceDN/>
        <w:spacing w:after="160" w:line="259" w:lineRule="auto"/>
        <w:rPr>
          <w:rFonts w:ascii="Gill Sans MT" w:eastAsiaTheme="minorEastAsia" w:hAnsi="Gill Sans MT" w:cs="Arial"/>
        </w:rPr>
      </w:pPr>
      <w:r w:rsidRPr="00122067">
        <w:rPr>
          <w:rFonts w:ascii="Gill Sans MT" w:hAnsi="Gill Sans MT" w:cs="Arial"/>
        </w:rPr>
        <w:t xml:space="preserve"> </w:t>
      </w:r>
    </w:p>
    <w:tbl>
      <w:tblPr>
        <w:tblStyle w:val="TableGrid0"/>
        <w:tblW w:w="9511" w:type="dxa"/>
        <w:tblInd w:w="5" w:type="dxa"/>
        <w:tblCellMar>
          <w:top w:w="47" w:type="dxa"/>
          <w:left w:w="108" w:type="dxa"/>
          <w:right w:w="115" w:type="dxa"/>
        </w:tblCellMar>
        <w:tblLook w:val="04A0" w:firstRow="1" w:lastRow="0" w:firstColumn="1" w:lastColumn="0" w:noHBand="0" w:noVBand="1"/>
      </w:tblPr>
      <w:tblGrid>
        <w:gridCol w:w="2340"/>
        <w:gridCol w:w="7171"/>
      </w:tblGrid>
      <w:tr w:rsidR="00EC5A5C" w:rsidRPr="00122067" w14:paraId="0CBFB206" w14:textId="77777777" w:rsidTr="002770B5">
        <w:trPr>
          <w:trHeight w:val="636"/>
        </w:trPr>
        <w:tc>
          <w:tcPr>
            <w:tcW w:w="2340" w:type="dxa"/>
            <w:tcBorders>
              <w:top w:val="single" w:sz="4" w:space="0" w:color="000000"/>
              <w:left w:val="single" w:sz="4" w:space="0" w:color="000000"/>
              <w:bottom w:val="single" w:sz="4" w:space="0" w:color="000000"/>
              <w:right w:val="single" w:sz="4" w:space="0" w:color="000000"/>
            </w:tcBorders>
            <w:vAlign w:val="center"/>
          </w:tcPr>
          <w:p w14:paraId="79EC6704" w14:textId="77777777" w:rsidR="00EC5A5C" w:rsidRPr="00122067" w:rsidRDefault="00EC5A5C" w:rsidP="002770B5">
            <w:pPr>
              <w:spacing w:line="259" w:lineRule="auto"/>
              <w:rPr>
                <w:rFonts w:ascii="Gill Sans MT" w:eastAsiaTheme="minorEastAsia" w:hAnsi="Gill Sans MT" w:cs="Arial"/>
                <w:sz w:val="22"/>
                <w:szCs w:val="22"/>
              </w:rPr>
            </w:pPr>
            <w:r w:rsidRPr="00122067">
              <w:rPr>
                <w:rFonts w:ascii="Gill Sans MT" w:hAnsi="Gill Sans MT" w:cs="Arial"/>
                <w:b/>
                <w:sz w:val="22"/>
                <w:szCs w:val="22"/>
              </w:rPr>
              <w:t xml:space="preserve">Signature </w:t>
            </w:r>
          </w:p>
        </w:tc>
        <w:tc>
          <w:tcPr>
            <w:tcW w:w="7171" w:type="dxa"/>
            <w:tcBorders>
              <w:top w:val="single" w:sz="4" w:space="0" w:color="000000"/>
              <w:left w:val="single" w:sz="4" w:space="0" w:color="000000"/>
              <w:bottom w:val="single" w:sz="4" w:space="0" w:color="000000"/>
              <w:right w:val="single" w:sz="4" w:space="0" w:color="000000"/>
            </w:tcBorders>
          </w:tcPr>
          <w:p w14:paraId="7D38F298" w14:textId="77777777" w:rsidR="00EC5A5C" w:rsidRPr="00122067" w:rsidRDefault="00EC5A5C" w:rsidP="002770B5">
            <w:pPr>
              <w:spacing w:line="259" w:lineRule="auto"/>
              <w:rPr>
                <w:rFonts w:ascii="Gill Sans MT" w:eastAsiaTheme="minorEastAsia" w:hAnsi="Gill Sans MT" w:cs="Arial"/>
                <w:sz w:val="22"/>
                <w:szCs w:val="22"/>
                <w:lang w:val="fr-FR"/>
              </w:rPr>
            </w:pPr>
          </w:p>
        </w:tc>
      </w:tr>
      <w:tr w:rsidR="00EC5A5C" w:rsidRPr="00122067" w14:paraId="2D34FE39" w14:textId="77777777" w:rsidTr="002770B5">
        <w:trPr>
          <w:trHeight w:val="254"/>
        </w:trPr>
        <w:tc>
          <w:tcPr>
            <w:tcW w:w="2340" w:type="dxa"/>
            <w:tcBorders>
              <w:top w:val="single" w:sz="4" w:space="0" w:color="000000"/>
              <w:left w:val="single" w:sz="4" w:space="0" w:color="000000"/>
              <w:bottom w:val="single" w:sz="4" w:space="0" w:color="000000"/>
              <w:right w:val="single" w:sz="4" w:space="0" w:color="000000"/>
            </w:tcBorders>
            <w:vAlign w:val="center"/>
          </w:tcPr>
          <w:p w14:paraId="311D4CF3" w14:textId="77777777" w:rsidR="00EC5A5C" w:rsidRPr="00122067" w:rsidRDefault="00EC5A5C" w:rsidP="002770B5">
            <w:pPr>
              <w:spacing w:line="259" w:lineRule="auto"/>
              <w:rPr>
                <w:rFonts w:ascii="Gill Sans MT" w:eastAsiaTheme="minorEastAsia" w:hAnsi="Gill Sans MT" w:cs="Arial"/>
                <w:sz w:val="22"/>
                <w:szCs w:val="22"/>
              </w:rPr>
            </w:pPr>
            <w:r w:rsidRPr="00122067">
              <w:rPr>
                <w:rFonts w:ascii="Gill Sans MT" w:hAnsi="Gill Sans MT" w:cs="Arial"/>
                <w:b/>
                <w:sz w:val="22"/>
                <w:szCs w:val="22"/>
              </w:rPr>
              <w:t xml:space="preserve">Date </w:t>
            </w:r>
          </w:p>
        </w:tc>
        <w:tc>
          <w:tcPr>
            <w:tcW w:w="7171" w:type="dxa"/>
            <w:tcBorders>
              <w:top w:val="single" w:sz="4" w:space="0" w:color="000000"/>
              <w:left w:val="single" w:sz="4" w:space="0" w:color="000000"/>
              <w:bottom w:val="single" w:sz="4" w:space="0" w:color="000000"/>
              <w:right w:val="single" w:sz="4" w:space="0" w:color="000000"/>
            </w:tcBorders>
          </w:tcPr>
          <w:p w14:paraId="4C1DC5AB" w14:textId="77777777" w:rsidR="00EC5A5C" w:rsidRPr="00122067" w:rsidRDefault="00EC5A5C" w:rsidP="002770B5">
            <w:pPr>
              <w:spacing w:line="259" w:lineRule="auto"/>
              <w:rPr>
                <w:rFonts w:ascii="Gill Sans MT" w:eastAsiaTheme="minorEastAsia" w:hAnsi="Gill Sans MT" w:cs="Arial"/>
                <w:sz w:val="22"/>
                <w:szCs w:val="22"/>
              </w:rPr>
            </w:pPr>
          </w:p>
        </w:tc>
      </w:tr>
    </w:tbl>
    <w:p w14:paraId="6509A706" w14:textId="77777777" w:rsidR="00EC5A5C" w:rsidRPr="00122067" w:rsidRDefault="00EC5A5C" w:rsidP="00EC5A5C">
      <w:pPr>
        <w:widowControl/>
        <w:autoSpaceDE/>
        <w:autoSpaceDN/>
        <w:rPr>
          <w:rFonts w:ascii="Gill Sans MT" w:eastAsia="Times New Roman" w:hAnsi="Gill Sans MT" w:cs="Arial"/>
        </w:rPr>
      </w:pPr>
    </w:p>
    <w:p w14:paraId="3E59749C" w14:textId="77777777" w:rsidR="00EC5A5C" w:rsidRPr="00122067" w:rsidRDefault="00EC5A5C" w:rsidP="00EC5A5C">
      <w:pPr>
        <w:widowControl/>
        <w:autoSpaceDE/>
        <w:autoSpaceDN/>
        <w:spacing w:after="160" w:line="259" w:lineRule="auto"/>
        <w:rPr>
          <w:rFonts w:ascii="Gill Sans MT" w:hAnsi="Gill Sans MT" w:cs="Arial"/>
        </w:rPr>
      </w:pPr>
      <w:r w:rsidRPr="00122067">
        <w:rPr>
          <w:rFonts w:ascii="Gill Sans MT" w:hAnsi="Gill Sans MT" w:cs="Arial"/>
        </w:rPr>
        <w:br w:type="page"/>
      </w:r>
    </w:p>
    <w:p w14:paraId="14D7FD85" w14:textId="77777777" w:rsidR="00EC5A5C" w:rsidRPr="00122067" w:rsidRDefault="00EC5A5C" w:rsidP="00EC5A5C">
      <w:pPr>
        <w:rPr>
          <w:rFonts w:ascii="Gill Sans MT" w:hAnsi="Gill Sans MT" w:cs="Arial"/>
          <w:sz w:val="24"/>
          <w:szCs w:val="24"/>
        </w:rPr>
      </w:pPr>
    </w:p>
    <w:p w14:paraId="3D259A01" w14:textId="51E8BFAF" w:rsidR="00EC5A5C" w:rsidRPr="00122067" w:rsidRDefault="00EC5A5C" w:rsidP="00EC5A5C">
      <w:pPr>
        <w:pStyle w:val="Heading1"/>
        <w:jc w:val="center"/>
        <w:rPr>
          <w:rFonts w:ascii="Gill Sans MT" w:hAnsi="Gill Sans MT" w:cs="Arial"/>
          <w:color w:val="365F91" w:themeColor="accent1" w:themeShade="BF"/>
          <w:sz w:val="24"/>
          <w:szCs w:val="24"/>
        </w:rPr>
      </w:pPr>
      <w:r w:rsidRPr="00122067">
        <w:rPr>
          <w:rFonts w:ascii="Gill Sans MT" w:hAnsi="Gill Sans MT" w:cs="Arial"/>
          <w:color w:val="365F91" w:themeColor="accent1" w:themeShade="BF"/>
          <w:sz w:val="24"/>
          <w:szCs w:val="24"/>
        </w:rPr>
        <w:t xml:space="preserve">Appendix </w:t>
      </w:r>
      <w:r w:rsidR="00155146" w:rsidRPr="00122067">
        <w:rPr>
          <w:rFonts w:ascii="Gill Sans MT" w:hAnsi="Gill Sans MT" w:cs="Arial"/>
          <w:color w:val="365F91" w:themeColor="accent1" w:themeShade="BF"/>
          <w:sz w:val="24"/>
          <w:szCs w:val="24"/>
        </w:rPr>
        <w:t>D</w:t>
      </w:r>
      <w:r w:rsidRPr="00122067">
        <w:rPr>
          <w:rFonts w:ascii="Gill Sans MT" w:hAnsi="Gill Sans MT" w:cs="Arial"/>
          <w:color w:val="365F91" w:themeColor="accent1" w:themeShade="BF"/>
          <w:sz w:val="24"/>
          <w:szCs w:val="24"/>
        </w:rPr>
        <w:t>: Pricing Template</w:t>
      </w:r>
    </w:p>
    <w:p w14:paraId="6691E52A" w14:textId="690E8552" w:rsidR="00EC5A5C" w:rsidRPr="00636D3C" w:rsidRDefault="00EC5A5C" w:rsidP="00EC5A5C">
      <w:pPr>
        <w:pStyle w:val="BodyText"/>
        <w:shd w:val="clear" w:color="auto" w:fill="FFFFFF" w:themeFill="background1"/>
        <w:spacing w:before="196"/>
        <w:rPr>
          <w:rFonts w:ascii="Gill Sans MT" w:hAnsi="Gill Sans MT" w:cs="Arial"/>
          <w:sz w:val="24"/>
          <w:szCs w:val="24"/>
        </w:rPr>
        <w:sectPr w:rsidR="00EC5A5C" w:rsidRPr="00636D3C">
          <w:footerReference w:type="default" r:id="rId18"/>
          <w:pgSz w:w="12240" w:h="15840"/>
          <w:pgMar w:top="1800" w:right="1380" w:bottom="1460" w:left="1340" w:header="720" w:footer="1280" w:gutter="0"/>
          <w:cols w:space="720"/>
        </w:sectPr>
      </w:pPr>
      <w:r w:rsidRPr="00122067">
        <w:rPr>
          <w:rFonts w:ascii="Gill Sans MT" w:hAnsi="Gill Sans MT" w:cs="Arial"/>
          <w:sz w:val="24"/>
          <w:szCs w:val="24"/>
        </w:rPr>
        <w:t xml:space="preserve">See attachment “Appendix </w:t>
      </w:r>
      <w:r w:rsidR="00432C0A" w:rsidRPr="00122067">
        <w:rPr>
          <w:rFonts w:ascii="Gill Sans MT" w:hAnsi="Gill Sans MT" w:cs="Arial"/>
          <w:sz w:val="24"/>
          <w:szCs w:val="24"/>
        </w:rPr>
        <w:t>D</w:t>
      </w:r>
      <w:r w:rsidRPr="00122067">
        <w:rPr>
          <w:rFonts w:ascii="Gill Sans MT" w:hAnsi="Gill Sans MT" w:cs="Arial"/>
          <w:sz w:val="24"/>
          <w:szCs w:val="24"/>
        </w:rPr>
        <w:t>: Data Collection Pricing Templat</w:t>
      </w:r>
      <w:r w:rsidR="006F5B4D" w:rsidRPr="00122067">
        <w:rPr>
          <w:rFonts w:ascii="Gill Sans MT" w:hAnsi="Gill Sans MT" w:cs="Arial"/>
          <w:sz w:val="24"/>
          <w:szCs w:val="24"/>
        </w:rPr>
        <w:t>e</w:t>
      </w:r>
    </w:p>
    <w:bookmarkEnd w:id="0"/>
    <w:p w14:paraId="117E51B5" w14:textId="12AD82C0" w:rsidR="003E22A3" w:rsidRPr="00636D3C" w:rsidRDefault="003E22A3" w:rsidP="00B977DC">
      <w:pPr>
        <w:rPr>
          <w:rFonts w:ascii="Gill Sans MT" w:hAnsi="Gill Sans MT" w:cs="Arial"/>
        </w:rPr>
      </w:pPr>
    </w:p>
    <w:sectPr w:rsidR="003E22A3" w:rsidRPr="00636D3C" w:rsidSect="00A85C85">
      <w:footerReference w:type="default" r:id="rId19"/>
      <w:pgSz w:w="12240" w:h="15840"/>
      <w:pgMar w:top="1800" w:right="1380" w:bottom="1460" w:left="1340" w:header="720" w:footer="12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C7D2D" w14:textId="77777777" w:rsidR="00493D5C" w:rsidRDefault="00493D5C">
      <w:r>
        <w:separator/>
      </w:r>
    </w:p>
  </w:endnote>
  <w:endnote w:type="continuationSeparator" w:id="0">
    <w:p w14:paraId="37130D49" w14:textId="77777777" w:rsidR="00493D5C" w:rsidRDefault="00493D5C">
      <w:r>
        <w:continuationSeparator/>
      </w:r>
    </w:p>
  </w:endnote>
  <w:endnote w:type="continuationNotice" w:id="1">
    <w:p w14:paraId="7AF8E139" w14:textId="77777777" w:rsidR="00493D5C" w:rsidRDefault="00493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SansMTStd-Book">
    <w:altName w:val="Calibri"/>
    <w:charset w:val="4D"/>
    <w:family w:val="auto"/>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3814130"/>
      <w:docPartObj>
        <w:docPartGallery w:val="Page Numbers (Bottom of Page)"/>
        <w:docPartUnique/>
      </w:docPartObj>
    </w:sdtPr>
    <w:sdtEndPr>
      <w:rPr>
        <w:noProof/>
      </w:rPr>
    </w:sdtEndPr>
    <w:sdtContent>
      <w:p w14:paraId="37095C10" w14:textId="77777777" w:rsidR="00ED19DE" w:rsidRDefault="00ED19DE" w:rsidP="002770B5">
        <w:pPr>
          <w:pStyle w:val="Footer"/>
          <w:jc w:val="right"/>
        </w:pPr>
        <w:r w:rsidRPr="00DB49B4">
          <w:rPr>
            <w:rFonts w:ascii="Arial" w:hAnsi="Arial" w:cs="Arial"/>
          </w:rPr>
          <w:fldChar w:fldCharType="begin"/>
        </w:r>
        <w:r w:rsidRPr="00DB49B4">
          <w:rPr>
            <w:rFonts w:ascii="Arial" w:hAnsi="Arial" w:cs="Arial"/>
          </w:rPr>
          <w:instrText xml:space="preserve"> PAGE   \* MERGEFORMAT </w:instrText>
        </w:r>
        <w:r w:rsidRPr="00DB49B4">
          <w:rPr>
            <w:rFonts w:ascii="Arial" w:hAnsi="Arial" w:cs="Arial"/>
          </w:rPr>
          <w:fldChar w:fldCharType="separate"/>
        </w:r>
        <w:r w:rsidRPr="00DB49B4">
          <w:rPr>
            <w:rFonts w:ascii="Arial" w:hAnsi="Arial" w:cs="Arial"/>
            <w:noProof/>
          </w:rPr>
          <w:t>2</w:t>
        </w:r>
        <w:r w:rsidRPr="00DB49B4">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D1356" w14:textId="0BDF763B" w:rsidR="00EC5A5C" w:rsidRDefault="00594BDC">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06115D12" wp14:editId="3FFA997F">
              <wp:simplePos x="0" y="0"/>
              <wp:positionH relativeFrom="page">
                <wp:posOffset>901700</wp:posOffset>
              </wp:positionH>
              <wp:positionV relativeFrom="page">
                <wp:posOffset>9105900</wp:posOffset>
              </wp:positionV>
              <wp:extent cx="167640" cy="1651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noFill/>
                      <a:ln>
                        <a:noFill/>
                      </a:ln>
                    </wps:spPr>
                    <wps:txbx>
                      <w:txbxContent>
                        <w:p w14:paraId="632C22BA" w14:textId="77777777" w:rsidR="00EC5A5C" w:rsidRDefault="00EC5A5C">
                          <w:pPr>
                            <w:pStyle w:val="BodyText"/>
                            <w:spacing w:line="24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6115D12" id="_x0000_t202" coordsize="21600,21600" o:spt="202" path="m,l,21600r21600,l21600,xe">
              <v:stroke joinstyle="miter"/>
              <v:path gradientshapeok="t" o:connecttype="rect"/>
            </v:shapetype>
            <v:shape id="Text Box 1" o:spid="_x0000_s1026" type="#_x0000_t202" style="position:absolute;margin-left:71pt;margin-top:717pt;width:13.2pt;height:1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" filled="f" stroked="f">
              <v:textbox inset="0,0,0,0">
                <w:txbxContent>
                  <w:p w14:paraId="632C22BA" w14:textId="77777777" w:rsidR="00EC5A5C" w:rsidRDefault="00EC5A5C">
                    <w:pPr>
                      <w:pStyle w:val="BodyText"/>
                      <w:spacing w:line="244" w:lineRule="exact"/>
                      <w:ind w:left="2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98ECE" w14:textId="75110CB4" w:rsidR="00672596" w:rsidRDefault="00594BDC">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68B319B5" wp14:editId="04B02892">
              <wp:simplePos x="0" y="0"/>
              <wp:positionH relativeFrom="page">
                <wp:posOffset>901700</wp:posOffset>
              </wp:positionH>
              <wp:positionV relativeFrom="page">
                <wp:posOffset>9105900</wp:posOffset>
              </wp:positionV>
              <wp:extent cx="167640" cy="1651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noFill/>
                      <a:ln>
                        <a:noFill/>
                      </a:ln>
                    </wps:spPr>
                    <wps:txbx>
                      <w:txbxContent>
                        <w:p w14:paraId="548EB3D7" w14:textId="77777777" w:rsidR="00672596" w:rsidRDefault="00672596">
                          <w:pPr>
                            <w:pStyle w:val="BodyText"/>
                            <w:spacing w:line="24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8B319B5" id="_x0000_t202" coordsize="21600,21600" o:spt="202" path="m,l,21600r21600,l21600,xe">
              <v:stroke joinstyle="miter"/>
              <v:path gradientshapeok="t" o:connecttype="rect"/>
            </v:shapetype>
            <v:shape id="_x0000_s1027" type="#_x0000_t202" style="position:absolute;margin-left:71pt;margin-top:717pt;width:13.2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" filled="f" stroked="f">
              <v:textbox inset="0,0,0,0">
                <w:txbxContent>
                  <w:p w14:paraId="548EB3D7" w14:textId="77777777" w:rsidR="00672596" w:rsidRDefault="00672596">
                    <w:pPr>
                      <w:pStyle w:val="BodyText"/>
                      <w:spacing w:line="244"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4BF5F" w14:textId="77777777" w:rsidR="00493D5C" w:rsidRDefault="00493D5C">
      <w:r>
        <w:separator/>
      </w:r>
    </w:p>
  </w:footnote>
  <w:footnote w:type="continuationSeparator" w:id="0">
    <w:p w14:paraId="7E845C23" w14:textId="77777777" w:rsidR="00493D5C" w:rsidRDefault="00493D5C">
      <w:r>
        <w:continuationSeparator/>
      </w:r>
    </w:p>
  </w:footnote>
  <w:footnote w:type="continuationNotice" w:id="1">
    <w:p w14:paraId="58B4617E" w14:textId="77777777" w:rsidR="00493D5C" w:rsidRDefault="00493D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1D9C5" w14:textId="77777777" w:rsidR="00ED19DE" w:rsidRDefault="00ED19DE">
    <w:pPr>
      <w:pStyle w:val="Header"/>
    </w:pPr>
    <w:r>
      <w:rPr>
        <w:noProof/>
      </w:rPr>
      <w:drawing>
        <wp:anchor distT="0" distB="0" distL="114300" distR="114300" simplePos="0" relativeHeight="251658242" behindDoc="1" locked="0" layoutInCell="1" allowOverlap="1" wp14:anchorId="777CC9C2" wp14:editId="09550C98">
          <wp:simplePos x="0" y="0"/>
          <wp:positionH relativeFrom="column">
            <wp:posOffset>-16510</wp:posOffset>
          </wp:positionH>
          <wp:positionV relativeFrom="paragraph">
            <wp:posOffset>-162947</wp:posOffset>
          </wp:positionV>
          <wp:extent cx="898497" cy="454473"/>
          <wp:effectExtent l="0" t="0" r="0" b="3175"/>
          <wp:wrapTight wrapText="bothSides">
            <wp:wrapPolygon edited="0">
              <wp:start x="0" y="0"/>
              <wp:lineTo x="0" y="20845"/>
              <wp:lineTo x="21081" y="20845"/>
              <wp:lineTo x="2108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 logo_RGB-01-square-01-no tag.jpg"/>
                  <pic:cNvPicPr/>
                </pic:nvPicPr>
                <pic:blipFill rotWithShape="1">
                  <a:blip r:embed="rId1">
                    <a:extLst>
                      <a:ext uri="{28A0092B-C50C-407E-A947-70E740481C1C}">
                        <a14:useLocalDpi xmlns:a14="http://schemas.microsoft.com/office/drawing/2010/main" val="0"/>
                      </a:ext>
                    </a:extLst>
                  </a:blip>
                  <a:srcRect t="17517" b="31901"/>
                  <a:stretch/>
                </pic:blipFill>
                <pic:spPr bwMode="auto">
                  <a:xfrm>
                    <a:off x="0" y="0"/>
                    <a:ext cx="898497" cy="454473"/>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B223B"/>
    <w:multiLevelType w:val="hybridMultilevel"/>
    <w:tmpl w:val="E0FCDAF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15:restartNumberingAfterBreak="0">
    <w:nsid w:val="0D6E75AC"/>
    <w:multiLevelType w:val="multilevel"/>
    <w:tmpl w:val="2356E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5E27EC"/>
    <w:multiLevelType w:val="hybridMultilevel"/>
    <w:tmpl w:val="BC8AA03C"/>
    <w:lvl w:ilvl="0" w:tplc="AFCCB7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E356F"/>
    <w:multiLevelType w:val="hybridMultilevel"/>
    <w:tmpl w:val="52E6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D5BF9"/>
    <w:multiLevelType w:val="hybridMultilevel"/>
    <w:tmpl w:val="2CE6D9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C3DAC"/>
    <w:multiLevelType w:val="hybridMultilevel"/>
    <w:tmpl w:val="3E2454D6"/>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6" w15:restartNumberingAfterBreak="0">
    <w:nsid w:val="23676AEC"/>
    <w:multiLevelType w:val="hybridMultilevel"/>
    <w:tmpl w:val="FD0C4C90"/>
    <w:lvl w:ilvl="0" w:tplc="0DC6BC58">
      <w:start w:val="1"/>
      <w:numFmt w:val="bullet"/>
      <w:pStyle w:val="ILABExhibit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cs="Courier New" w:hint="default"/>
      </w:rPr>
    </w:lvl>
    <w:lvl w:ilvl="2" w:tplc="0409001B">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start w:val="1"/>
      <w:numFmt w:val="bullet"/>
      <w:lvlText w:val="o"/>
      <w:lvlJc w:val="left"/>
      <w:pPr>
        <w:ind w:left="3240" w:hanging="360"/>
      </w:pPr>
      <w:rPr>
        <w:rFonts w:ascii="Courier New" w:hAnsi="Courier New" w:cs="Courier New" w:hint="default"/>
      </w:rPr>
    </w:lvl>
    <w:lvl w:ilvl="5" w:tplc="0409001B">
      <w:start w:val="1"/>
      <w:numFmt w:val="bullet"/>
      <w:lvlText w:val=""/>
      <w:lvlJc w:val="left"/>
      <w:pPr>
        <w:ind w:left="3960" w:hanging="360"/>
      </w:pPr>
      <w:rPr>
        <w:rFonts w:ascii="Wingdings" w:hAnsi="Wingdings" w:hint="default"/>
      </w:rPr>
    </w:lvl>
    <w:lvl w:ilvl="6" w:tplc="0409000F">
      <w:start w:val="1"/>
      <w:numFmt w:val="bullet"/>
      <w:lvlText w:val=""/>
      <w:lvlJc w:val="left"/>
      <w:pPr>
        <w:ind w:left="4680" w:hanging="360"/>
      </w:pPr>
      <w:rPr>
        <w:rFonts w:ascii="Symbol" w:hAnsi="Symbol" w:hint="default"/>
      </w:rPr>
    </w:lvl>
    <w:lvl w:ilvl="7" w:tplc="04090019">
      <w:start w:val="1"/>
      <w:numFmt w:val="bullet"/>
      <w:lvlText w:val="o"/>
      <w:lvlJc w:val="left"/>
      <w:pPr>
        <w:ind w:left="5400" w:hanging="360"/>
      </w:pPr>
      <w:rPr>
        <w:rFonts w:ascii="Courier New" w:hAnsi="Courier New" w:cs="Courier New" w:hint="default"/>
      </w:rPr>
    </w:lvl>
    <w:lvl w:ilvl="8" w:tplc="0409001B">
      <w:start w:val="1"/>
      <w:numFmt w:val="bullet"/>
      <w:lvlText w:val=""/>
      <w:lvlJc w:val="left"/>
      <w:pPr>
        <w:ind w:left="6120" w:hanging="360"/>
      </w:pPr>
      <w:rPr>
        <w:rFonts w:ascii="Wingdings" w:hAnsi="Wingdings" w:hint="default"/>
      </w:rPr>
    </w:lvl>
  </w:abstractNum>
  <w:abstractNum w:abstractNumId="7" w15:restartNumberingAfterBreak="0">
    <w:nsid w:val="24574A94"/>
    <w:multiLevelType w:val="multilevel"/>
    <w:tmpl w:val="9A985494"/>
    <w:lvl w:ilvl="0">
      <w:start w:val="1"/>
      <w:numFmt w:val="upperRoman"/>
      <w:lvlText w:val="%1."/>
      <w:lvlJc w:val="right"/>
      <w:pPr>
        <w:ind w:left="360" w:hanging="360"/>
      </w:pPr>
      <w:rPr>
        <w:b/>
        <w:i w:val="0"/>
        <w:smallCaps w:val="0"/>
        <w:strike w:val="0"/>
        <w:color w:val="000000"/>
        <w:u w:val="none"/>
        <w:vertAlign w:val="baseline"/>
      </w:rPr>
    </w:lvl>
    <w:lvl w:ilvl="1">
      <w:start w:val="1"/>
      <w:numFmt w:val="bullet"/>
      <w:lvlText w:val="■"/>
      <w:lvlJc w:val="left"/>
      <w:pPr>
        <w:ind w:left="540" w:hanging="360"/>
      </w:pPr>
      <w:rPr>
        <w:rFonts w:ascii="Noto Sans Symbols" w:eastAsia="Noto Sans Symbols" w:hAnsi="Noto Sans Symbols" w:cs="Noto Sans Symbols"/>
      </w:rPr>
    </w:lvl>
    <w:lvl w:ilvl="2">
      <w:start w:val="1"/>
      <w:numFmt w:val="decimal"/>
      <w:lvlText w:val="%3)"/>
      <w:lvlJc w:val="left"/>
      <w:pPr>
        <w:ind w:left="1260" w:hanging="36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8" w15:restartNumberingAfterBreak="0">
    <w:nsid w:val="267C27F2"/>
    <w:multiLevelType w:val="hybridMultilevel"/>
    <w:tmpl w:val="8A64A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7251C8"/>
    <w:multiLevelType w:val="hybridMultilevel"/>
    <w:tmpl w:val="714E5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E74A6"/>
    <w:multiLevelType w:val="hybridMultilevel"/>
    <w:tmpl w:val="B3EE485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877EC7"/>
    <w:multiLevelType w:val="hybridMultilevel"/>
    <w:tmpl w:val="E6CA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5C10EB"/>
    <w:multiLevelType w:val="hybridMultilevel"/>
    <w:tmpl w:val="6144DB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88592F"/>
    <w:multiLevelType w:val="hybridMultilevel"/>
    <w:tmpl w:val="2D5804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35D21"/>
    <w:multiLevelType w:val="hybridMultilevel"/>
    <w:tmpl w:val="286E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1B4136"/>
    <w:multiLevelType w:val="hybridMultilevel"/>
    <w:tmpl w:val="FF18FB2E"/>
    <w:lvl w:ilvl="0" w:tplc="D9841A76">
      <w:start w:val="1"/>
      <w:numFmt w:val="decimal"/>
      <w:lvlText w:val="%1."/>
      <w:lvlJc w:val="left"/>
      <w:pPr>
        <w:ind w:left="28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1" w:tplc="81146458">
      <w:start w:val="1"/>
      <w:numFmt w:val="lowerLetter"/>
      <w:lvlText w:val="%2"/>
      <w:lvlJc w:val="left"/>
      <w:pPr>
        <w:ind w:left="118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2" w:tplc="1298CAA4">
      <w:start w:val="1"/>
      <w:numFmt w:val="lowerRoman"/>
      <w:lvlText w:val="%3"/>
      <w:lvlJc w:val="left"/>
      <w:pPr>
        <w:ind w:left="190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3" w:tplc="7FB82150">
      <w:start w:val="1"/>
      <w:numFmt w:val="decimal"/>
      <w:lvlText w:val="%4"/>
      <w:lvlJc w:val="left"/>
      <w:pPr>
        <w:ind w:left="262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4" w:tplc="73B8FEBA">
      <w:start w:val="1"/>
      <w:numFmt w:val="lowerLetter"/>
      <w:lvlText w:val="%5"/>
      <w:lvlJc w:val="left"/>
      <w:pPr>
        <w:ind w:left="334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5" w:tplc="B6E63114">
      <w:start w:val="1"/>
      <w:numFmt w:val="lowerRoman"/>
      <w:lvlText w:val="%6"/>
      <w:lvlJc w:val="left"/>
      <w:pPr>
        <w:ind w:left="406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6" w:tplc="1FD82A50">
      <w:start w:val="1"/>
      <w:numFmt w:val="decimal"/>
      <w:lvlText w:val="%7"/>
      <w:lvlJc w:val="left"/>
      <w:pPr>
        <w:ind w:left="478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7" w:tplc="84368F0A">
      <w:start w:val="1"/>
      <w:numFmt w:val="lowerLetter"/>
      <w:lvlText w:val="%8"/>
      <w:lvlJc w:val="left"/>
      <w:pPr>
        <w:ind w:left="550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8" w:tplc="F4061FAE">
      <w:start w:val="1"/>
      <w:numFmt w:val="lowerRoman"/>
      <w:lvlText w:val="%9"/>
      <w:lvlJc w:val="left"/>
      <w:pPr>
        <w:ind w:left="622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6AA039A0"/>
    <w:multiLevelType w:val="hybridMultilevel"/>
    <w:tmpl w:val="BC580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C535DC"/>
    <w:multiLevelType w:val="hybridMultilevel"/>
    <w:tmpl w:val="5A248E72"/>
    <w:lvl w:ilvl="0" w:tplc="3DD0E676">
      <w:start w:val="1"/>
      <w:numFmt w:val="bullet"/>
      <w:pStyle w:val="ILABTableBullet2"/>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6DDA1372"/>
    <w:multiLevelType w:val="hybridMultilevel"/>
    <w:tmpl w:val="94DE6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5869A8"/>
    <w:multiLevelType w:val="hybridMultilevel"/>
    <w:tmpl w:val="9380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535928"/>
    <w:multiLevelType w:val="hybridMultilevel"/>
    <w:tmpl w:val="2910D1E4"/>
    <w:lvl w:ilvl="0" w:tplc="AD90219C">
      <w:numFmt w:val="bullet"/>
      <w:lvlText w:val=""/>
      <w:lvlJc w:val="left"/>
      <w:pPr>
        <w:ind w:left="811" w:hanging="361"/>
      </w:pPr>
      <w:rPr>
        <w:rFonts w:ascii="Symbol" w:eastAsia="Symbol" w:hAnsi="Symbol" w:cs="Symbol" w:hint="default"/>
        <w:w w:val="99"/>
        <w:sz w:val="22"/>
        <w:szCs w:val="22"/>
      </w:rPr>
    </w:lvl>
    <w:lvl w:ilvl="1" w:tplc="E954E95A">
      <w:numFmt w:val="bullet"/>
      <w:lvlText w:val="o"/>
      <w:lvlJc w:val="left"/>
      <w:pPr>
        <w:ind w:left="1531" w:hanging="360"/>
      </w:pPr>
      <w:rPr>
        <w:rFonts w:ascii="Courier New" w:eastAsia="Courier New" w:hAnsi="Courier New" w:cs="Courier New" w:hint="default"/>
        <w:w w:val="99"/>
        <w:sz w:val="22"/>
        <w:szCs w:val="22"/>
      </w:rPr>
    </w:lvl>
    <w:lvl w:ilvl="2" w:tplc="CE4A6D4A">
      <w:numFmt w:val="bullet"/>
      <w:lvlText w:val="▪"/>
      <w:lvlJc w:val="left"/>
      <w:pPr>
        <w:ind w:left="2251" w:hanging="360"/>
      </w:pPr>
      <w:rPr>
        <w:rFonts w:ascii="Microsoft Sans Serif" w:eastAsia="Microsoft Sans Serif" w:hAnsi="Microsoft Sans Serif" w:cs="Microsoft Sans Serif" w:hint="default"/>
        <w:w w:val="128"/>
        <w:sz w:val="22"/>
        <w:szCs w:val="22"/>
      </w:rPr>
    </w:lvl>
    <w:lvl w:ilvl="3" w:tplc="4776D4AE">
      <w:numFmt w:val="bullet"/>
      <w:lvlText w:val="•"/>
      <w:lvlJc w:val="left"/>
      <w:pPr>
        <w:ind w:left="3156" w:hanging="360"/>
      </w:pPr>
      <w:rPr>
        <w:rFonts w:hint="default"/>
      </w:rPr>
    </w:lvl>
    <w:lvl w:ilvl="4" w:tplc="A6F20CA4">
      <w:numFmt w:val="bullet"/>
      <w:lvlText w:val="•"/>
      <w:lvlJc w:val="left"/>
      <w:pPr>
        <w:ind w:left="4061" w:hanging="360"/>
      </w:pPr>
      <w:rPr>
        <w:rFonts w:hint="default"/>
      </w:rPr>
    </w:lvl>
    <w:lvl w:ilvl="5" w:tplc="2D56AF8A">
      <w:numFmt w:val="bullet"/>
      <w:lvlText w:val="•"/>
      <w:lvlJc w:val="left"/>
      <w:pPr>
        <w:ind w:left="4966" w:hanging="360"/>
      </w:pPr>
      <w:rPr>
        <w:rFonts w:hint="default"/>
      </w:rPr>
    </w:lvl>
    <w:lvl w:ilvl="6" w:tplc="BB2E858E">
      <w:numFmt w:val="bullet"/>
      <w:lvlText w:val="•"/>
      <w:lvlJc w:val="left"/>
      <w:pPr>
        <w:ind w:left="5871" w:hanging="360"/>
      </w:pPr>
      <w:rPr>
        <w:rFonts w:hint="default"/>
      </w:rPr>
    </w:lvl>
    <w:lvl w:ilvl="7" w:tplc="06262EDE">
      <w:numFmt w:val="bullet"/>
      <w:lvlText w:val="•"/>
      <w:lvlJc w:val="left"/>
      <w:pPr>
        <w:ind w:left="6776" w:hanging="360"/>
      </w:pPr>
      <w:rPr>
        <w:rFonts w:hint="default"/>
      </w:rPr>
    </w:lvl>
    <w:lvl w:ilvl="8" w:tplc="70D8AD5A">
      <w:numFmt w:val="bullet"/>
      <w:lvlText w:val="•"/>
      <w:lvlJc w:val="left"/>
      <w:pPr>
        <w:ind w:left="7681" w:hanging="360"/>
      </w:pPr>
      <w:rPr>
        <w:rFonts w:hint="default"/>
      </w:rPr>
    </w:lvl>
  </w:abstractNum>
  <w:abstractNum w:abstractNumId="21" w15:restartNumberingAfterBreak="0">
    <w:nsid w:val="716E4AF3"/>
    <w:multiLevelType w:val="hybridMultilevel"/>
    <w:tmpl w:val="09788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1E529CB"/>
    <w:multiLevelType w:val="hybridMultilevel"/>
    <w:tmpl w:val="F288E0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82464A"/>
    <w:multiLevelType w:val="hybridMultilevel"/>
    <w:tmpl w:val="29E6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841B0C"/>
    <w:multiLevelType w:val="hybridMultilevel"/>
    <w:tmpl w:val="0DA60A78"/>
    <w:lvl w:ilvl="0" w:tplc="8070B5CA">
      <w:start w:val="5"/>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6"/>
  </w:num>
  <w:num w:numId="4">
    <w:abstractNumId w:val="17"/>
  </w:num>
  <w:num w:numId="5">
    <w:abstractNumId w:val="4"/>
  </w:num>
  <w:num w:numId="6">
    <w:abstractNumId w:val="14"/>
  </w:num>
  <w:num w:numId="7">
    <w:abstractNumId w:val="12"/>
  </w:num>
  <w:num w:numId="8">
    <w:abstractNumId w:val="0"/>
  </w:num>
  <w:num w:numId="9">
    <w:abstractNumId w:val="8"/>
  </w:num>
  <w:num w:numId="10">
    <w:abstractNumId w:val="3"/>
  </w:num>
  <w:num w:numId="11">
    <w:abstractNumId w:val="16"/>
  </w:num>
  <w:num w:numId="12">
    <w:abstractNumId w:val="5"/>
  </w:num>
  <w:num w:numId="13">
    <w:abstractNumId w:val="22"/>
  </w:num>
  <w:num w:numId="14">
    <w:abstractNumId w:val="21"/>
  </w:num>
  <w:num w:numId="15">
    <w:abstractNumId w:val="23"/>
  </w:num>
  <w:num w:numId="16">
    <w:abstractNumId w:val="19"/>
  </w:num>
  <w:num w:numId="17">
    <w:abstractNumId w:val="10"/>
  </w:num>
  <w:num w:numId="18">
    <w:abstractNumId w:val="1"/>
  </w:num>
  <w:num w:numId="19">
    <w:abstractNumId w:val="9"/>
  </w:num>
  <w:num w:numId="20">
    <w:abstractNumId w:val="2"/>
  </w:num>
  <w:num w:numId="21">
    <w:abstractNumId w:val="18"/>
  </w:num>
  <w:num w:numId="22">
    <w:abstractNumId w:val="15"/>
  </w:num>
  <w:num w:numId="23">
    <w:abstractNumId w:val="11"/>
  </w:num>
  <w:num w:numId="2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53A"/>
    <w:rsid w:val="00000979"/>
    <w:rsid w:val="00000D0E"/>
    <w:rsid w:val="00001AB0"/>
    <w:rsid w:val="00001FC6"/>
    <w:rsid w:val="00003226"/>
    <w:rsid w:val="00004DF2"/>
    <w:rsid w:val="000068DE"/>
    <w:rsid w:val="00006BB7"/>
    <w:rsid w:val="00007A59"/>
    <w:rsid w:val="00011ABD"/>
    <w:rsid w:val="0001243E"/>
    <w:rsid w:val="0001409E"/>
    <w:rsid w:val="00014609"/>
    <w:rsid w:val="00016B53"/>
    <w:rsid w:val="00020F0B"/>
    <w:rsid w:val="000225D8"/>
    <w:rsid w:val="0002280F"/>
    <w:rsid w:val="00023439"/>
    <w:rsid w:val="0002474A"/>
    <w:rsid w:val="00024CCC"/>
    <w:rsid w:val="0002607E"/>
    <w:rsid w:val="00027938"/>
    <w:rsid w:val="00027F42"/>
    <w:rsid w:val="00030C99"/>
    <w:rsid w:val="00030D5D"/>
    <w:rsid w:val="000314B3"/>
    <w:rsid w:val="0003190B"/>
    <w:rsid w:val="00035435"/>
    <w:rsid w:val="00036038"/>
    <w:rsid w:val="0004023B"/>
    <w:rsid w:val="00040978"/>
    <w:rsid w:val="00041856"/>
    <w:rsid w:val="00041AFC"/>
    <w:rsid w:val="00045BF7"/>
    <w:rsid w:val="00045E6C"/>
    <w:rsid w:val="00047A4E"/>
    <w:rsid w:val="0005014C"/>
    <w:rsid w:val="00051CA6"/>
    <w:rsid w:val="0005290E"/>
    <w:rsid w:val="00053BDF"/>
    <w:rsid w:val="00053CF4"/>
    <w:rsid w:val="00055F98"/>
    <w:rsid w:val="00056D81"/>
    <w:rsid w:val="000574FB"/>
    <w:rsid w:val="00062A98"/>
    <w:rsid w:val="000654A7"/>
    <w:rsid w:val="000660C0"/>
    <w:rsid w:val="00066CFA"/>
    <w:rsid w:val="00070826"/>
    <w:rsid w:val="0007119B"/>
    <w:rsid w:val="00071574"/>
    <w:rsid w:val="00072503"/>
    <w:rsid w:val="00072CC8"/>
    <w:rsid w:val="0007372C"/>
    <w:rsid w:val="0007456B"/>
    <w:rsid w:val="00075035"/>
    <w:rsid w:val="00075741"/>
    <w:rsid w:val="00075BCA"/>
    <w:rsid w:val="00076AB1"/>
    <w:rsid w:val="0007787A"/>
    <w:rsid w:val="00081F3E"/>
    <w:rsid w:val="000830D0"/>
    <w:rsid w:val="00083D13"/>
    <w:rsid w:val="00084532"/>
    <w:rsid w:val="00085359"/>
    <w:rsid w:val="00085390"/>
    <w:rsid w:val="0008693F"/>
    <w:rsid w:val="0008702D"/>
    <w:rsid w:val="00087814"/>
    <w:rsid w:val="00087D6B"/>
    <w:rsid w:val="00091627"/>
    <w:rsid w:val="00092A28"/>
    <w:rsid w:val="00093B0F"/>
    <w:rsid w:val="00097D86"/>
    <w:rsid w:val="000A1618"/>
    <w:rsid w:val="000A20C0"/>
    <w:rsid w:val="000A25E5"/>
    <w:rsid w:val="000A2642"/>
    <w:rsid w:val="000A277E"/>
    <w:rsid w:val="000A4D34"/>
    <w:rsid w:val="000A5329"/>
    <w:rsid w:val="000A5A37"/>
    <w:rsid w:val="000B001F"/>
    <w:rsid w:val="000B0289"/>
    <w:rsid w:val="000B0ADF"/>
    <w:rsid w:val="000B0EC8"/>
    <w:rsid w:val="000B105F"/>
    <w:rsid w:val="000B1208"/>
    <w:rsid w:val="000B1CC1"/>
    <w:rsid w:val="000B2635"/>
    <w:rsid w:val="000B2945"/>
    <w:rsid w:val="000B29F6"/>
    <w:rsid w:val="000B2C95"/>
    <w:rsid w:val="000B2FBD"/>
    <w:rsid w:val="000B32B1"/>
    <w:rsid w:val="000B55A3"/>
    <w:rsid w:val="000C0645"/>
    <w:rsid w:val="000C0E06"/>
    <w:rsid w:val="000C1B7A"/>
    <w:rsid w:val="000C2108"/>
    <w:rsid w:val="000C3FE4"/>
    <w:rsid w:val="000C526C"/>
    <w:rsid w:val="000C6CF2"/>
    <w:rsid w:val="000D1739"/>
    <w:rsid w:val="000D1AF0"/>
    <w:rsid w:val="000D20D5"/>
    <w:rsid w:val="000D2870"/>
    <w:rsid w:val="000D2D8F"/>
    <w:rsid w:val="000D2ED3"/>
    <w:rsid w:val="000D4FF7"/>
    <w:rsid w:val="000D5D2B"/>
    <w:rsid w:val="000D6B7B"/>
    <w:rsid w:val="000D7141"/>
    <w:rsid w:val="000E0A99"/>
    <w:rsid w:val="000E10C3"/>
    <w:rsid w:val="000E3464"/>
    <w:rsid w:val="000E3872"/>
    <w:rsid w:val="000E4022"/>
    <w:rsid w:val="000E4D09"/>
    <w:rsid w:val="000E57F3"/>
    <w:rsid w:val="000E592A"/>
    <w:rsid w:val="000E5CCF"/>
    <w:rsid w:val="000F0C23"/>
    <w:rsid w:val="000F0DA8"/>
    <w:rsid w:val="000F133D"/>
    <w:rsid w:val="000F1D4B"/>
    <w:rsid w:val="000F2949"/>
    <w:rsid w:val="000F383D"/>
    <w:rsid w:val="000F4C99"/>
    <w:rsid w:val="000F5357"/>
    <w:rsid w:val="000F62CD"/>
    <w:rsid w:val="000F7E78"/>
    <w:rsid w:val="00100CBF"/>
    <w:rsid w:val="00100D86"/>
    <w:rsid w:val="00102E31"/>
    <w:rsid w:val="00102F94"/>
    <w:rsid w:val="00105A85"/>
    <w:rsid w:val="00106538"/>
    <w:rsid w:val="0010700E"/>
    <w:rsid w:val="0010752D"/>
    <w:rsid w:val="00107E43"/>
    <w:rsid w:val="001106FE"/>
    <w:rsid w:val="00110C08"/>
    <w:rsid w:val="00111D09"/>
    <w:rsid w:val="00111DB3"/>
    <w:rsid w:val="00114B2A"/>
    <w:rsid w:val="00114C72"/>
    <w:rsid w:val="00116F84"/>
    <w:rsid w:val="001173CB"/>
    <w:rsid w:val="00117677"/>
    <w:rsid w:val="00117D18"/>
    <w:rsid w:val="00122067"/>
    <w:rsid w:val="00122101"/>
    <w:rsid w:val="00122C20"/>
    <w:rsid w:val="00122FC1"/>
    <w:rsid w:val="00124869"/>
    <w:rsid w:val="00126177"/>
    <w:rsid w:val="00126D75"/>
    <w:rsid w:val="00130D84"/>
    <w:rsid w:val="00133544"/>
    <w:rsid w:val="001342AD"/>
    <w:rsid w:val="00134A73"/>
    <w:rsid w:val="0013508A"/>
    <w:rsid w:val="0013597A"/>
    <w:rsid w:val="00135C55"/>
    <w:rsid w:val="00136733"/>
    <w:rsid w:val="00136874"/>
    <w:rsid w:val="001402AB"/>
    <w:rsid w:val="0014256D"/>
    <w:rsid w:val="00142EDF"/>
    <w:rsid w:val="001430A1"/>
    <w:rsid w:val="00144105"/>
    <w:rsid w:val="001449DE"/>
    <w:rsid w:val="00144D62"/>
    <w:rsid w:val="00145DF9"/>
    <w:rsid w:val="00146444"/>
    <w:rsid w:val="001478D1"/>
    <w:rsid w:val="001503DA"/>
    <w:rsid w:val="00155146"/>
    <w:rsid w:val="00157945"/>
    <w:rsid w:val="00157C81"/>
    <w:rsid w:val="0016152E"/>
    <w:rsid w:val="00161BBE"/>
    <w:rsid w:val="00163CF9"/>
    <w:rsid w:val="0016431A"/>
    <w:rsid w:val="00165229"/>
    <w:rsid w:val="00165806"/>
    <w:rsid w:val="00166145"/>
    <w:rsid w:val="00166A72"/>
    <w:rsid w:val="001713F6"/>
    <w:rsid w:val="0017297F"/>
    <w:rsid w:val="00172B86"/>
    <w:rsid w:val="00173D2C"/>
    <w:rsid w:val="0017470E"/>
    <w:rsid w:val="0017501C"/>
    <w:rsid w:val="001751F3"/>
    <w:rsid w:val="001752F1"/>
    <w:rsid w:val="0017716C"/>
    <w:rsid w:val="001776A8"/>
    <w:rsid w:val="001824BE"/>
    <w:rsid w:val="00183250"/>
    <w:rsid w:val="0018335D"/>
    <w:rsid w:val="00184315"/>
    <w:rsid w:val="0018432D"/>
    <w:rsid w:val="00185BDC"/>
    <w:rsid w:val="00185C78"/>
    <w:rsid w:val="00186BD5"/>
    <w:rsid w:val="00186CA4"/>
    <w:rsid w:val="00187230"/>
    <w:rsid w:val="001874B6"/>
    <w:rsid w:val="00193606"/>
    <w:rsid w:val="00197053"/>
    <w:rsid w:val="00197C7F"/>
    <w:rsid w:val="001A0508"/>
    <w:rsid w:val="001A2593"/>
    <w:rsid w:val="001A25D2"/>
    <w:rsid w:val="001A2D50"/>
    <w:rsid w:val="001A3629"/>
    <w:rsid w:val="001A378E"/>
    <w:rsid w:val="001A47BB"/>
    <w:rsid w:val="001A5A68"/>
    <w:rsid w:val="001A6326"/>
    <w:rsid w:val="001A75BB"/>
    <w:rsid w:val="001A781D"/>
    <w:rsid w:val="001B0E83"/>
    <w:rsid w:val="001B2E91"/>
    <w:rsid w:val="001B3EBD"/>
    <w:rsid w:val="001B4D5A"/>
    <w:rsid w:val="001B4FDE"/>
    <w:rsid w:val="001B561D"/>
    <w:rsid w:val="001B7D06"/>
    <w:rsid w:val="001C0BDA"/>
    <w:rsid w:val="001C0BFB"/>
    <w:rsid w:val="001C0C36"/>
    <w:rsid w:val="001C19C5"/>
    <w:rsid w:val="001C2765"/>
    <w:rsid w:val="001C4F8E"/>
    <w:rsid w:val="001C5F1A"/>
    <w:rsid w:val="001C5FA3"/>
    <w:rsid w:val="001C64BF"/>
    <w:rsid w:val="001C7076"/>
    <w:rsid w:val="001D247B"/>
    <w:rsid w:val="001D3A30"/>
    <w:rsid w:val="001D4643"/>
    <w:rsid w:val="001D4BDE"/>
    <w:rsid w:val="001D4E13"/>
    <w:rsid w:val="001D6FFE"/>
    <w:rsid w:val="001E0177"/>
    <w:rsid w:val="001E2F66"/>
    <w:rsid w:val="001E41D0"/>
    <w:rsid w:val="001E7628"/>
    <w:rsid w:val="001F0654"/>
    <w:rsid w:val="001F161B"/>
    <w:rsid w:val="001F29B7"/>
    <w:rsid w:val="001F30B1"/>
    <w:rsid w:val="001F4836"/>
    <w:rsid w:val="001F4AD6"/>
    <w:rsid w:val="001F6136"/>
    <w:rsid w:val="001F6B15"/>
    <w:rsid w:val="001F7AF9"/>
    <w:rsid w:val="002028A9"/>
    <w:rsid w:val="00202E86"/>
    <w:rsid w:val="00203A31"/>
    <w:rsid w:val="002073F7"/>
    <w:rsid w:val="00213046"/>
    <w:rsid w:val="00213547"/>
    <w:rsid w:val="00215DFC"/>
    <w:rsid w:val="002162E5"/>
    <w:rsid w:val="00216DD6"/>
    <w:rsid w:val="00217704"/>
    <w:rsid w:val="0022055B"/>
    <w:rsid w:val="0022161E"/>
    <w:rsid w:val="00223E3A"/>
    <w:rsid w:val="00223FA5"/>
    <w:rsid w:val="00225992"/>
    <w:rsid w:val="00230596"/>
    <w:rsid w:val="0023249E"/>
    <w:rsid w:val="0023264C"/>
    <w:rsid w:val="00234FF6"/>
    <w:rsid w:val="0023779B"/>
    <w:rsid w:val="00240E39"/>
    <w:rsid w:val="00241747"/>
    <w:rsid w:val="002418A8"/>
    <w:rsid w:val="00241AA8"/>
    <w:rsid w:val="00243DCA"/>
    <w:rsid w:val="0024481A"/>
    <w:rsid w:val="00244CFF"/>
    <w:rsid w:val="002452AF"/>
    <w:rsid w:val="00245AF5"/>
    <w:rsid w:val="002501F1"/>
    <w:rsid w:val="00252A3F"/>
    <w:rsid w:val="00252E0F"/>
    <w:rsid w:val="00253BED"/>
    <w:rsid w:val="00254CD6"/>
    <w:rsid w:val="00255AD5"/>
    <w:rsid w:val="00260297"/>
    <w:rsid w:val="002623F7"/>
    <w:rsid w:val="00267471"/>
    <w:rsid w:val="00267EFD"/>
    <w:rsid w:val="00267F9A"/>
    <w:rsid w:val="00267FF2"/>
    <w:rsid w:val="00270E79"/>
    <w:rsid w:val="0027111C"/>
    <w:rsid w:val="00271587"/>
    <w:rsid w:val="002722B5"/>
    <w:rsid w:val="00272C29"/>
    <w:rsid w:val="00274FDF"/>
    <w:rsid w:val="00275F8C"/>
    <w:rsid w:val="00276341"/>
    <w:rsid w:val="002770B5"/>
    <w:rsid w:val="00277195"/>
    <w:rsid w:val="00281F6A"/>
    <w:rsid w:val="00283819"/>
    <w:rsid w:val="00283DC7"/>
    <w:rsid w:val="002857E2"/>
    <w:rsid w:val="00286C57"/>
    <w:rsid w:val="00287A73"/>
    <w:rsid w:val="002910E5"/>
    <w:rsid w:val="00291B0A"/>
    <w:rsid w:val="00293865"/>
    <w:rsid w:val="00295F0C"/>
    <w:rsid w:val="00296800"/>
    <w:rsid w:val="002A0245"/>
    <w:rsid w:val="002A1049"/>
    <w:rsid w:val="002A17B5"/>
    <w:rsid w:val="002A2488"/>
    <w:rsid w:val="002A33F7"/>
    <w:rsid w:val="002A3B3F"/>
    <w:rsid w:val="002B07C7"/>
    <w:rsid w:val="002B13FE"/>
    <w:rsid w:val="002B3C4D"/>
    <w:rsid w:val="002B5B36"/>
    <w:rsid w:val="002B7171"/>
    <w:rsid w:val="002C4E30"/>
    <w:rsid w:val="002C4F1C"/>
    <w:rsid w:val="002C5412"/>
    <w:rsid w:val="002C5829"/>
    <w:rsid w:val="002C604D"/>
    <w:rsid w:val="002D0954"/>
    <w:rsid w:val="002D116F"/>
    <w:rsid w:val="002D12CC"/>
    <w:rsid w:val="002D1656"/>
    <w:rsid w:val="002D16A1"/>
    <w:rsid w:val="002D1B8B"/>
    <w:rsid w:val="002D1CAE"/>
    <w:rsid w:val="002D2514"/>
    <w:rsid w:val="002D26DE"/>
    <w:rsid w:val="002D5685"/>
    <w:rsid w:val="002D6139"/>
    <w:rsid w:val="002D67F6"/>
    <w:rsid w:val="002D692B"/>
    <w:rsid w:val="002D71A8"/>
    <w:rsid w:val="002E117F"/>
    <w:rsid w:val="002E1503"/>
    <w:rsid w:val="002E66C8"/>
    <w:rsid w:val="002E6CDB"/>
    <w:rsid w:val="002F037C"/>
    <w:rsid w:val="002F0B89"/>
    <w:rsid w:val="002F33CB"/>
    <w:rsid w:val="002F4F83"/>
    <w:rsid w:val="002F70D9"/>
    <w:rsid w:val="002F7194"/>
    <w:rsid w:val="003001C0"/>
    <w:rsid w:val="003008FD"/>
    <w:rsid w:val="00300979"/>
    <w:rsid w:val="00300F16"/>
    <w:rsid w:val="00301FA2"/>
    <w:rsid w:val="00303DEB"/>
    <w:rsid w:val="00304897"/>
    <w:rsid w:val="00305185"/>
    <w:rsid w:val="00306A96"/>
    <w:rsid w:val="00306DDD"/>
    <w:rsid w:val="003072BA"/>
    <w:rsid w:val="00307382"/>
    <w:rsid w:val="00307E87"/>
    <w:rsid w:val="00311A16"/>
    <w:rsid w:val="0031291F"/>
    <w:rsid w:val="00313497"/>
    <w:rsid w:val="00316B28"/>
    <w:rsid w:val="00317611"/>
    <w:rsid w:val="00320113"/>
    <w:rsid w:val="00321760"/>
    <w:rsid w:val="00321E9C"/>
    <w:rsid w:val="003229C7"/>
    <w:rsid w:val="00322E15"/>
    <w:rsid w:val="003230F6"/>
    <w:rsid w:val="00324024"/>
    <w:rsid w:val="00325C1D"/>
    <w:rsid w:val="003270A9"/>
    <w:rsid w:val="0033158F"/>
    <w:rsid w:val="00331E6A"/>
    <w:rsid w:val="003336B6"/>
    <w:rsid w:val="00333A05"/>
    <w:rsid w:val="00336BCB"/>
    <w:rsid w:val="00337D48"/>
    <w:rsid w:val="0034050E"/>
    <w:rsid w:val="00341140"/>
    <w:rsid w:val="003412EA"/>
    <w:rsid w:val="0034245C"/>
    <w:rsid w:val="00343801"/>
    <w:rsid w:val="003439E6"/>
    <w:rsid w:val="003456E8"/>
    <w:rsid w:val="003457D5"/>
    <w:rsid w:val="00347748"/>
    <w:rsid w:val="00347B97"/>
    <w:rsid w:val="003524CD"/>
    <w:rsid w:val="0035317D"/>
    <w:rsid w:val="0035378B"/>
    <w:rsid w:val="00353F29"/>
    <w:rsid w:val="00354F77"/>
    <w:rsid w:val="00355040"/>
    <w:rsid w:val="00356D1B"/>
    <w:rsid w:val="003638A9"/>
    <w:rsid w:val="0036698A"/>
    <w:rsid w:val="003678DF"/>
    <w:rsid w:val="003710B9"/>
    <w:rsid w:val="00371FDF"/>
    <w:rsid w:val="00374A35"/>
    <w:rsid w:val="00375A0E"/>
    <w:rsid w:val="00376D44"/>
    <w:rsid w:val="003804ED"/>
    <w:rsid w:val="003805F6"/>
    <w:rsid w:val="003807BE"/>
    <w:rsid w:val="00381616"/>
    <w:rsid w:val="00382C9C"/>
    <w:rsid w:val="0038426D"/>
    <w:rsid w:val="00385068"/>
    <w:rsid w:val="00385070"/>
    <w:rsid w:val="003857F8"/>
    <w:rsid w:val="00387BD5"/>
    <w:rsid w:val="00390A13"/>
    <w:rsid w:val="00393CCD"/>
    <w:rsid w:val="00394714"/>
    <w:rsid w:val="00394E64"/>
    <w:rsid w:val="00397DB8"/>
    <w:rsid w:val="003A074B"/>
    <w:rsid w:val="003A1B0E"/>
    <w:rsid w:val="003A2056"/>
    <w:rsid w:val="003A24C2"/>
    <w:rsid w:val="003A2943"/>
    <w:rsid w:val="003A3AAD"/>
    <w:rsid w:val="003A490D"/>
    <w:rsid w:val="003A4A08"/>
    <w:rsid w:val="003A6806"/>
    <w:rsid w:val="003B079A"/>
    <w:rsid w:val="003B0CD5"/>
    <w:rsid w:val="003B10A5"/>
    <w:rsid w:val="003B11D5"/>
    <w:rsid w:val="003B2B50"/>
    <w:rsid w:val="003B2CB5"/>
    <w:rsid w:val="003B2EF6"/>
    <w:rsid w:val="003B3DB0"/>
    <w:rsid w:val="003B5589"/>
    <w:rsid w:val="003B57C8"/>
    <w:rsid w:val="003C007F"/>
    <w:rsid w:val="003C0950"/>
    <w:rsid w:val="003C12AA"/>
    <w:rsid w:val="003C2D90"/>
    <w:rsid w:val="003C462F"/>
    <w:rsid w:val="003C5E86"/>
    <w:rsid w:val="003C65C1"/>
    <w:rsid w:val="003C6CD5"/>
    <w:rsid w:val="003C712D"/>
    <w:rsid w:val="003D14BC"/>
    <w:rsid w:val="003D19CA"/>
    <w:rsid w:val="003D4CA2"/>
    <w:rsid w:val="003D5247"/>
    <w:rsid w:val="003D5B03"/>
    <w:rsid w:val="003D766D"/>
    <w:rsid w:val="003E0CFB"/>
    <w:rsid w:val="003E1ABD"/>
    <w:rsid w:val="003E22A3"/>
    <w:rsid w:val="003E24D5"/>
    <w:rsid w:val="003E3C4F"/>
    <w:rsid w:val="003E4543"/>
    <w:rsid w:val="003E4866"/>
    <w:rsid w:val="003E4973"/>
    <w:rsid w:val="003E5A4A"/>
    <w:rsid w:val="003E5CF8"/>
    <w:rsid w:val="003E6714"/>
    <w:rsid w:val="003E67F3"/>
    <w:rsid w:val="003E7E67"/>
    <w:rsid w:val="003F3ADE"/>
    <w:rsid w:val="003F4A6D"/>
    <w:rsid w:val="003F4EF2"/>
    <w:rsid w:val="003F5035"/>
    <w:rsid w:val="003F5219"/>
    <w:rsid w:val="003F53ED"/>
    <w:rsid w:val="0040317F"/>
    <w:rsid w:val="00403425"/>
    <w:rsid w:val="00403856"/>
    <w:rsid w:val="00403AD0"/>
    <w:rsid w:val="0040472B"/>
    <w:rsid w:val="00404857"/>
    <w:rsid w:val="00405A0C"/>
    <w:rsid w:val="0040696C"/>
    <w:rsid w:val="00406C1A"/>
    <w:rsid w:val="004070F1"/>
    <w:rsid w:val="00407DF4"/>
    <w:rsid w:val="00410156"/>
    <w:rsid w:val="004105AE"/>
    <w:rsid w:val="004109F7"/>
    <w:rsid w:val="00410A9E"/>
    <w:rsid w:val="00420872"/>
    <w:rsid w:val="00423289"/>
    <w:rsid w:val="00424343"/>
    <w:rsid w:val="0042511F"/>
    <w:rsid w:val="0042528F"/>
    <w:rsid w:val="00425D05"/>
    <w:rsid w:val="00427B12"/>
    <w:rsid w:val="004302BB"/>
    <w:rsid w:val="00430DB3"/>
    <w:rsid w:val="00431159"/>
    <w:rsid w:val="00432C0A"/>
    <w:rsid w:val="00434A12"/>
    <w:rsid w:val="004352BD"/>
    <w:rsid w:val="00435BC1"/>
    <w:rsid w:val="004360C5"/>
    <w:rsid w:val="0043693C"/>
    <w:rsid w:val="004408DE"/>
    <w:rsid w:val="00441473"/>
    <w:rsid w:val="00441FDE"/>
    <w:rsid w:val="004425DF"/>
    <w:rsid w:val="00443D39"/>
    <w:rsid w:val="004458B9"/>
    <w:rsid w:val="00445AC2"/>
    <w:rsid w:val="00447B3F"/>
    <w:rsid w:val="00447E29"/>
    <w:rsid w:val="00447EC7"/>
    <w:rsid w:val="00451217"/>
    <w:rsid w:val="00451379"/>
    <w:rsid w:val="004532EE"/>
    <w:rsid w:val="004533D3"/>
    <w:rsid w:val="004537DF"/>
    <w:rsid w:val="0045445D"/>
    <w:rsid w:val="004546AA"/>
    <w:rsid w:val="00454AB2"/>
    <w:rsid w:val="004551D4"/>
    <w:rsid w:val="00455622"/>
    <w:rsid w:val="004569ED"/>
    <w:rsid w:val="00457260"/>
    <w:rsid w:val="0045761F"/>
    <w:rsid w:val="004607F9"/>
    <w:rsid w:val="0046149A"/>
    <w:rsid w:val="004656B9"/>
    <w:rsid w:val="004672A2"/>
    <w:rsid w:val="004673C6"/>
    <w:rsid w:val="0047130D"/>
    <w:rsid w:val="00472970"/>
    <w:rsid w:val="00472A51"/>
    <w:rsid w:val="004737F8"/>
    <w:rsid w:val="00474D4B"/>
    <w:rsid w:val="00476471"/>
    <w:rsid w:val="004801E2"/>
    <w:rsid w:val="00480266"/>
    <w:rsid w:val="004811E3"/>
    <w:rsid w:val="00481D5D"/>
    <w:rsid w:val="0048236D"/>
    <w:rsid w:val="004823E0"/>
    <w:rsid w:val="00484C5E"/>
    <w:rsid w:val="00484FC8"/>
    <w:rsid w:val="00485EC1"/>
    <w:rsid w:val="004865C4"/>
    <w:rsid w:val="00487D1A"/>
    <w:rsid w:val="00490B34"/>
    <w:rsid w:val="004915DD"/>
    <w:rsid w:val="0049179A"/>
    <w:rsid w:val="00491C17"/>
    <w:rsid w:val="00491C1E"/>
    <w:rsid w:val="00493D5C"/>
    <w:rsid w:val="004957AB"/>
    <w:rsid w:val="00497351"/>
    <w:rsid w:val="004A2267"/>
    <w:rsid w:val="004A2527"/>
    <w:rsid w:val="004A2F1E"/>
    <w:rsid w:val="004A3B3A"/>
    <w:rsid w:val="004A3FD8"/>
    <w:rsid w:val="004A4D60"/>
    <w:rsid w:val="004A651A"/>
    <w:rsid w:val="004A7E53"/>
    <w:rsid w:val="004B0AE3"/>
    <w:rsid w:val="004B1FA2"/>
    <w:rsid w:val="004B28F9"/>
    <w:rsid w:val="004B32CB"/>
    <w:rsid w:val="004B3FC5"/>
    <w:rsid w:val="004B7EBF"/>
    <w:rsid w:val="004C028F"/>
    <w:rsid w:val="004C05C3"/>
    <w:rsid w:val="004C14DA"/>
    <w:rsid w:val="004C1DE0"/>
    <w:rsid w:val="004C43BE"/>
    <w:rsid w:val="004C4D57"/>
    <w:rsid w:val="004C54F3"/>
    <w:rsid w:val="004C624A"/>
    <w:rsid w:val="004D0ABA"/>
    <w:rsid w:val="004D1042"/>
    <w:rsid w:val="004D10BF"/>
    <w:rsid w:val="004D401C"/>
    <w:rsid w:val="004D4169"/>
    <w:rsid w:val="004D449A"/>
    <w:rsid w:val="004D5AE1"/>
    <w:rsid w:val="004D6B57"/>
    <w:rsid w:val="004D7EA0"/>
    <w:rsid w:val="004E1D62"/>
    <w:rsid w:val="004E2466"/>
    <w:rsid w:val="004E4210"/>
    <w:rsid w:val="004E4F7F"/>
    <w:rsid w:val="004E5565"/>
    <w:rsid w:val="004E5977"/>
    <w:rsid w:val="004E666B"/>
    <w:rsid w:val="004E6F93"/>
    <w:rsid w:val="004E71DA"/>
    <w:rsid w:val="004E746D"/>
    <w:rsid w:val="004F0C07"/>
    <w:rsid w:val="004F2332"/>
    <w:rsid w:val="004F2C79"/>
    <w:rsid w:val="004F37FD"/>
    <w:rsid w:val="004F4448"/>
    <w:rsid w:val="004F4795"/>
    <w:rsid w:val="004F538C"/>
    <w:rsid w:val="004F70D0"/>
    <w:rsid w:val="004F7724"/>
    <w:rsid w:val="005004CD"/>
    <w:rsid w:val="005007E7"/>
    <w:rsid w:val="00501D63"/>
    <w:rsid w:val="00502E8F"/>
    <w:rsid w:val="00503A5A"/>
    <w:rsid w:val="00503D44"/>
    <w:rsid w:val="00505AB0"/>
    <w:rsid w:val="00506733"/>
    <w:rsid w:val="00507083"/>
    <w:rsid w:val="005079E7"/>
    <w:rsid w:val="00512881"/>
    <w:rsid w:val="00513B58"/>
    <w:rsid w:val="00514F30"/>
    <w:rsid w:val="00517F37"/>
    <w:rsid w:val="005205DB"/>
    <w:rsid w:val="005206EB"/>
    <w:rsid w:val="005228B6"/>
    <w:rsid w:val="005236C1"/>
    <w:rsid w:val="00523779"/>
    <w:rsid w:val="00523A14"/>
    <w:rsid w:val="00526B7F"/>
    <w:rsid w:val="005273C0"/>
    <w:rsid w:val="00527E4D"/>
    <w:rsid w:val="00527FAB"/>
    <w:rsid w:val="0053038F"/>
    <w:rsid w:val="00531510"/>
    <w:rsid w:val="00534D91"/>
    <w:rsid w:val="00535040"/>
    <w:rsid w:val="0053504F"/>
    <w:rsid w:val="00537705"/>
    <w:rsid w:val="00540BE0"/>
    <w:rsid w:val="00540D2B"/>
    <w:rsid w:val="00541124"/>
    <w:rsid w:val="0054372D"/>
    <w:rsid w:val="00544221"/>
    <w:rsid w:val="00544A58"/>
    <w:rsid w:val="0054561B"/>
    <w:rsid w:val="00546AB8"/>
    <w:rsid w:val="00551563"/>
    <w:rsid w:val="005559E4"/>
    <w:rsid w:val="00555EF2"/>
    <w:rsid w:val="005568C2"/>
    <w:rsid w:val="00560DD7"/>
    <w:rsid w:val="00561160"/>
    <w:rsid w:val="00561E15"/>
    <w:rsid w:val="005625F9"/>
    <w:rsid w:val="00562FA7"/>
    <w:rsid w:val="00563A7C"/>
    <w:rsid w:val="0056474B"/>
    <w:rsid w:val="00565D34"/>
    <w:rsid w:val="00566242"/>
    <w:rsid w:val="00566314"/>
    <w:rsid w:val="00566393"/>
    <w:rsid w:val="005666EF"/>
    <w:rsid w:val="00567BDB"/>
    <w:rsid w:val="00571678"/>
    <w:rsid w:val="00573ED2"/>
    <w:rsid w:val="00574842"/>
    <w:rsid w:val="00574951"/>
    <w:rsid w:val="00576C42"/>
    <w:rsid w:val="005836F9"/>
    <w:rsid w:val="00583F3D"/>
    <w:rsid w:val="00585B49"/>
    <w:rsid w:val="00590451"/>
    <w:rsid w:val="0059119D"/>
    <w:rsid w:val="00591986"/>
    <w:rsid w:val="005921C9"/>
    <w:rsid w:val="00592ED8"/>
    <w:rsid w:val="00594BDC"/>
    <w:rsid w:val="00595EAB"/>
    <w:rsid w:val="005962E0"/>
    <w:rsid w:val="00597217"/>
    <w:rsid w:val="005A1CC6"/>
    <w:rsid w:val="005A268D"/>
    <w:rsid w:val="005A3BA5"/>
    <w:rsid w:val="005A5D7E"/>
    <w:rsid w:val="005A5E4A"/>
    <w:rsid w:val="005A5F1E"/>
    <w:rsid w:val="005A6D82"/>
    <w:rsid w:val="005A727B"/>
    <w:rsid w:val="005A7484"/>
    <w:rsid w:val="005B2798"/>
    <w:rsid w:val="005B2AED"/>
    <w:rsid w:val="005B38A8"/>
    <w:rsid w:val="005B4458"/>
    <w:rsid w:val="005B635C"/>
    <w:rsid w:val="005B63E4"/>
    <w:rsid w:val="005C0CFD"/>
    <w:rsid w:val="005C1574"/>
    <w:rsid w:val="005C18EC"/>
    <w:rsid w:val="005C1CCC"/>
    <w:rsid w:val="005C3BBE"/>
    <w:rsid w:val="005C7228"/>
    <w:rsid w:val="005C7DF6"/>
    <w:rsid w:val="005D05E6"/>
    <w:rsid w:val="005D0719"/>
    <w:rsid w:val="005D0A93"/>
    <w:rsid w:val="005D0E8B"/>
    <w:rsid w:val="005D23A1"/>
    <w:rsid w:val="005D2FCF"/>
    <w:rsid w:val="005D35DD"/>
    <w:rsid w:val="005D49C9"/>
    <w:rsid w:val="005D4F47"/>
    <w:rsid w:val="005D5DB6"/>
    <w:rsid w:val="005D6389"/>
    <w:rsid w:val="005E052B"/>
    <w:rsid w:val="005E0D87"/>
    <w:rsid w:val="005E109B"/>
    <w:rsid w:val="005E28CC"/>
    <w:rsid w:val="005E3AF7"/>
    <w:rsid w:val="005E576D"/>
    <w:rsid w:val="005F356A"/>
    <w:rsid w:val="005F6BD9"/>
    <w:rsid w:val="005F70D3"/>
    <w:rsid w:val="005F7C63"/>
    <w:rsid w:val="00601260"/>
    <w:rsid w:val="00601E0A"/>
    <w:rsid w:val="00604EB5"/>
    <w:rsid w:val="0060523F"/>
    <w:rsid w:val="00605CE1"/>
    <w:rsid w:val="00607A7D"/>
    <w:rsid w:val="00607A9C"/>
    <w:rsid w:val="0061072E"/>
    <w:rsid w:val="00610786"/>
    <w:rsid w:val="0061153A"/>
    <w:rsid w:val="00611D58"/>
    <w:rsid w:val="0061620E"/>
    <w:rsid w:val="00620381"/>
    <w:rsid w:val="00620DE2"/>
    <w:rsid w:val="006237A9"/>
    <w:rsid w:val="00624F50"/>
    <w:rsid w:val="00627D0D"/>
    <w:rsid w:val="006310E3"/>
    <w:rsid w:val="006317A7"/>
    <w:rsid w:val="00632F33"/>
    <w:rsid w:val="00633F32"/>
    <w:rsid w:val="00635321"/>
    <w:rsid w:val="00636485"/>
    <w:rsid w:val="00636B69"/>
    <w:rsid w:val="00636D3C"/>
    <w:rsid w:val="006402B2"/>
    <w:rsid w:val="00640FD4"/>
    <w:rsid w:val="00641232"/>
    <w:rsid w:val="0064138D"/>
    <w:rsid w:val="00642954"/>
    <w:rsid w:val="00644263"/>
    <w:rsid w:val="00644FB8"/>
    <w:rsid w:val="006450F7"/>
    <w:rsid w:val="00645D66"/>
    <w:rsid w:val="006463F3"/>
    <w:rsid w:val="006509BA"/>
    <w:rsid w:val="006514D0"/>
    <w:rsid w:val="00652C77"/>
    <w:rsid w:val="0065312D"/>
    <w:rsid w:val="00653131"/>
    <w:rsid w:val="006542EC"/>
    <w:rsid w:val="006557D6"/>
    <w:rsid w:val="00656427"/>
    <w:rsid w:val="0066069E"/>
    <w:rsid w:val="00661E34"/>
    <w:rsid w:val="00663760"/>
    <w:rsid w:val="006714E4"/>
    <w:rsid w:val="00672596"/>
    <w:rsid w:val="006729EF"/>
    <w:rsid w:val="006732ED"/>
    <w:rsid w:val="006738EE"/>
    <w:rsid w:val="006740E4"/>
    <w:rsid w:val="006777E3"/>
    <w:rsid w:val="00677F71"/>
    <w:rsid w:val="0068245D"/>
    <w:rsid w:val="0068355B"/>
    <w:rsid w:val="00686B40"/>
    <w:rsid w:val="00687918"/>
    <w:rsid w:val="0069080C"/>
    <w:rsid w:val="00690D83"/>
    <w:rsid w:val="0069335D"/>
    <w:rsid w:val="00694481"/>
    <w:rsid w:val="006A0E82"/>
    <w:rsid w:val="006A0FF8"/>
    <w:rsid w:val="006A10EA"/>
    <w:rsid w:val="006A2969"/>
    <w:rsid w:val="006A392B"/>
    <w:rsid w:val="006A5452"/>
    <w:rsid w:val="006A5FD5"/>
    <w:rsid w:val="006A717D"/>
    <w:rsid w:val="006B0400"/>
    <w:rsid w:val="006B0F63"/>
    <w:rsid w:val="006B0FF9"/>
    <w:rsid w:val="006B3E6E"/>
    <w:rsid w:val="006B540F"/>
    <w:rsid w:val="006B5DBB"/>
    <w:rsid w:val="006B6351"/>
    <w:rsid w:val="006C152A"/>
    <w:rsid w:val="006C189E"/>
    <w:rsid w:val="006C34F7"/>
    <w:rsid w:val="006C3A66"/>
    <w:rsid w:val="006C59C2"/>
    <w:rsid w:val="006C606C"/>
    <w:rsid w:val="006D018B"/>
    <w:rsid w:val="006D0766"/>
    <w:rsid w:val="006D1544"/>
    <w:rsid w:val="006D23C2"/>
    <w:rsid w:val="006D2C43"/>
    <w:rsid w:val="006D3841"/>
    <w:rsid w:val="006D4D5B"/>
    <w:rsid w:val="006D4DF6"/>
    <w:rsid w:val="006D5AF0"/>
    <w:rsid w:val="006D5DCF"/>
    <w:rsid w:val="006D6535"/>
    <w:rsid w:val="006D6FE5"/>
    <w:rsid w:val="006E2410"/>
    <w:rsid w:val="006E2664"/>
    <w:rsid w:val="006E6723"/>
    <w:rsid w:val="006E6CAE"/>
    <w:rsid w:val="006E77B6"/>
    <w:rsid w:val="006F4464"/>
    <w:rsid w:val="006F51FB"/>
    <w:rsid w:val="006F5771"/>
    <w:rsid w:val="006F5A06"/>
    <w:rsid w:val="006F5B4D"/>
    <w:rsid w:val="006F6387"/>
    <w:rsid w:val="006F7997"/>
    <w:rsid w:val="007000D6"/>
    <w:rsid w:val="00700EAD"/>
    <w:rsid w:val="007014E6"/>
    <w:rsid w:val="00703E90"/>
    <w:rsid w:val="00705FD8"/>
    <w:rsid w:val="0070618C"/>
    <w:rsid w:val="007062BC"/>
    <w:rsid w:val="007069FD"/>
    <w:rsid w:val="00707104"/>
    <w:rsid w:val="00710CA4"/>
    <w:rsid w:val="00710DA2"/>
    <w:rsid w:val="00711273"/>
    <w:rsid w:val="00713050"/>
    <w:rsid w:val="007130CD"/>
    <w:rsid w:val="00716CEF"/>
    <w:rsid w:val="00716F23"/>
    <w:rsid w:val="007172D5"/>
    <w:rsid w:val="0072082E"/>
    <w:rsid w:val="00723072"/>
    <w:rsid w:val="00723638"/>
    <w:rsid w:val="00723932"/>
    <w:rsid w:val="00727AF3"/>
    <w:rsid w:val="007306DB"/>
    <w:rsid w:val="007312AD"/>
    <w:rsid w:val="00733620"/>
    <w:rsid w:val="00733C1C"/>
    <w:rsid w:val="00735BD4"/>
    <w:rsid w:val="00735D9D"/>
    <w:rsid w:val="00736436"/>
    <w:rsid w:val="0073644E"/>
    <w:rsid w:val="00737802"/>
    <w:rsid w:val="00744DD7"/>
    <w:rsid w:val="007467E1"/>
    <w:rsid w:val="00746808"/>
    <w:rsid w:val="00746E0C"/>
    <w:rsid w:val="0074741C"/>
    <w:rsid w:val="00747D87"/>
    <w:rsid w:val="00750348"/>
    <w:rsid w:val="00750F64"/>
    <w:rsid w:val="00751C98"/>
    <w:rsid w:val="007526D6"/>
    <w:rsid w:val="00752964"/>
    <w:rsid w:val="00754D73"/>
    <w:rsid w:val="007555DE"/>
    <w:rsid w:val="00756FC1"/>
    <w:rsid w:val="00760571"/>
    <w:rsid w:val="00762A1D"/>
    <w:rsid w:val="00762A8D"/>
    <w:rsid w:val="00762BF0"/>
    <w:rsid w:val="00763937"/>
    <w:rsid w:val="00763E21"/>
    <w:rsid w:val="00764AF2"/>
    <w:rsid w:val="0076786D"/>
    <w:rsid w:val="007716F5"/>
    <w:rsid w:val="00771A94"/>
    <w:rsid w:val="00772CA4"/>
    <w:rsid w:val="00772FA3"/>
    <w:rsid w:val="0077452F"/>
    <w:rsid w:val="007752C6"/>
    <w:rsid w:val="00777B37"/>
    <w:rsid w:val="00781AFF"/>
    <w:rsid w:val="007829F0"/>
    <w:rsid w:val="00782D3A"/>
    <w:rsid w:val="007859B1"/>
    <w:rsid w:val="00785B2E"/>
    <w:rsid w:val="007873C7"/>
    <w:rsid w:val="007877AE"/>
    <w:rsid w:val="00790CB0"/>
    <w:rsid w:val="00791074"/>
    <w:rsid w:val="00791513"/>
    <w:rsid w:val="00792859"/>
    <w:rsid w:val="0079671F"/>
    <w:rsid w:val="007A03AC"/>
    <w:rsid w:val="007A053F"/>
    <w:rsid w:val="007A0D39"/>
    <w:rsid w:val="007A1E72"/>
    <w:rsid w:val="007A1F7D"/>
    <w:rsid w:val="007A2235"/>
    <w:rsid w:val="007A2E12"/>
    <w:rsid w:val="007A3039"/>
    <w:rsid w:val="007A5E1E"/>
    <w:rsid w:val="007A60BD"/>
    <w:rsid w:val="007B00FA"/>
    <w:rsid w:val="007B3563"/>
    <w:rsid w:val="007B3FA0"/>
    <w:rsid w:val="007B44F1"/>
    <w:rsid w:val="007B55DE"/>
    <w:rsid w:val="007B68E3"/>
    <w:rsid w:val="007B693F"/>
    <w:rsid w:val="007B7F96"/>
    <w:rsid w:val="007C3119"/>
    <w:rsid w:val="007C45D4"/>
    <w:rsid w:val="007C550B"/>
    <w:rsid w:val="007C64C4"/>
    <w:rsid w:val="007C7175"/>
    <w:rsid w:val="007C7528"/>
    <w:rsid w:val="007C7FE1"/>
    <w:rsid w:val="007D19FB"/>
    <w:rsid w:val="007D1E0F"/>
    <w:rsid w:val="007D225B"/>
    <w:rsid w:val="007D3479"/>
    <w:rsid w:val="007D4B0F"/>
    <w:rsid w:val="007E1280"/>
    <w:rsid w:val="007E50FB"/>
    <w:rsid w:val="007E5F34"/>
    <w:rsid w:val="007E6E64"/>
    <w:rsid w:val="007F1B46"/>
    <w:rsid w:val="007F285D"/>
    <w:rsid w:val="007F2B71"/>
    <w:rsid w:val="007F6BAD"/>
    <w:rsid w:val="007F6E69"/>
    <w:rsid w:val="007F7E50"/>
    <w:rsid w:val="00800C5E"/>
    <w:rsid w:val="0080178D"/>
    <w:rsid w:val="008017A0"/>
    <w:rsid w:val="00802211"/>
    <w:rsid w:val="00804E4B"/>
    <w:rsid w:val="00806318"/>
    <w:rsid w:val="00807ADC"/>
    <w:rsid w:val="00807C6C"/>
    <w:rsid w:val="00807F9C"/>
    <w:rsid w:val="008100BF"/>
    <w:rsid w:val="008115C1"/>
    <w:rsid w:val="00811768"/>
    <w:rsid w:val="0081218F"/>
    <w:rsid w:val="0081268B"/>
    <w:rsid w:val="008129B9"/>
    <w:rsid w:val="00814D6F"/>
    <w:rsid w:val="00814F29"/>
    <w:rsid w:val="008152C6"/>
    <w:rsid w:val="00815517"/>
    <w:rsid w:val="0081787D"/>
    <w:rsid w:val="008243DE"/>
    <w:rsid w:val="00825326"/>
    <w:rsid w:val="0083043A"/>
    <w:rsid w:val="008319B0"/>
    <w:rsid w:val="00833328"/>
    <w:rsid w:val="00834DF4"/>
    <w:rsid w:val="00837999"/>
    <w:rsid w:val="00840ED1"/>
    <w:rsid w:val="008424AF"/>
    <w:rsid w:val="0084277D"/>
    <w:rsid w:val="00842CCD"/>
    <w:rsid w:val="008433A4"/>
    <w:rsid w:val="008435FF"/>
    <w:rsid w:val="008437B2"/>
    <w:rsid w:val="008442F2"/>
    <w:rsid w:val="00844B0D"/>
    <w:rsid w:val="00857038"/>
    <w:rsid w:val="00861B9F"/>
    <w:rsid w:val="008624BB"/>
    <w:rsid w:val="008627BE"/>
    <w:rsid w:val="00863660"/>
    <w:rsid w:val="00863F05"/>
    <w:rsid w:val="00864FF6"/>
    <w:rsid w:val="00865E1D"/>
    <w:rsid w:val="00866033"/>
    <w:rsid w:val="0086645B"/>
    <w:rsid w:val="00870AC6"/>
    <w:rsid w:val="00871D9C"/>
    <w:rsid w:val="00872388"/>
    <w:rsid w:val="00875596"/>
    <w:rsid w:val="008757B2"/>
    <w:rsid w:val="00876349"/>
    <w:rsid w:val="008767DF"/>
    <w:rsid w:val="008825FE"/>
    <w:rsid w:val="0088323B"/>
    <w:rsid w:val="00884744"/>
    <w:rsid w:val="00884BA2"/>
    <w:rsid w:val="008851F4"/>
    <w:rsid w:val="00885488"/>
    <w:rsid w:val="00885FF1"/>
    <w:rsid w:val="00886E48"/>
    <w:rsid w:val="0089051C"/>
    <w:rsid w:val="008906F7"/>
    <w:rsid w:val="00894F3A"/>
    <w:rsid w:val="0089523E"/>
    <w:rsid w:val="008962A7"/>
    <w:rsid w:val="0089765F"/>
    <w:rsid w:val="00897BEF"/>
    <w:rsid w:val="00897DEA"/>
    <w:rsid w:val="008A1058"/>
    <w:rsid w:val="008A1ADA"/>
    <w:rsid w:val="008A3512"/>
    <w:rsid w:val="008A35BE"/>
    <w:rsid w:val="008A4337"/>
    <w:rsid w:val="008A4856"/>
    <w:rsid w:val="008A62B4"/>
    <w:rsid w:val="008A6D3C"/>
    <w:rsid w:val="008A70A2"/>
    <w:rsid w:val="008B09A4"/>
    <w:rsid w:val="008B1FDE"/>
    <w:rsid w:val="008B2AAE"/>
    <w:rsid w:val="008B3397"/>
    <w:rsid w:val="008B3DF8"/>
    <w:rsid w:val="008C06E0"/>
    <w:rsid w:val="008C13C5"/>
    <w:rsid w:val="008C3A56"/>
    <w:rsid w:val="008C4C20"/>
    <w:rsid w:val="008C526B"/>
    <w:rsid w:val="008C7BF0"/>
    <w:rsid w:val="008D20B5"/>
    <w:rsid w:val="008D4211"/>
    <w:rsid w:val="008D4FDF"/>
    <w:rsid w:val="008D51EF"/>
    <w:rsid w:val="008D52EE"/>
    <w:rsid w:val="008D63C2"/>
    <w:rsid w:val="008D6CEA"/>
    <w:rsid w:val="008E44B1"/>
    <w:rsid w:val="008E4C5E"/>
    <w:rsid w:val="008E67C7"/>
    <w:rsid w:val="008E78DD"/>
    <w:rsid w:val="008E7D24"/>
    <w:rsid w:val="008F25EA"/>
    <w:rsid w:val="008F305B"/>
    <w:rsid w:val="008F430A"/>
    <w:rsid w:val="008F5186"/>
    <w:rsid w:val="008F59A8"/>
    <w:rsid w:val="008F5E14"/>
    <w:rsid w:val="008F6C69"/>
    <w:rsid w:val="00902988"/>
    <w:rsid w:val="00903D97"/>
    <w:rsid w:val="00904231"/>
    <w:rsid w:val="00911890"/>
    <w:rsid w:val="009139D2"/>
    <w:rsid w:val="00914FE2"/>
    <w:rsid w:val="00915DCF"/>
    <w:rsid w:val="00915FE8"/>
    <w:rsid w:val="0091600B"/>
    <w:rsid w:val="009160F1"/>
    <w:rsid w:val="00917DB9"/>
    <w:rsid w:val="00920133"/>
    <w:rsid w:val="00920658"/>
    <w:rsid w:val="00920B49"/>
    <w:rsid w:val="009213D2"/>
    <w:rsid w:val="009227B9"/>
    <w:rsid w:val="00923BB3"/>
    <w:rsid w:val="00926254"/>
    <w:rsid w:val="0093064F"/>
    <w:rsid w:val="00931189"/>
    <w:rsid w:val="009313A3"/>
    <w:rsid w:val="009334BD"/>
    <w:rsid w:val="00933581"/>
    <w:rsid w:val="00933C51"/>
    <w:rsid w:val="0093648F"/>
    <w:rsid w:val="00937AA1"/>
    <w:rsid w:val="00940F26"/>
    <w:rsid w:val="00943000"/>
    <w:rsid w:val="0094351B"/>
    <w:rsid w:val="009446C3"/>
    <w:rsid w:val="0095026B"/>
    <w:rsid w:val="0095051C"/>
    <w:rsid w:val="00950D9B"/>
    <w:rsid w:val="009530CA"/>
    <w:rsid w:val="00960B4F"/>
    <w:rsid w:val="00961211"/>
    <w:rsid w:val="00962035"/>
    <w:rsid w:val="00962563"/>
    <w:rsid w:val="00963067"/>
    <w:rsid w:val="009633C7"/>
    <w:rsid w:val="00963492"/>
    <w:rsid w:val="0096465F"/>
    <w:rsid w:val="00965226"/>
    <w:rsid w:val="00965573"/>
    <w:rsid w:val="00966D4F"/>
    <w:rsid w:val="009678AF"/>
    <w:rsid w:val="00970965"/>
    <w:rsid w:val="00970BFF"/>
    <w:rsid w:val="00971DDC"/>
    <w:rsid w:val="00975221"/>
    <w:rsid w:val="0098436A"/>
    <w:rsid w:val="00984CBB"/>
    <w:rsid w:val="00984EAC"/>
    <w:rsid w:val="009918D5"/>
    <w:rsid w:val="00992067"/>
    <w:rsid w:val="00994778"/>
    <w:rsid w:val="00994CB1"/>
    <w:rsid w:val="009968A0"/>
    <w:rsid w:val="00996EE6"/>
    <w:rsid w:val="00997EBF"/>
    <w:rsid w:val="009A1A00"/>
    <w:rsid w:val="009A1FC7"/>
    <w:rsid w:val="009A28DB"/>
    <w:rsid w:val="009A55A6"/>
    <w:rsid w:val="009A6119"/>
    <w:rsid w:val="009A6AAF"/>
    <w:rsid w:val="009A76E1"/>
    <w:rsid w:val="009A7962"/>
    <w:rsid w:val="009B0A3B"/>
    <w:rsid w:val="009B3520"/>
    <w:rsid w:val="009B4FF7"/>
    <w:rsid w:val="009B56B5"/>
    <w:rsid w:val="009B6BF3"/>
    <w:rsid w:val="009B7B23"/>
    <w:rsid w:val="009C03E8"/>
    <w:rsid w:val="009C0439"/>
    <w:rsid w:val="009C1390"/>
    <w:rsid w:val="009C2392"/>
    <w:rsid w:val="009C28BB"/>
    <w:rsid w:val="009C3A4D"/>
    <w:rsid w:val="009C49B4"/>
    <w:rsid w:val="009C64AD"/>
    <w:rsid w:val="009C7C54"/>
    <w:rsid w:val="009C7F2E"/>
    <w:rsid w:val="009D14DD"/>
    <w:rsid w:val="009D1F6E"/>
    <w:rsid w:val="009D3026"/>
    <w:rsid w:val="009D4016"/>
    <w:rsid w:val="009D45CD"/>
    <w:rsid w:val="009D5CD8"/>
    <w:rsid w:val="009D6971"/>
    <w:rsid w:val="009D6E46"/>
    <w:rsid w:val="009D70CF"/>
    <w:rsid w:val="009E01F8"/>
    <w:rsid w:val="009E105A"/>
    <w:rsid w:val="009E26D3"/>
    <w:rsid w:val="009E34CF"/>
    <w:rsid w:val="009E4516"/>
    <w:rsid w:val="009E5717"/>
    <w:rsid w:val="009E75A6"/>
    <w:rsid w:val="009E75B3"/>
    <w:rsid w:val="009E7C21"/>
    <w:rsid w:val="009F06F0"/>
    <w:rsid w:val="009F1F7B"/>
    <w:rsid w:val="009F2D20"/>
    <w:rsid w:val="009F30D8"/>
    <w:rsid w:val="009F3BF7"/>
    <w:rsid w:val="00A00780"/>
    <w:rsid w:val="00A029F7"/>
    <w:rsid w:val="00A0444D"/>
    <w:rsid w:val="00A058F3"/>
    <w:rsid w:val="00A06BE4"/>
    <w:rsid w:val="00A0785E"/>
    <w:rsid w:val="00A078D9"/>
    <w:rsid w:val="00A11697"/>
    <w:rsid w:val="00A12976"/>
    <w:rsid w:val="00A12A2F"/>
    <w:rsid w:val="00A12CBE"/>
    <w:rsid w:val="00A12F62"/>
    <w:rsid w:val="00A14D0E"/>
    <w:rsid w:val="00A1501D"/>
    <w:rsid w:val="00A165AF"/>
    <w:rsid w:val="00A17151"/>
    <w:rsid w:val="00A20220"/>
    <w:rsid w:val="00A2059F"/>
    <w:rsid w:val="00A21000"/>
    <w:rsid w:val="00A21481"/>
    <w:rsid w:val="00A22032"/>
    <w:rsid w:val="00A22E1A"/>
    <w:rsid w:val="00A23227"/>
    <w:rsid w:val="00A23B9D"/>
    <w:rsid w:val="00A25D56"/>
    <w:rsid w:val="00A2740B"/>
    <w:rsid w:val="00A27569"/>
    <w:rsid w:val="00A27877"/>
    <w:rsid w:val="00A301BD"/>
    <w:rsid w:val="00A30AE0"/>
    <w:rsid w:val="00A31638"/>
    <w:rsid w:val="00A32BD2"/>
    <w:rsid w:val="00A33158"/>
    <w:rsid w:val="00A33DC4"/>
    <w:rsid w:val="00A346DF"/>
    <w:rsid w:val="00A34FAD"/>
    <w:rsid w:val="00A364D8"/>
    <w:rsid w:val="00A37400"/>
    <w:rsid w:val="00A37D9E"/>
    <w:rsid w:val="00A406BD"/>
    <w:rsid w:val="00A409A3"/>
    <w:rsid w:val="00A40D18"/>
    <w:rsid w:val="00A41D7E"/>
    <w:rsid w:val="00A439DC"/>
    <w:rsid w:val="00A46275"/>
    <w:rsid w:val="00A4664B"/>
    <w:rsid w:val="00A46D43"/>
    <w:rsid w:val="00A47B07"/>
    <w:rsid w:val="00A51231"/>
    <w:rsid w:val="00A51447"/>
    <w:rsid w:val="00A51E09"/>
    <w:rsid w:val="00A52AFF"/>
    <w:rsid w:val="00A575DC"/>
    <w:rsid w:val="00A605D4"/>
    <w:rsid w:val="00A61786"/>
    <w:rsid w:val="00A61E47"/>
    <w:rsid w:val="00A65427"/>
    <w:rsid w:val="00A65A70"/>
    <w:rsid w:val="00A66888"/>
    <w:rsid w:val="00A700BB"/>
    <w:rsid w:val="00A70829"/>
    <w:rsid w:val="00A71989"/>
    <w:rsid w:val="00A72F94"/>
    <w:rsid w:val="00A743B6"/>
    <w:rsid w:val="00A76E2C"/>
    <w:rsid w:val="00A81075"/>
    <w:rsid w:val="00A81E88"/>
    <w:rsid w:val="00A82957"/>
    <w:rsid w:val="00A84225"/>
    <w:rsid w:val="00A84A1E"/>
    <w:rsid w:val="00A85C85"/>
    <w:rsid w:val="00A861F3"/>
    <w:rsid w:val="00A86972"/>
    <w:rsid w:val="00A86F0A"/>
    <w:rsid w:val="00A8750B"/>
    <w:rsid w:val="00A87DCB"/>
    <w:rsid w:val="00A907C3"/>
    <w:rsid w:val="00A913F2"/>
    <w:rsid w:val="00A91BE9"/>
    <w:rsid w:val="00A92D8D"/>
    <w:rsid w:val="00A935A5"/>
    <w:rsid w:val="00A96C4E"/>
    <w:rsid w:val="00A9776E"/>
    <w:rsid w:val="00A979BE"/>
    <w:rsid w:val="00A97FEF"/>
    <w:rsid w:val="00AA06AD"/>
    <w:rsid w:val="00AA0958"/>
    <w:rsid w:val="00AA0F6E"/>
    <w:rsid w:val="00AA1324"/>
    <w:rsid w:val="00AA2A84"/>
    <w:rsid w:val="00AA3504"/>
    <w:rsid w:val="00AA3F0F"/>
    <w:rsid w:val="00AA4AD6"/>
    <w:rsid w:val="00AA672A"/>
    <w:rsid w:val="00AA7826"/>
    <w:rsid w:val="00AA7C1F"/>
    <w:rsid w:val="00AB0F1A"/>
    <w:rsid w:val="00AB161D"/>
    <w:rsid w:val="00AB3A70"/>
    <w:rsid w:val="00AB4417"/>
    <w:rsid w:val="00AB4AED"/>
    <w:rsid w:val="00AB4F10"/>
    <w:rsid w:val="00AB65E1"/>
    <w:rsid w:val="00AB6A24"/>
    <w:rsid w:val="00AB6A83"/>
    <w:rsid w:val="00AB6C6E"/>
    <w:rsid w:val="00AC191E"/>
    <w:rsid w:val="00AC1BE1"/>
    <w:rsid w:val="00AC2911"/>
    <w:rsid w:val="00AC321A"/>
    <w:rsid w:val="00AC3D15"/>
    <w:rsid w:val="00AC4719"/>
    <w:rsid w:val="00AC5FFE"/>
    <w:rsid w:val="00AC613D"/>
    <w:rsid w:val="00AD196F"/>
    <w:rsid w:val="00AD1A5E"/>
    <w:rsid w:val="00AD29AD"/>
    <w:rsid w:val="00AD29CE"/>
    <w:rsid w:val="00AD43F6"/>
    <w:rsid w:val="00AD4B2D"/>
    <w:rsid w:val="00AE06CA"/>
    <w:rsid w:val="00AE30E5"/>
    <w:rsid w:val="00AE3C06"/>
    <w:rsid w:val="00AE3E4C"/>
    <w:rsid w:val="00AE6E21"/>
    <w:rsid w:val="00AE6FC1"/>
    <w:rsid w:val="00AE717E"/>
    <w:rsid w:val="00AF14F7"/>
    <w:rsid w:val="00AF2531"/>
    <w:rsid w:val="00AF261F"/>
    <w:rsid w:val="00AF31BC"/>
    <w:rsid w:val="00AF32CC"/>
    <w:rsid w:val="00AF4487"/>
    <w:rsid w:val="00AF53F5"/>
    <w:rsid w:val="00AF648E"/>
    <w:rsid w:val="00AF64DA"/>
    <w:rsid w:val="00B004FB"/>
    <w:rsid w:val="00B006D5"/>
    <w:rsid w:val="00B0248A"/>
    <w:rsid w:val="00B0259F"/>
    <w:rsid w:val="00B02EA0"/>
    <w:rsid w:val="00B04B2D"/>
    <w:rsid w:val="00B05189"/>
    <w:rsid w:val="00B06D3E"/>
    <w:rsid w:val="00B0797E"/>
    <w:rsid w:val="00B104FC"/>
    <w:rsid w:val="00B112E6"/>
    <w:rsid w:val="00B12601"/>
    <w:rsid w:val="00B130A4"/>
    <w:rsid w:val="00B130D1"/>
    <w:rsid w:val="00B144CF"/>
    <w:rsid w:val="00B14796"/>
    <w:rsid w:val="00B1539B"/>
    <w:rsid w:val="00B15D63"/>
    <w:rsid w:val="00B20808"/>
    <w:rsid w:val="00B20D0E"/>
    <w:rsid w:val="00B23E8F"/>
    <w:rsid w:val="00B242D8"/>
    <w:rsid w:val="00B25FDE"/>
    <w:rsid w:val="00B264BC"/>
    <w:rsid w:val="00B276AA"/>
    <w:rsid w:val="00B3029C"/>
    <w:rsid w:val="00B32201"/>
    <w:rsid w:val="00B3563F"/>
    <w:rsid w:val="00B35972"/>
    <w:rsid w:val="00B359C3"/>
    <w:rsid w:val="00B366B9"/>
    <w:rsid w:val="00B446C8"/>
    <w:rsid w:val="00B46ACA"/>
    <w:rsid w:val="00B46F50"/>
    <w:rsid w:val="00B5013B"/>
    <w:rsid w:val="00B510DF"/>
    <w:rsid w:val="00B512D4"/>
    <w:rsid w:val="00B525E1"/>
    <w:rsid w:val="00B533B5"/>
    <w:rsid w:val="00B55E21"/>
    <w:rsid w:val="00B60EBE"/>
    <w:rsid w:val="00B615C7"/>
    <w:rsid w:val="00B622A1"/>
    <w:rsid w:val="00B626BA"/>
    <w:rsid w:val="00B6587B"/>
    <w:rsid w:val="00B7044D"/>
    <w:rsid w:val="00B70880"/>
    <w:rsid w:val="00B73001"/>
    <w:rsid w:val="00B73180"/>
    <w:rsid w:val="00B739B9"/>
    <w:rsid w:val="00B73B6C"/>
    <w:rsid w:val="00B7514D"/>
    <w:rsid w:val="00B756E4"/>
    <w:rsid w:val="00B760A3"/>
    <w:rsid w:val="00B76B84"/>
    <w:rsid w:val="00B7713E"/>
    <w:rsid w:val="00B775AE"/>
    <w:rsid w:val="00B80072"/>
    <w:rsid w:val="00B80B3D"/>
    <w:rsid w:val="00B81713"/>
    <w:rsid w:val="00B81893"/>
    <w:rsid w:val="00B84D50"/>
    <w:rsid w:val="00B86ED6"/>
    <w:rsid w:val="00B87801"/>
    <w:rsid w:val="00B900FC"/>
    <w:rsid w:val="00B90477"/>
    <w:rsid w:val="00B91437"/>
    <w:rsid w:val="00B9201C"/>
    <w:rsid w:val="00B920EA"/>
    <w:rsid w:val="00B92808"/>
    <w:rsid w:val="00B9360D"/>
    <w:rsid w:val="00B93DF6"/>
    <w:rsid w:val="00B9710B"/>
    <w:rsid w:val="00B973E1"/>
    <w:rsid w:val="00B977DC"/>
    <w:rsid w:val="00B979DA"/>
    <w:rsid w:val="00BA1D8E"/>
    <w:rsid w:val="00BA1EFA"/>
    <w:rsid w:val="00BA7786"/>
    <w:rsid w:val="00BA7AE9"/>
    <w:rsid w:val="00BB0250"/>
    <w:rsid w:val="00BB3C12"/>
    <w:rsid w:val="00BB4548"/>
    <w:rsid w:val="00BB49BD"/>
    <w:rsid w:val="00BB52C9"/>
    <w:rsid w:val="00BB7132"/>
    <w:rsid w:val="00BC02BB"/>
    <w:rsid w:val="00BC15BD"/>
    <w:rsid w:val="00BC5984"/>
    <w:rsid w:val="00BC7487"/>
    <w:rsid w:val="00BD08CB"/>
    <w:rsid w:val="00BD0AD6"/>
    <w:rsid w:val="00BD3E18"/>
    <w:rsid w:val="00BD4FD8"/>
    <w:rsid w:val="00BD53DB"/>
    <w:rsid w:val="00BD5621"/>
    <w:rsid w:val="00BD7388"/>
    <w:rsid w:val="00BE0348"/>
    <w:rsid w:val="00BE17FC"/>
    <w:rsid w:val="00BE2284"/>
    <w:rsid w:val="00BE255E"/>
    <w:rsid w:val="00BE3409"/>
    <w:rsid w:val="00BE5B7C"/>
    <w:rsid w:val="00BE5D01"/>
    <w:rsid w:val="00BE5D35"/>
    <w:rsid w:val="00BF001F"/>
    <w:rsid w:val="00BF14D0"/>
    <w:rsid w:val="00BF1655"/>
    <w:rsid w:val="00BF2594"/>
    <w:rsid w:val="00BF3509"/>
    <w:rsid w:val="00BF3B7F"/>
    <w:rsid w:val="00BF502D"/>
    <w:rsid w:val="00BF686A"/>
    <w:rsid w:val="00BF6BC7"/>
    <w:rsid w:val="00BF750E"/>
    <w:rsid w:val="00C0123D"/>
    <w:rsid w:val="00C02872"/>
    <w:rsid w:val="00C03D34"/>
    <w:rsid w:val="00C04B54"/>
    <w:rsid w:val="00C04FE5"/>
    <w:rsid w:val="00C051F0"/>
    <w:rsid w:val="00C05B9F"/>
    <w:rsid w:val="00C06CFF"/>
    <w:rsid w:val="00C1043A"/>
    <w:rsid w:val="00C11E7A"/>
    <w:rsid w:val="00C12998"/>
    <w:rsid w:val="00C139CB"/>
    <w:rsid w:val="00C154E0"/>
    <w:rsid w:val="00C17404"/>
    <w:rsid w:val="00C2061A"/>
    <w:rsid w:val="00C208AA"/>
    <w:rsid w:val="00C20B78"/>
    <w:rsid w:val="00C20E66"/>
    <w:rsid w:val="00C22AE5"/>
    <w:rsid w:val="00C23D20"/>
    <w:rsid w:val="00C242AA"/>
    <w:rsid w:val="00C25613"/>
    <w:rsid w:val="00C26D3A"/>
    <w:rsid w:val="00C273A9"/>
    <w:rsid w:val="00C30641"/>
    <w:rsid w:val="00C30CFF"/>
    <w:rsid w:val="00C31263"/>
    <w:rsid w:val="00C316CF"/>
    <w:rsid w:val="00C31ABB"/>
    <w:rsid w:val="00C3235F"/>
    <w:rsid w:val="00C33D13"/>
    <w:rsid w:val="00C3461E"/>
    <w:rsid w:val="00C4229F"/>
    <w:rsid w:val="00C4264F"/>
    <w:rsid w:val="00C446AA"/>
    <w:rsid w:val="00C45368"/>
    <w:rsid w:val="00C46A08"/>
    <w:rsid w:val="00C46AFC"/>
    <w:rsid w:val="00C47F03"/>
    <w:rsid w:val="00C5344D"/>
    <w:rsid w:val="00C539BC"/>
    <w:rsid w:val="00C56472"/>
    <w:rsid w:val="00C56574"/>
    <w:rsid w:val="00C56B52"/>
    <w:rsid w:val="00C606A2"/>
    <w:rsid w:val="00C60A98"/>
    <w:rsid w:val="00C61238"/>
    <w:rsid w:val="00C62212"/>
    <w:rsid w:val="00C62DF3"/>
    <w:rsid w:val="00C63594"/>
    <w:rsid w:val="00C63B5A"/>
    <w:rsid w:val="00C64CED"/>
    <w:rsid w:val="00C65108"/>
    <w:rsid w:val="00C653C0"/>
    <w:rsid w:val="00C65656"/>
    <w:rsid w:val="00C65BFA"/>
    <w:rsid w:val="00C67421"/>
    <w:rsid w:val="00C706A2"/>
    <w:rsid w:val="00C70EF2"/>
    <w:rsid w:val="00C71B51"/>
    <w:rsid w:val="00C746D8"/>
    <w:rsid w:val="00C7608D"/>
    <w:rsid w:val="00C76915"/>
    <w:rsid w:val="00C76ACB"/>
    <w:rsid w:val="00C76EF0"/>
    <w:rsid w:val="00C8170A"/>
    <w:rsid w:val="00C81D73"/>
    <w:rsid w:val="00C82C5D"/>
    <w:rsid w:val="00C84A32"/>
    <w:rsid w:val="00C84F9D"/>
    <w:rsid w:val="00C86872"/>
    <w:rsid w:val="00C90424"/>
    <w:rsid w:val="00C9069D"/>
    <w:rsid w:val="00C920AF"/>
    <w:rsid w:val="00C93576"/>
    <w:rsid w:val="00C94293"/>
    <w:rsid w:val="00C964FA"/>
    <w:rsid w:val="00C97FF2"/>
    <w:rsid w:val="00CA04CB"/>
    <w:rsid w:val="00CA149F"/>
    <w:rsid w:val="00CA19D0"/>
    <w:rsid w:val="00CA35C3"/>
    <w:rsid w:val="00CA3A5E"/>
    <w:rsid w:val="00CA49B5"/>
    <w:rsid w:val="00CA4D54"/>
    <w:rsid w:val="00CA51DC"/>
    <w:rsid w:val="00CA7F52"/>
    <w:rsid w:val="00CB055F"/>
    <w:rsid w:val="00CB2297"/>
    <w:rsid w:val="00CB3054"/>
    <w:rsid w:val="00CB3C87"/>
    <w:rsid w:val="00CB49D3"/>
    <w:rsid w:val="00CB5AA0"/>
    <w:rsid w:val="00CB7A00"/>
    <w:rsid w:val="00CB7CDC"/>
    <w:rsid w:val="00CC033D"/>
    <w:rsid w:val="00CC0C4F"/>
    <w:rsid w:val="00CC22C4"/>
    <w:rsid w:val="00CC23D3"/>
    <w:rsid w:val="00CC2622"/>
    <w:rsid w:val="00CC2B45"/>
    <w:rsid w:val="00CC5B79"/>
    <w:rsid w:val="00CC5D8E"/>
    <w:rsid w:val="00CC7888"/>
    <w:rsid w:val="00CD0D40"/>
    <w:rsid w:val="00CD13C2"/>
    <w:rsid w:val="00CD1BE3"/>
    <w:rsid w:val="00CD2363"/>
    <w:rsid w:val="00CD2986"/>
    <w:rsid w:val="00CD36C4"/>
    <w:rsid w:val="00CD54B5"/>
    <w:rsid w:val="00CD6790"/>
    <w:rsid w:val="00CD6A9F"/>
    <w:rsid w:val="00CD7263"/>
    <w:rsid w:val="00CD7D71"/>
    <w:rsid w:val="00CE161C"/>
    <w:rsid w:val="00CE208D"/>
    <w:rsid w:val="00CF0893"/>
    <w:rsid w:val="00CF2343"/>
    <w:rsid w:val="00CF446D"/>
    <w:rsid w:val="00CF45D1"/>
    <w:rsid w:val="00CF7153"/>
    <w:rsid w:val="00D00CC9"/>
    <w:rsid w:val="00D0173D"/>
    <w:rsid w:val="00D0256C"/>
    <w:rsid w:val="00D02C57"/>
    <w:rsid w:val="00D064EC"/>
    <w:rsid w:val="00D11DCD"/>
    <w:rsid w:val="00D141BA"/>
    <w:rsid w:val="00D149E1"/>
    <w:rsid w:val="00D1630F"/>
    <w:rsid w:val="00D22E60"/>
    <w:rsid w:val="00D234DC"/>
    <w:rsid w:val="00D239D6"/>
    <w:rsid w:val="00D2439D"/>
    <w:rsid w:val="00D3212D"/>
    <w:rsid w:val="00D33C7F"/>
    <w:rsid w:val="00D41109"/>
    <w:rsid w:val="00D43203"/>
    <w:rsid w:val="00D45FC1"/>
    <w:rsid w:val="00D4602F"/>
    <w:rsid w:val="00D475B5"/>
    <w:rsid w:val="00D47959"/>
    <w:rsid w:val="00D47A69"/>
    <w:rsid w:val="00D500C8"/>
    <w:rsid w:val="00D5018D"/>
    <w:rsid w:val="00D503C1"/>
    <w:rsid w:val="00D503ED"/>
    <w:rsid w:val="00D5229F"/>
    <w:rsid w:val="00D5358C"/>
    <w:rsid w:val="00D53F33"/>
    <w:rsid w:val="00D5400B"/>
    <w:rsid w:val="00D55F6C"/>
    <w:rsid w:val="00D573DE"/>
    <w:rsid w:val="00D60FB9"/>
    <w:rsid w:val="00D613CD"/>
    <w:rsid w:val="00D64A50"/>
    <w:rsid w:val="00D65634"/>
    <w:rsid w:val="00D65AF1"/>
    <w:rsid w:val="00D664FB"/>
    <w:rsid w:val="00D674EC"/>
    <w:rsid w:val="00D71CC1"/>
    <w:rsid w:val="00D75B8B"/>
    <w:rsid w:val="00D80D64"/>
    <w:rsid w:val="00D81401"/>
    <w:rsid w:val="00D81ACF"/>
    <w:rsid w:val="00D81E11"/>
    <w:rsid w:val="00D84094"/>
    <w:rsid w:val="00D8634E"/>
    <w:rsid w:val="00D93285"/>
    <w:rsid w:val="00D9413D"/>
    <w:rsid w:val="00D95631"/>
    <w:rsid w:val="00D95721"/>
    <w:rsid w:val="00D95C5A"/>
    <w:rsid w:val="00D96608"/>
    <w:rsid w:val="00D97422"/>
    <w:rsid w:val="00D979EE"/>
    <w:rsid w:val="00DA1399"/>
    <w:rsid w:val="00DA27FE"/>
    <w:rsid w:val="00DA419F"/>
    <w:rsid w:val="00DA4800"/>
    <w:rsid w:val="00DA4FEC"/>
    <w:rsid w:val="00DA5458"/>
    <w:rsid w:val="00DA6CE8"/>
    <w:rsid w:val="00DA6DFC"/>
    <w:rsid w:val="00DA7061"/>
    <w:rsid w:val="00DB022A"/>
    <w:rsid w:val="00DB02C5"/>
    <w:rsid w:val="00DB0394"/>
    <w:rsid w:val="00DB1968"/>
    <w:rsid w:val="00DB40EE"/>
    <w:rsid w:val="00DB5B84"/>
    <w:rsid w:val="00DB7F09"/>
    <w:rsid w:val="00DC04B4"/>
    <w:rsid w:val="00DC1886"/>
    <w:rsid w:val="00DC1980"/>
    <w:rsid w:val="00DC1EFC"/>
    <w:rsid w:val="00DC3430"/>
    <w:rsid w:val="00DC3519"/>
    <w:rsid w:val="00DC38A2"/>
    <w:rsid w:val="00DC3DE2"/>
    <w:rsid w:val="00DC60A7"/>
    <w:rsid w:val="00DD0E69"/>
    <w:rsid w:val="00DD4C30"/>
    <w:rsid w:val="00DD5266"/>
    <w:rsid w:val="00DD587F"/>
    <w:rsid w:val="00DD622E"/>
    <w:rsid w:val="00DE36F7"/>
    <w:rsid w:val="00DE3B32"/>
    <w:rsid w:val="00DE56B2"/>
    <w:rsid w:val="00DF0369"/>
    <w:rsid w:val="00DF0F3B"/>
    <w:rsid w:val="00DF1426"/>
    <w:rsid w:val="00DF1AB9"/>
    <w:rsid w:val="00DF1E8D"/>
    <w:rsid w:val="00DF4F3E"/>
    <w:rsid w:val="00DF546C"/>
    <w:rsid w:val="00DF5EA9"/>
    <w:rsid w:val="00DF651A"/>
    <w:rsid w:val="00DF6582"/>
    <w:rsid w:val="00DF7F9D"/>
    <w:rsid w:val="00E003B3"/>
    <w:rsid w:val="00E02898"/>
    <w:rsid w:val="00E04A9E"/>
    <w:rsid w:val="00E05086"/>
    <w:rsid w:val="00E05E56"/>
    <w:rsid w:val="00E07DDF"/>
    <w:rsid w:val="00E10810"/>
    <w:rsid w:val="00E11859"/>
    <w:rsid w:val="00E11C51"/>
    <w:rsid w:val="00E14E79"/>
    <w:rsid w:val="00E16376"/>
    <w:rsid w:val="00E21010"/>
    <w:rsid w:val="00E21562"/>
    <w:rsid w:val="00E21D76"/>
    <w:rsid w:val="00E265DA"/>
    <w:rsid w:val="00E27000"/>
    <w:rsid w:val="00E30AD4"/>
    <w:rsid w:val="00E3179D"/>
    <w:rsid w:val="00E317F9"/>
    <w:rsid w:val="00E31B83"/>
    <w:rsid w:val="00E31CA0"/>
    <w:rsid w:val="00E32F56"/>
    <w:rsid w:val="00E332B3"/>
    <w:rsid w:val="00E3336C"/>
    <w:rsid w:val="00E334F3"/>
    <w:rsid w:val="00E354CB"/>
    <w:rsid w:val="00E35ABD"/>
    <w:rsid w:val="00E36CAE"/>
    <w:rsid w:val="00E378A9"/>
    <w:rsid w:val="00E37F3A"/>
    <w:rsid w:val="00E4158B"/>
    <w:rsid w:val="00E42D19"/>
    <w:rsid w:val="00E45125"/>
    <w:rsid w:val="00E45C5C"/>
    <w:rsid w:val="00E471CE"/>
    <w:rsid w:val="00E51859"/>
    <w:rsid w:val="00E52023"/>
    <w:rsid w:val="00E52102"/>
    <w:rsid w:val="00E55924"/>
    <w:rsid w:val="00E604E1"/>
    <w:rsid w:val="00E62C00"/>
    <w:rsid w:val="00E62CF7"/>
    <w:rsid w:val="00E63098"/>
    <w:rsid w:val="00E64E44"/>
    <w:rsid w:val="00E70AA4"/>
    <w:rsid w:val="00E71C20"/>
    <w:rsid w:val="00E727BE"/>
    <w:rsid w:val="00E72BE7"/>
    <w:rsid w:val="00E73265"/>
    <w:rsid w:val="00E735F6"/>
    <w:rsid w:val="00E74562"/>
    <w:rsid w:val="00E76E3A"/>
    <w:rsid w:val="00E77843"/>
    <w:rsid w:val="00E8061C"/>
    <w:rsid w:val="00E81604"/>
    <w:rsid w:val="00E82175"/>
    <w:rsid w:val="00E82817"/>
    <w:rsid w:val="00E82EEE"/>
    <w:rsid w:val="00E833A1"/>
    <w:rsid w:val="00E8353B"/>
    <w:rsid w:val="00E84084"/>
    <w:rsid w:val="00E8699F"/>
    <w:rsid w:val="00E90518"/>
    <w:rsid w:val="00E90781"/>
    <w:rsid w:val="00E9368F"/>
    <w:rsid w:val="00E95350"/>
    <w:rsid w:val="00E96022"/>
    <w:rsid w:val="00E96CFF"/>
    <w:rsid w:val="00E96F91"/>
    <w:rsid w:val="00E971C1"/>
    <w:rsid w:val="00EA0091"/>
    <w:rsid w:val="00EA0DF6"/>
    <w:rsid w:val="00EA4BC1"/>
    <w:rsid w:val="00EA57A3"/>
    <w:rsid w:val="00EA79B0"/>
    <w:rsid w:val="00EB180B"/>
    <w:rsid w:val="00EB21B5"/>
    <w:rsid w:val="00EB2382"/>
    <w:rsid w:val="00EB5662"/>
    <w:rsid w:val="00EB571D"/>
    <w:rsid w:val="00EB6EE5"/>
    <w:rsid w:val="00EC0C39"/>
    <w:rsid w:val="00EC11EC"/>
    <w:rsid w:val="00EC1E6B"/>
    <w:rsid w:val="00EC233B"/>
    <w:rsid w:val="00EC3C5D"/>
    <w:rsid w:val="00EC53A8"/>
    <w:rsid w:val="00EC59F9"/>
    <w:rsid w:val="00EC5A5C"/>
    <w:rsid w:val="00EC6194"/>
    <w:rsid w:val="00EC6BD6"/>
    <w:rsid w:val="00EC7258"/>
    <w:rsid w:val="00ED19DE"/>
    <w:rsid w:val="00ED497A"/>
    <w:rsid w:val="00ED4CF1"/>
    <w:rsid w:val="00ED509F"/>
    <w:rsid w:val="00ED54E5"/>
    <w:rsid w:val="00ED5C50"/>
    <w:rsid w:val="00ED768C"/>
    <w:rsid w:val="00EE08A3"/>
    <w:rsid w:val="00EE1327"/>
    <w:rsid w:val="00EE2A53"/>
    <w:rsid w:val="00EE2B6E"/>
    <w:rsid w:val="00EE2D41"/>
    <w:rsid w:val="00EE355B"/>
    <w:rsid w:val="00EE55D5"/>
    <w:rsid w:val="00EE731F"/>
    <w:rsid w:val="00EE7758"/>
    <w:rsid w:val="00EF07B1"/>
    <w:rsid w:val="00EF13AC"/>
    <w:rsid w:val="00EF1C5E"/>
    <w:rsid w:val="00EF2F75"/>
    <w:rsid w:val="00EF3E98"/>
    <w:rsid w:val="00EF4E09"/>
    <w:rsid w:val="00EF5B4B"/>
    <w:rsid w:val="00EF61D2"/>
    <w:rsid w:val="00EF7698"/>
    <w:rsid w:val="00EF7A84"/>
    <w:rsid w:val="00EF7B0D"/>
    <w:rsid w:val="00F0040C"/>
    <w:rsid w:val="00F02159"/>
    <w:rsid w:val="00F02779"/>
    <w:rsid w:val="00F02E38"/>
    <w:rsid w:val="00F038F5"/>
    <w:rsid w:val="00F045E5"/>
    <w:rsid w:val="00F049B0"/>
    <w:rsid w:val="00F070FB"/>
    <w:rsid w:val="00F072A5"/>
    <w:rsid w:val="00F114D8"/>
    <w:rsid w:val="00F1261F"/>
    <w:rsid w:val="00F12851"/>
    <w:rsid w:val="00F142AD"/>
    <w:rsid w:val="00F145AA"/>
    <w:rsid w:val="00F155EF"/>
    <w:rsid w:val="00F15BF0"/>
    <w:rsid w:val="00F2134B"/>
    <w:rsid w:val="00F21B9A"/>
    <w:rsid w:val="00F21D47"/>
    <w:rsid w:val="00F240BC"/>
    <w:rsid w:val="00F25DD2"/>
    <w:rsid w:val="00F266A4"/>
    <w:rsid w:val="00F27081"/>
    <w:rsid w:val="00F30778"/>
    <w:rsid w:val="00F309D1"/>
    <w:rsid w:val="00F30D2C"/>
    <w:rsid w:val="00F33F1F"/>
    <w:rsid w:val="00F348D7"/>
    <w:rsid w:val="00F34BD0"/>
    <w:rsid w:val="00F35F2D"/>
    <w:rsid w:val="00F36DEF"/>
    <w:rsid w:val="00F37D10"/>
    <w:rsid w:val="00F410F7"/>
    <w:rsid w:val="00F4128F"/>
    <w:rsid w:val="00F41C0E"/>
    <w:rsid w:val="00F4360B"/>
    <w:rsid w:val="00F44166"/>
    <w:rsid w:val="00F44795"/>
    <w:rsid w:val="00F449B2"/>
    <w:rsid w:val="00F4703C"/>
    <w:rsid w:val="00F475A8"/>
    <w:rsid w:val="00F534F3"/>
    <w:rsid w:val="00F56D24"/>
    <w:rsid w:val="00F60AF5"/>
    <w:rsid w:val="00F611C6"/>
    <w:rsid w:val="00F62207"/>
    <w:rsid w:val="00F6362B"/>
    <w:rsid w:val="00F64326"/>
    <w:rsid w:val="00F6658C"/>
    <w:rsid w:val="00F709BB"/>
    <w:rsid w:val="00F70DA2"/>
    <w:rsid w:val="00F74882"/>
    <w:rsid w:val="00F74DC1"/>
    <w:rsid w:val="00F76E0C"/>
    <w:rsid w:val="00F774A0"/>
    <w:rsid w:val="00F820D5"/>
    <w:rsid w:val="00F8420D"/>
    <w:rsid w:val="00F90EC0"/>
    <w:rsid w:val="00F91770"/>
    <w:rsid w:val="00F94E0B"/>
    <w:rsid w:val="00F97200"/>
    <w:rsid w:val="00FA07D5"/>
    <w:rsid w:val="00FA0925"/>
    <w:rsid w:val="00FA0CF2"/>
    <w:rsid w:val="00FA1AA6"/>
    <w:rsid w:val="00FA1E7D"/>
    <w:rsid w:val="00FA23B7"/>
    <w:rsid w:val="00FA27C8"/>
    <w:rsid w:val="00FA36FF"/>
    <w:rsid w:val="00FA3795"/>
    <w:rsid w:val="00FA3DB9"/>
    <w:rsid w:val="00FA619D"/>
    <w:rsid w:val="00FB0298"/>
    <w:rsid w:val="00FB0BA7"/>
    <w:rsid w:val="00FB1268"/>
    <w:rsid w:val="00FB1711"/>
    <w:rsid w:val="00FB1905"/>
    <w:rsid w:val="00FB374F"/>
    <w:rsid w:val="00FB3850"/>
    <w:rsid w:val="00FB440E"/>
    <w:rsid w:val="00FB60A5"/>
    <w:rsid w:val="00FB7732"/>
    <w:rsid w:val="00FB787D"/>
    <w:rsid w:val="00FB7C9D"/>
    <w:rsid w:val="00FB7DE8"/>
    <w:rsid w:val="00FC0DF5"/>
    <w:rsid w:val="00FC174F"/>
    <w:rsid w:val="00FC1830"/>
    <w:rsid w:val="00FC4201"/>
    <w:rsid w:val="00FC62E2"/>
    <w:rsid w:val="00FC6C78"/>
    <w:rsid w:val="00FC7B66"/>
    <w:rsid w:val="00FD3F35"/>
    <w:rsid w:val="00FD4530"/>
    <w:rsid w:val="00FD469C"/>
    <w:rsid w:val="00FD4F16"/>
    <w:rsid w:val="00FD5B68"/>
    <w:rsid w:val="00FD6C9E"/>
    <w:rsid w:val="00FE0101"/>
    <w:rsid w:val="00FE08C7"/>
    <w:rsid w:val="00FE17B3"/>
    <w:rsid w:val="00FE20EC"/>
    <w:rsid w:val="00FE45F4"/>
    <w:rsid w:val="00FE4E3B"/>
    <w:rsid w:val="00FE5031"/>
    <w:rsid w:val="00FE5BC2"/>
    <w:rsid w:val="00FE6B8D"/>
    <w:rsid w:val="00FE72E7"/>
    <w:rsid w:val="00FE76EB"/>
    <w:rsid w:val="00FF162C"/>
    <w:rsid w:val="00FF30B0"/>
    <w:rsid w:val="00FF3149"/>
    <w:rsid w:val="00FF4851"/>
    <w:rsid w:val="00FF5358"/>
    <w:rsid w:val="00FF7355"/>
    <w:rsid w:val="011F9424"/>
    <w:rsid w:val="012D6B6D"/>
    <w:rsid w:val="02E2C0EA"/>
    <w:rsid w:val="02F76B1A"/>
    <w:rsid w:val="03A0A754"/>
    <w:rsid w:val="06F48E37"/>
    <w:rsid w:val="071D6032"/>
    <w:rsid w:val="08045369"/>
    <w:rsid w:val="09AABA40"/>
    <w:rsid w:val="0B30EF49"/>
    <w:rsid w:val="0B3D0290"/>
    <w:rsid w:val="0B9C05C5"/>
    <w:rsid w:val="0BF1F823"/>
    <w:rsid w:val="0C796721"/>
    <w:rsid w:val="0DCCB480"/>
    <w:rsid w:val="0EBB7E8F"/>
    <w:rsid w:val="121B4C9D"/>
    <w:rsid w:val="13344C07"/>
    <w:rsid w:val="14863F4B"/>
    <w:rsid w:val="168CDA36"/>
    <w:rsid w:val="16D8C7C3"/>
    <w:rsid w:val="1735448A"/>
    <w:rsid w:val="185E0EEA"/>
    <w:rsid w:val="19834D03"/>
    <w:rsid w:val="19B3C673"/>
    <w:rsid w:val="1AE245EE"/>
    <w:rsid w:val="1DDB3B55"/>
    <w:rsid w:val="1E0BECA9"/>
    <w:rsid w:val="240C1A32"/>
    <w:rsid w:val="25E020E1"/>
    <w:rsid w:val="26F84F05"/>
    <w:rsid w:val="2785608B"/>
    <w:rsid w:val="278782F3"/>
    <w:rsid w:val="2859F395"/>
    <w:rsid w:val="28F86F5D"/>
    <w:rsid w:val="2A38F122"/>
    <w:rsid w:val="2A9B64E1"/>
    <w:rsid w:val="2B55F64C"/>
    <w:rsid w:val="2BFD004D"/>
    <w:rsid w:val="2C64DFE9"/>
    <w:rsid w:val="2DAEED3B"/>
    <w:rsid w:val="2F3EA6DE"/>
    <w:rsid w:val="2FD3332B"/>
    <w:rsid w:val="311107AC"/>
    <w:rsid w:val="32AA2DF5"/>
    <w:rsid w:val="34647ADC"/>
    <w:rsid w:val="346605FB"/>
    <w:rsid w:val="349AC99F"/>
    <w:rsid w:val="350F79BC"/>
    <w:rsid w:val="3636726E"/>
    <w:rsid w:val="3693EBCA"/>
    <w:rsid w:val="36C20C00"/>
    <w:rsid w:val="37D099AD"/>
    <w:rsid w:val="390FECE2"/>
    <w:rsid w:val="3A029EE5"/>
    <w:rsid w:val="3ADB9833"/>
    <w:rsid w:val="3BE44DC5"/>
    <w:rsid w:val="3C0D1A8B"/>
    <w:rsid w:val="3DA0B54C"/>
    <w:rsid w:val="3EAA3954"/>
    <w:rsid w:val="404AC127"/>
    <w:rsid w:val="40DCBB89"/>
    <w:rsid w:val="441538A7"/>
    <w:rsid w:val="441C4388"/>
    <w:rsid w:val="44D43443"/>
    <w:rsid w:val="44FBE4FA"/>
    <w:rsid w:val="457725F0"/>
    <w:rsid w:val="46BABF89"/>
    <w:rsid w:val="46E1DA92"/>
    <w:rsid w:val="495FA410"/>
    <w:rsid w:val="49755568"/>
    <w:rsid w:val="4A685034"/>
    <w:rsid w:val="4AB8DE21"/>
    <w:rsid w:val="4BEB19FC"/>
    <w:rsid w:val="4EB90221"/>
    <w:rsid w:val="4EF849CC"/>
    <w:rsid w:val="4EFDA6A1"/>
    <w:rsid w:val="50D80E82"/>
    <w:rsid w:val="52A31F85"/>
    <w:rsid w:val="55E87244"/>
    <w:rsid w:val="55EF72A3"/>
    <w:rsid w:val="5657CCF2"/>
    <w:rsid w:val="565BC9D2"/>
    <w:rsid w:val="5735525B"/>
    <w:rsid w:val="57A0BE0E"/>
    <w:rsid w:val="5A5981A5"/>
    <w:rsid w:val="5BE52F6D"/>
    <w:rsid w:val="5D189756"/>
    <w:rsid w:val="5E78BCE9"/>
    <w:rsid w:val="5EECD8E7"/>
    <w:rsid w:val="5F272851"/>
    <w:rsid w:val="62EA2B4A"/>
    <w:rsid w:val="62EFFCF0"/>
    <w:rsid w:val="64315708"/>
    <w:rsid w:val="6A395833"/>
    <w:rsid w:val="6AC7208B"/>
    <w:rsid w:val="6E8846F1"/>
    <w:rsid w:val="6F588C71"/>
    <w:rsid w:val="70A3D05F"/>
    <w:rsid w:val="71CCCFCD"/>
    <w:rsid w:val="7213F16B"/>
    <w:rsid w:val="74B40640"/>
    <w:rsid w:val="74F58C24"/>
    <w:rsid w:val="756712CB"/>
    <w:rsid w:val="76CDDFB7"/>
    <w:rsid w:val="7725FAD3"/>
    <w:rsid w:val="7AE726DE"/>
    <w:rsid w:val="7B46B0B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5AD16"/>
  <w15:docId w15:val="{8070C6CD-353D-4839-A4FF-87A40EE2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85C85"/>
    <w:rPr>
      <w:rFonts w:ascii="Calibri" w:eastAsia="Calibri" w:hAnsi="Calibri" w:cs="Calibri"/>
    </w:rPr>
  </w:style>
  <w:style w:type="paragraph" w:styleId="Heading1">
    <w:name w:val="heading 1"/>
    <w:basedOn w:val="Normal"/>
    <w:uiPriority w:val="1"/>
    <w:qFormat/>
    <w:rsid w:val="00A85C85"/>
    <w:pPr>
      <w:ind w:left="100"/>
      <w:outlineLvl w:val="0"/>
    </w:pPr>
    <w:rPr>
      <w:b/>
      <w:bCs/>
      <w:sz w:val="28"/>
      <w:szCs w:val="28"/>
    </w:rPr>
  </w:style>
  <w:style w:type="paragraph" w:styleId="Heading2">
    <w:name w:val="heading 2"/>
    <w:basedOn w:val="Normal"/>
    <w:link w:val="Heading2Char"/>
    <w:uiPriority w:val="1"/>
    <w:qFormat/>
    <w:rsid w:val="00A85C85"/>
    <w:pPr>
      <w:ind w:left="100"/>
      <w:outlineLvl w:val="1"/>
    </w:pPr>
    <w:rPr>
      <w:b/>
      <w:bCs/>
    </w:rPr>
  </w:style>
  <w:style w:type="paragraph" w:styleId="Heading3">
    <w:name w:val="heading 3"/>
    <w:basedOn w:val="Normal"/>
    <w:next w:val="Normal"/>
    <w:link w:val="Heading3Char"/>
    <w:uiPriority w:val="9"/>
    <w:unhideWhenUsed/>
    <w:qFormat/>
    <w:rsid w:val="009227B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D20B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85C85"/>
  </w:style>
  <w:style w:type="paragraph" w:styleId="ListParagraph">
    <w:name w:val="List Paragraph"/>
    <w:aliases w:val="Resume Title,List Paragraph_Table bullets"/>
    <w:basedOn w:val="Normal"/>
    <w:link w:val="ListParagraphChar"/>
    <w:uiPriority w:val="34"/>
    <w:qFormat/>
    <w:rsid w:val="00A85C85"/>
    <w:pPr>
      <w:ind w:left="2260" w:hanging="360"/>
    </w:pPr>
  </w:style>
  <w:style w:type="paragraph" w:customStyle="1" w:styleId="TableParagraph">
    <w:name w:val="Table Paragraph"/>
    <w:basedOn w:val="Normal"/>
    <w:uiPriority w:val="1"/>
    <w:qFormat/>
    <w:rsid w:val="00A85C85"/>
    <w:pPr>
      <w:ind w:left="103"/>
    </w:pPr>
  </w:style>
  <w:style w:type="character" w:styleId="CommentReference">
    <w:name w:val="annotation reference"/>
    <w:basedOn w:val="DefaultParagraphFont"/>
    <w:uiPriority w:val="99"/>
    <w:unhideWhenUsed/>
    <w:rsid w:val="0074741C"/>
    <w:rPr>
      <w:sz w:val="16"/>
      <w:szCs w:val="16"/>
    </w:rPr>
  </w:style>
  <w:style w:type="paragraph" w:styleId="CommentText">
    <w:name w:val="annotation text"/>
    <w:basedOn w:val="Normal"/>
    <w:link w:val="CommentTextChar"/>
    <w:uiPriority w:val="99"/>
    <w:unhideWhenUsed/>
    <w:rsid w:val="0074741C"/>
    <w:rPr>
      <w:sz w:val="20"/>
      <w:szCs w:val="20"/>
    </w:rPr>
  </w:style>
  <w:style w:type="character" w:customStyle="1" w:styleId="CommentTextChar">
    <w:name w:val="Comment Text Char"/>
    <w:basedOn w:val="DefaultParagraphFont"/>
    <w:link w:val="CommentText"/>
    <w:uiPriority w:val="99"/>
    <w:rsid w:val="0074741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4741C"/>
    <w:rPr>
      <w:b/>
      <w:bCs/>
    </w:rPr>
  </w:style>
  <w:style w:type="character" w:customStyle="1" w:styleId="CommentSubjectChar">
    <w:name w:val="Comment Subject Char"/>
    <w:basedOn w:val="CommentTextChar"/>
    <w:link w:val="CommentSubject"/>
    <w:uiPriority w:val="99"/>
    <w:semiHidden/>
    <w:rsid w:val="0074741C"/>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7474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1C"/>
    <w:rPr>
      <w:rFonts w:ascii="Segoe UI" w:eastAsia="Calibri" w:hAnsi="Segoe UI" w:cs="Segoe UI"/>
      <w:sz w:val="18"/>
      <w:szCs w:val="18"/>
    </w:rPr>
  </w:style>
  <w:style w:type="paragraph" w:styleId="Header">
    <w:name w:val="header"/>
    <w:basedOn w:val="Normal"/>
    <w:link w:val="HeaderChar"/>
    <w:uiPriority w:val="99"/>
    <w:unhideWhenUsed/>
    <w:rsid w:val="00FE17B3"/>
    <w:pPr>
      <w:tabs>
        <w:tab w:val="center" w:pos="4680"/>
        <w:tab w:val="right" w:pos="9360"/>
      </w:tabs>
    </w:pPr>
  </w:style>
  <w:style w:type="character" w:customStyle="1" w:styleId="HeaderChar">
    <w:name w:val="Header Char"/>
    <w:basedOn w:val="DefaultParagraphFont"/>
    <w:link w:val="Header"/>
    <w:uiPriority w:val="99"/>
    <w:rsid w:val="00FE17B3"/>
    <w:rPr>
      <w:rFonts w:ascii="Calibri" w:eastAsia="Calibri" w:hAnsi="Calibri" w:cs="Calibri"/>
    </w:rPr>
  </w:style>
  <w:style w:type="paragraph" w:styleId="Footer">
    <w:name w:val="footer"/>
    <w:basedOn w:val="Normal"/>
    <w:link w:val="FooterChar"/>
    <w:uiPriority w:val="99"/>
    <w:unhideWhenUsed/>
    <w:rsid w:val="00FE17B3"/>
    <w:pPr>
      <w:tabs>
        <w:tab w:val="center" w:pos="4680"/>
        <w:tab w:val="right" w:pos="9360"/>
      </w:tabs>
    </w:pPr>
  </w:style>
  <w:style w:type="character" w:customStyle="1" w:styleId="FooterChar">
    <w:name w:val="Footer Char"/>
    <w:basedOn w:val="DefaultParagraphFont"/>
    <w:link w:val="Footer"/>
    <w:uiPriority w:val="99"/>
    <w:rsid w:val="00FE17B3"/>
    <w:rPr>
      <w:rFonts w:ascii="Calibri" w:eastAsia="Calibri" w:hAnsi="Calibri" w:cs="Calibri"/>
    </w:rPr>
  </w:style>
  <w:style w:type="table" w:styleId="TableGrid">
    <w:name w:val="Table Grid"/>
    <w:basedOn w:val="TableNormal"/>
    <w:uiPriority w:val="39"/>
    <w:rsid w:val="00814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 Paragraph_Table bullets Char"/>
    <w:basedOn w:val="DefaultParagraphFont"/>
    <w:link w:val="ListParagraph"/>
    <w:uiPriority w:val="34"/>
    <w:locked/>
    <w:rsid w:val="00AA3F0F"/>
    <w:rPr>
      <w:rFonts w:ascii="Calibri" w:eastAsia="Calibri" w:hAnsi="Calibri" w:cs="Calibri"/>
    </w:rPr>
  </w:style>
  <w:style w:type="character" w:customStyle="1" w:styleId="Heading3Char">
    <w:name w:val="Heading 3 Char"/>
    <w:basedOn w:val="DefaultParagraphFont"/>
    <w:link w:val="Heading3"/>
    <w:uiPriority w:val="9"/>
    <w:rsid w:val="009227B9"/>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7A5E1E"/>
    <w:rPr>
      <w:color w:val="0000FF" w:themeColor="hyperlink"/>
      <w:u w:val="single"/>
    </w:rPr>
  </w:style>
  <w:style w:type="table" w:customStyle="1" w:styleId="PlainTable11">
    <w:name w:val="Plain Table 11"/>
    <w:basedOn w:val="TableNormal"/>
    <w:uiPriority w:val="41"/>
    <w:rsid w:val="007A5E1E"/>
    <w:pPr>
      <w:widowControl/>
      <w:autoSpaceDE/>
      <w:autoSpaceDN/>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3648F"/>
    <w:rPr>
      <w:color w:val="808080"/>
      <w:shd w:val="clear" w:color="auto" w:fill="E6E6E6"/>
    </w:rPr>
  </w:style>
  <w:style w:type="table" w:customStyle="1" w:styleId="GridTable4-Accent31">
    <w:name w:val="Grid Table 4 - Accent 31"/>
    <w:basedOn w:val="TableNormal"/>
    <w:uiPriority w:val="49"/>
    <w:rsid w:val="0093648F"/>
    <w:pPr>
      <w:widowControl/>
      <w:autoSpaceDE/>
      <w:autoSpaceDN/>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on">
    <w:name w:val="Revision"/>
    <w:hidden/>
    <w:uiPriority w:val="99"/>
    <w:semiHidden/>
    <w:rsid w:val="00F90EC0"/>
    <w:pPr>
      <w:widowControl/>
      <w:autoSpaceDE/>
      <w:autoSpaceDN/>
    </w:pPr>
    <w:rPr>
      <w:rFonts w:ascii="Calibri" w:eastAsia="Calibri" w:hAnsi="Calibri" w:cs="Calibri"/>
    </w:rPr>
  </w:style>
  <w:style w:type="character" w:styleId="FollowedHyperlink">
    <w:name w:val="FollowedHyperlink"/>
    <w:basedOn w:val="DefaultParagraphFont"/>
    <w:uiPriority w:val="99"/>
    <w:semiHidden/>
    <w:unhideWhenUsed/>
    <w:rsid w:val="00677F71"/>
    <w:rPr>
      <w:color w:val="800080" w:themeColor="followedHyperlink"/>
      <w:u w:val="single"/>
    </w:rPr>
  </w:style>
  <w:style w:type="paragraph" w:customStyle="1" w:styleId="Default">
    <w:name w:val="Default"/>
    <w:rsid w:val="00276341"/>
    <w:pPr>
      <w:widowControl/>
      <w:adjustRightInd w:val="0"/>
    </w:pPr>
    <w:rPr>
      <w:rFonts w:ascii="Times New Roman" w:hAnsi="Times New Roman" w:cs="Times New Roman"/>
      <w:color w:val="000000"/>
      <w:sz w:val="24"/>
      <w:szCs w:val="24"/>
    </w:rPr>
  </w:style>
  <w:style w:type="paragraph" w:customStyle="1" w:styleId="ILABExhibitHeader1">
    <w:name w:val="ILAB Exhibit Header 1"/>
    <w:qFormat/>
    <w:rsid w:val="004F37FD"/>
    <w:pPr>
      <w:keepNext/>
      <w:widowControl/>
      <w:autoSpaceDE/>
      <w:autoSpaceDN/>
      <w:jc w:val="center"/>
    </w:pPr>
    <w:rPr>
      <w:rFonts w:ascii="Arial Narrow" w:eastAsia="Times New Roman" w:hAnsi="Arial Narrow" w:cs="Times New Roman"/>
      <w:b/>
      <w:color w:val="FFFFFF"/>
      <w:sz w:val="16"/>
      <w:szCs w:val="20"/>
    </w:rPr>
  </w:style>
  <w:style w:type="paragraph" w:customStyle="1" w:styleId="ILABExhibitHeading">
    <w:name w:val="ILAB Exhibit Heading"/>
    <w:qFormat/>
    <w:rsid w:val="004F37FD"/>
    <w:pPr>
      <w:widowControl/>
      <w:autoSpaceDE/>
      <w:autoSpaceDN/>
      <w:spacing w:after="60"/>
      <w:jc w:val="center"/>
    </w:pPr>
    <w:rPr>
      <w:rFonts w:ascii="Arial" w:eastAsia="Times New Roman" w:hAnsi="Arial" w:cs="Arial"/>
      <w:b/>
      <w:sz w:val="20"/>
      <w:szCs w:val="20"/>
    </w:rPr>
  </w:style>
  <w:style w:type="paragraph" w:customStyle="1" w:styleId="ILABExhibitText">
    <w:name w:val="ILAB Exhibit Text"/>
    <w:qFormat/>
    <w:rsid w:val="004F37FD"/>
    <w:pPr>
      <w:widowControl/>
      <w:autoSpaceDE/>
      <w:autoSpaceDN/>
    </w:pPr>
    <w:rPr>
      <w:rFonts w:ascii="Arial Narrow" w:eastAsia="Times New Roman" w:hAnsi="Arial Narrow" w:cs="Times New Roman"/>
      <w:sz w:val="16"/>
      <w:szCs w:val="20"/>
    </w:rPr>
  </w:style>
  <w:style w:type="paragraph" w:customStyle="1" w:styleId="ILABExhibitBullet">
    <w:name w:val="ILAB Exhibit Bullet"/>
    <w:basedOn w:val="Normal"/>
    <w:rsid w:val="004F37FD"/>
    <w:pPr>
      <w:widowControl/>
      <w:numPr>
        <w:numId w:val="3"/>
      </w:numPr>
      <w:autoSpaceDE/>
      <w:autoSpaceDN/>
    </w:pPr>
    <w:rPr>
      <w:rFonts w:ascii="Arial Narrow" w:eastAsia="Times New Roman" w:hAnsi="Arial Narrow" w:cs="Arial"/>
      <w:sz w:val="20"/>
      <w:szCs w:val="20"/>
    </w:rPr>
  </w:style>
  <w:style w:type="paragraph" w:customStyle="1" w:styleId="ILABTableBullet2">
    <w:name w:val="ILAB Table Bullet 2"/>
    <w:qFormat/>
    <w:rsid w:val="004F37FD"/>
    <w:pPr>
      <w:widowControl/>
      <w:numPr>
        <w:numId w:val="4"/>
      </w:numPr>
      <w:autoSpaceDE/>
      <w:autoSpaceDN/>
      <w:ind w:left="720"/>
    </w:pPr>
    <w:rPr>
      <w:rFonts w:ascii="Arial Narrow" w:eastAsia="Times New Roman" w:hAnsi="Arial Narrow" w:cs="Arial"/>
      <w:sz w:val="20"/>
      <w:szCs w:val="20"/>
    </w:rPr>
  </w:style>
  <w:style w:type="paragraph" w:customStyle="1" w:styleId="ILABExhibitBullet2">
    <w:name w:val="ILAB Exhibit Bullet 2"/>
    <w:qFormat/>
    <w:rsid w:val="004F37FD"/>
    <w:pPr>
      <w:widowControl/>
      <w:autoSpaceDE/>
      <w:autoSpaceDN/>
      <w:ind w:left="520" w:hanging="269"/>
    </w:pPr>
    <w:rPr>
      <w:rFonts w:ascii="Arial Narrow" w:eastAsia="Times New Roman" w:hAnsi="Arial Narrow" w:cs="Arial"/>
      <w:sz w:val="20"/>
      <w:szCs w:val="20"/>
    </w:rPr>
  </w:style>
  <w:style w:type="character" w:customStyle="1" w:styleId="BodyTextChar">
    <w:name w:val="Body Text Char"/>
    <w:basedOn w:val="DefaultParagraphFont"/>
    <w:link w:val="BodyText"/>
    <w:uiPriority w:val="1"/>
    <w:rsid w:val="004F37FD"/>
    <w:rPr>
      <w:rFonts w:ascii="Calibri" w:eastAsia="Calibri" w:hAnsi="Calibri" w:cs="Calibri"/>
    </w:rPr>
  </w:style>
  <w:style w:type="paragraph" w:styleId="NoSpacing">
    <w:name w:val="No Spacing"/>
    <w:link w:val="NoSpacingChar"/>
    <w:uiPriority w:val="1"/>
    <w:qFormat/>
    <w:rsid w:val="00106538"/>
    <w:pPr>
      <w:adjustRightInd w:val="0"/>
      <w:textAlignment w:val="center"/>
    </w:pPr>
    <w:rPr>
      <w:rFonts w:ascii="Gill Sans MT" w:eastAsia="Times New Roman" w:hAnsi="Gill Sans MT" w:cs="GillSansMTStd-Book"/>
      <w:color w:val="6C6463"/>
    </w:rPr>
  </w:style>
  <w:style w:type="character" w:customStyle="1" w:styleId="NoSpacingChar">
    <w:name w:val="No Spacing Char"/>
    <w:link w:val="NoSpacing"/>
    <w:uiPriority w:val="1"/>
    <w:locked/>
    <w:rsid w:val="00106538"/>
    <w:rPr>
      <w:rFonts w:ascii="Gill Sans MT" w:eastAsia="Times New Roman" w:hAnsi="Gill Sans MT" w:cs="GillSansMTStd-Book"/>
      <w:color w:val="6C6463"/>
    </w:rPr>
  </w:style>
  <w:style w:type="paragraph" w:styleId="HTMLPreformatted">
    <w:name w:val="HTML Preformatted"/>
    <w:basedOn w:val="Normal"/>
    <w:link w:val="HTMLPreformattedChar"/>
    <w:uiPriority w:val="99"/>
    <w:semiHidden/>
    <w:unhideWhenUsed/>
    <w:rsid w:val="00E37F3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37F3A"/>
    <w:rPr>
      <w:rFonts w:ascii="Consolas" w:eastAsia="Calibri" w:hAnsi="Consolas" w:cs="Calibri"/>
      <w:sz w:val="20"/>
      <w:szCs w:val="20"/>
    </w:rPr>
  </w:style>
  <w:style w:type="character" w:customStyle="1" w:styleId="Heading2Char">
    <w:name w:val="Heading 2 Char"/>
    <w:basedOn w:val="DefaultParagraphFont"/>
    <w:link w:val="Heading2"/>
    <w:uiPriority w:val="1"/>
    <w:rsid w:val="003E4973"/>
    <w:rPr>
      <w:rFonts w:ascii="Calibri" w:eastAsia="Calibri" w:hAnsi="Calibri" w:cs="Calibri"/>
      <w:b/>
      <w:bCs/>
    </w:rPr>
  </w:style>
  <w:style w:type="paragraph" w:customStyle="1" w:styleId="gmail-msolistparagraph">
    <w:name w:val="gmail-msolistparagraph"/>
    <w:basedOn w:val="Normal"/>
    <w:rsid w:val="00BE5D35"/>
    <w:pPr>
      <w:widowControl/>
      <w:autoSpaceDE/>
      <w:autoSpaceDN/>
      <w:spacing w:before="100" w:beforeAutospacing="1" w:after="100" w:afterAutospacing="1"/>
    </w:pPr>
    <w:rPr>
      <w:rFonts w:eastAsiaTheme="minorHAnsi"/>
    </w:rPr>
  </w:style>
  <w:style w:type="character" w:styleId="UnresolvedMention">
    <w:name w:val="Unresolved Mention"/>
    <w:basedOn w:val="DefaultParagraphFont"/>
    <w:uiPriority w:val="99"/>
    <w:unhideWhenUsed/>
    <w:rsid w:val="000A5329"/>
    <w:rPr>
      <w:color w:val="605E5C"/>
      <w:shd w:val="clear" w:color="auto" w:fill="E1DFDD"/>
    </w:rPr>
  </w:style>
  <w:style w:type="character" w:customStyle="1" w:styleId="Heading4Char">
    <w:name w:val="Heading 4 Char"/>
    <w:basedOn w:val="DefaultParagraphFont"/>
    <w:link w:val="Heading4"/>
    <w:uiPriority w:val="9"/>
    <w:rsid w:val="008D20B5"/>
    <w:rPr>
      <w:rFonts w:asciiTheme="majorHAnsi" w:eastAsiaTheme="majorEastAsia" w:hAnsiTheme="majorHAnsi" w:cstheme="majorBidi"/>
      <w:i/>
      <w:iCs/>
      <w:color w:val="365F91" w:themeColor="accent1" w:themeShade="BF"/>
    </w:rPr>
  </w:style>
  <w:style w:type="table" w:styleId="GridTable4-Accent3">
    <w:name w:val="Grid Table 4 Accent 3"/>
    <w:basedOn w:val="TableNormal"/>
    <w:uiPriority w:val="49"/>
    <w:rsid w:val="008D20B5"/>
    <w:pPr>
      <w:widowControl/>
      <w:autoSpaceDE/>
      <w:autoSpaceDN/>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0">
    <w:name w:val="TableGrid"/>
    <w:rsid w:val="00C31ABB"/>
    <w:pPr>
      <w:widowControl/>
      <w:autoSpaceDE/>
      <w:autoSpaceDN/>
    </w:pPr>
    <w:rPr>
      <w:rFonts w:eastAsiaTheme="minorEastAsia"/>
      <w:sz w:val="21"/>
      <w:szCs w:val="21"/>
    </w:rPr>
    <w:tblPr>
      <w:tblCellMar>
        <w:top w:w="0" w:type="dxa"/>
        <w:left w:w="0" w:type="dxa"/>
        <w:bottom w:w="0" w:type="dxa"/>
        <w:right w:w="0" w:type="dxa"/>
      </w:tblCellMar>
    </w:tblPr>
  </w:style>
  <w:style w:type="character" w:styleId="Mention">
    <w:name w:val="Mention"/>
    <w:basedOn w:val="DefaultParagraphFont"/>
    <w:uiPriority w:val="99"/>
    <w:unhideWhenUsed/>
    <w:rsid w:val="003D19C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619952">
      <w:bodyDiv w:val="1"/>
      <w:marLeft w:val="0"/>
      <w:marRight w:val="0"/>
      <w:marTop w:val="0"/>
      <w:marBottom w:val="0"/>
      <w:divBdr>
        <w:top w:val="none" w:sz="0" w:space="0" w:color="auto"/>
        <w:left w:val="none" w:sz="0" w:space="0" w:color="auto"/>
        <w:bottom w:val="none" w:sz="0" w:space="0" w:color="auto"/>
        <w:right w:val="none" w:sz="0" w:space="0" w:color="auto"/>
      </w:divBdr>
    </w:div>
    <w:div w:id="593436151">
      <w:bodyDiv w:val="1"/>
      <w:marLeft w:val="0"/>
      <w:marRight w:val="0"/>
      <w:marTop w:val="0"/>
      <w:marBottom w:val="0"/>
      <w:divBdr>
        <w:top w:val="none" w:sz="0" w:space="0" w:color="auto"/>
        <w:left w:val="none" w:sz="0" w:space="0" w:color="auto"/>
        <w:bottom w:val="none" w:sz="0" w:space="0" w:color="auto"/>
        <w:right w:val="none" w:sz="0" w:space="0" w:color="auto"/>
      </w:divBdr>
    </w:div>
    <w:div w:id="651910294">
      <w:bodyDiv w:val="1"/>
      <w:marLeft w:val="0"/>
      <w:marRight w:val="0"/>
      <w:marTop w:val="0"/>
      <w:marBottom w:val="0"/>
      <w:divBdr>
        <w:top w:val="none" w:sz="0" w:space="0" w:color="auto"/>
        <w:left w:val="none" w:sz="0" w:space="0" w:color="auto"/>
        <w:bottom w:val="none" w:sz="0" w:space="0" w:color="auto"/>
        <w:right w:val="none" w:sz="0" w:space="0" w:color="auto"/>
      </w:divBdr>
    </w:div>
    <w:div w:id="782000350">
      <w:bodyDiv w:val="1"/>
      <w:marLeft w:val="0"/>
      <w:marRight w:val="0"/>
      <w:marTop w:val="0"/>
      <w:marBottom w:val="0"/>
      <w:divBdr>
        <w:top w:val="none" w:sz="0" w:space="0" w:color="auto"/>
        <w:left w:val="none" w:sz="0" w:space="0" w:color="auto"/>
        <w:bottom w:val="none" w:sz="0" w:space="0" w:color="auto"/>
        <w:right w:val="none" w:sz="0" w:space="0" w:color="auto"/>
      </w:divBdr>
    </w:div>
    <w:div w:id="850099162">
      <w:bodyDiv w:val="1"/>
      <w:marLeft w:val="0"/>
      <w:marRight w:val="0"/>
      <w:marTop w:val="0"/>
      <w:marBottom w:val="0"/>
      <w:divBdr>
        <w:top w:val="none" w:sz="0" w:space="0" w:color="auto"/>
        <w:left w:val="none" w:sz="0" w:space="0" w:color="auto"/>
        <w:bottom w:val="none" w:sz="0" w:space="0" w:color="auto"/>
        <w:right w:val="none" w:sz="0" w:space="0" w:color="auto"/>
      </w:divBdr>
    </w:div>
    <w:div w:id="997147072">
      <w:bodyDiv w:val="1"/>
      <w:marLeft w:val="0"/>
      <w:marRight w:val="0"/>
      <w:marTop w:val="0"/>
      <w:marBottom w:val="0"/>
      <w:divBdr>
        <w:top w:val="none" w:sz="0" w:space="0" w:color="auto"/>
        <w:left w:val="none" w:sz="0" w:space="0" w:color="auto"/>
        <w:bottom w:val="none" w:sz="0" w:space="0" w:color="auto"/>
        <w:right w:val="none" w:sz="0" w:space="0" w:color="auto"/>
      </w:divBdr>
    </w:div>
    <w:div w:id="1097361469">
      <w:bodyDiv w:val="1"/>
      <w:marLeft w:val="0"/>
      <w:marRight w:val="0"/>
      <w:marTop w:val="0"/>
      <w:marBottom w:val="0"/>
      <w:divBdr>
        <w:top w:val="none" w:sz="0" w:space="0" w:color="auto"/>
        <w:left w:val="none" w:sz="0" w:space="0" w:color="auto"/>
        <w:bottom w:val="none" w:sz="0" w:space="0" w:color="auto"/>
        <w:right w:val="none" w:sz="0" w:space="0" w:color="auto"/>
      </w:divBdr>
    </w:div>
    <w:div w:id="1340231861">
      <w:bodyDiv w:val="1"/>
      <w:marLeft w:val="0"/>
      <w:marRight w:val="0"/>
      <w:marTop w:val="0"/>
      <w:marBottom w:val="0"/>
      <w:divBdr>
        <w:top w:val="none" w:sz="0" w:space="0" w:color="auto"/>
        <w:left w:val="none" w:sz="0" w:space="0" w:color="auto"/>
        <w:bottom w:val="none" w:sz="0" w:space="0" w:color="auto"/>
        <w:right w:val="none" w:sz="0" w:space="0" w:color="auto"/>
      </w:divBdr>
    </w:div>
    <w:div w:id="1353535411">
      <w:bodyDiv w:val="1"/>
      <w:marLeft w:val="0"/>
      <w:marRight w:val="0"/>
      <w:marTop w:val="0"/>
      <w:marBottom w:val="0"/>
      <w:divBdr>
        <w:top w:val="none" w:sz="0" w:space="0" w:color="auto"/>
        <w:left w:val="none" w:sz="0" w:space="0" w:color="auto"/>
        <w:bottom w:val="none" w:sz="0" w:space="0" w:color="auto"/>
        <w:right w:val="none" w:sz="0" w:space="0" w:color="auto"/>
      </w:divBdr>
    </w:div>
    <w:div w:id="1399402200">
      <w:bodyDiv w:val="1"/>
      <w:marLeft w:val="0"/>
      <w:marRight w:val="0"/>
      <w:marTop w:val="0"/>
      <w:marBottom w:val="0"/>
      <w:divBdr>
        <w:top w:val="none" w:sz="0" w:space="0" w:color="auto"/>
        <w:left w:val="none" w:sz="0" w:space="0" w:color="auto"/>
        <w:bottom w:val="none" w:sz="0" w:space="0" w:color="auto"/>
        <w:right w:val="none" w:sz="0" w:space="0" w:color="auto"/>
      </w:divBdr>
    </w:div>
    <w:div w:id="1588032435">
      <w:bodyDiv w:val="1"/>
      <w:marLeft w:val="0"/>
      <w:marRight w:val="0"/>
      <w:marTop w:val="0"/>
      <w:marBottom w:val="0"/>
      <w:divBdr>
        <w:top w:val="none" w:sz="0" w:space="0" w:color="auto"/>
        <w:left w:val="none" w:sz="0" w:space="0" w:color="auto"/>
        <w:bottom w:val="none" w:sz="0" w:space="0" w:color="auto"/>
        <w:right w:val="none" w:sz="0" w:space="0" w:color="auto"/>
      </w:divBdr>
    </w:div>
    <w:div w:id="1768498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felizor@socialimpact.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hbreit@socialimpact.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kfelizor@socialimpact.com"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breit@socialimpa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ED4096EB7A7144A00B20612E4FB6A0" ma:contentTypeVersion="223" ma:contentTypeDescription="Create a new document." ma:contentTypeScope="" ma:versionID="28397e40e57c155420fe610846bb6163">
  <xsd:schema xmlns:xsd="http://www.w3.org/2001/XMLSchema" xmlns:xs="http://www.w3.org/2001/XMLSchema" xmlns:p="http://schemas.microsoft.com/office/2006/metadata/properties" xmlns:ns2="f9347bd1-0b38-455a-9452-b4e67971548e" xmlns:ns3="58e8835a-b304-43b0-8e7d-11980fd7dd95" targetNamespace="http://schemas.microsoft.com/office/2006/metadata/properties" ma:root="true" ma:fieldsID="85cfeb3eeadd5926f427cec9cd0ea794" ns2:_="" ns3:_="">
    <xsd:import namespace="f9347bd1-0b38-455a-9452-b4e67971548e"/>
    <xsd:import namespace="58e8835a-b304-43b0-8e7d-11980fd7dd9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2:SharedWithUsers" minOccurs="0"/>
                <xsd:element ref="ns2:SharedWithDetails"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47bd1-0b38-455a-9452-b4e6797154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835a-b304-43b0-8e7d-11980fd7d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9347bd1-0b38-455a-9452-b4e67971548e">XTWU6KEWX26W-857178599-27890</_dlc_DocId>
    <_dlc_DocIdUrl xmlns="f9347bd1-0b38-455a-9452-b4e67971548e">
      <Url>https://socialimpact.sharepoint.com/sites/ops/l038/_layouts/15/DocIdRedir.aspx?ID=XTWU6KEWX26W-857178599-27890</Url>
      <Description>XTWU6KEWX26W-857178599-27890</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95AE344-717F-408F-A618-35F9EF18C1E1}">
  <ds:schemaRefs>
    <ds:schemaRef ds:uri="http://schemas.microsoft.com/sharepoint/v3/contenttype/forms"/>
  </ds:schemaRefs>
</ds:datastoreItem>
</file>

<file path=customXml/itemProps2.xml><?xml version="1.0" encoding="utf-8"?>
<ds:datastoreItem xmlns:ds="http://schemas.openxmlformats.org/officeDocument/2006/customXml" ds:itemID="{5B35B22F-5352-4E9F-8E41-B320E7B5C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47bd1-0b38-455a-9452-b4e67971548e"/>
    <ds:schemaRef ds:uri="58e8835a-b304-43b0-8e7d-11980fd7d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62220D-6157-4FD6-91AE-FBD0E9644FFB}">
  <ds:schemaRefs>
    <ds:schemaRef ds:uri="http://schemas.microsoft.com/office/2006/metadata/properties"/>
    <ds:schemaRef ds:uri="http://schemas.microsoft.com/office/infopath/2007/PartnerControls"/>
    <ds:schemaRef ds:uri="f9347bd1-0b38-455a-9452-b4e67971548e"/>
  </ds:schemaRefs>
</ds:datastoreItem>
</file>

<file path=customXml/itemProps4.xml><?xml version="1.0" encoding="utf-8"?>
<ds:datastoreItem xmlns:ds="http://schemas.openxmlformats.org/officeDocument/2006/customXml" ds:itemID="{B9CD6719-5F40-47A0-BA4A-8E82CEB0E8CC}">
  <ds:schemaRefs>
    <ds:schemaRef ds:uri="http://schemas.openxmlformats.org/officeDocument/2006/bibliography"/>
  </ds:schemaRefs>
</ds:datastoreItem>
</file>

<file path=customXml/itemProps5.xml><?xml version="1.0" encoding="utf-8"?>
<ds:datastoreItem xmlns:ds="http://schemas.openxmlformats.org/officeDocument/2006/customXml" ds:itemID="{3B6AFC8D-45F1-4CB2-9C48-07C47523B82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4575</Words>
  <Characters>26083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30597</CharactersWithSpaces>
  <SharedDoc>false</SharedDoc>
  <HLinks>
    <vt:vector size="36" baseType="variant">
      <vt:variant>
        <vt:i4>3538946</vt:i4>
      </vt:variant>
      <vt:variant>
        <vt:i4>9</vt:i4>
      </vt:variant>
      <vt:variant>
        <vt:i4>0</vt:i4>
      </vt:variant>
      <vt:variant>
        <vt:i4>5</vt:i4>
      </vt:variant>
      <vt:variant>
        <vt:lpwstr>mailto:kfelizor@socialimpact.com</vt:lpwstr>
      </vt:variant>
      <vt:variant>
        <vt:lpwstr/>
      </vt:variant>
      <vt:variant>
        <vt:i4>5046387</vt:i4>
      </vt:variant>
      <vt:variant>
        <vt:i4>6</vt:i4>
      </vt:variant>
      <vt:variant>
        <vt:i4>0</vt:i4>
      </vt:variant>
      <vt:variant>
        <vt:i4>5</vt:i4>
      </vt:variant>
      <vt:variant>
        <vt:lpwstr>mailto:hbreit@socialimpact.com</vt:lpwstr>
      </vt:variant>
      <vt:variant>
        <vt:lpwstr/>
      </vt:variant>
      <vt:variant>
        <vt:i4>3538946</vt:i4>
      </vt:variant>
      <vt:variant>
        <vt:i4>3</vt:i4>
      </vt:variant>
      <vt:variant>
        <vt:i4>0</vt:i4>
      </vt:variant>
      <vt:variant>
        <vt:i4>5</vt:i4>
      </vt:variant>
      <vt:variant>
        <vt:lpwstr>mailto:kfelizor@socialimpact.com</vt:lpwstr>
      </vt:variant>
      <vt:variant>
        <vt:lpwstr/>
      </vt:variant>
      <vt:variant>
        <vt:i4>5046387</vt:i4>
      </vt:variant>
      <vt:variant>
        <vt:i4>0</vt:i4>
      </vt:variant>
      <vt:variant>
        <vt:i4>0</vt:i4>
      </vt:variant>
      <vt:variant>
        <vt:i4>5</vt:i4>
      </vt:variant>
      <vt:variant>
        <vt:lpwstr>mailto:hbreit@socialimpact.com</vt:lpwstr>
      </vt:variant>
      <vt:variant>
        <vt:lpwstr/>
      </vt:variant>
      <vt:variant>
        <vt:i4>6094957</vt:i4>
      </vt:variant>
      <vt:variant>
        <vt:i4>3</vt:i4>
      </vt:variant>
      <vt:variant>
        <vt:i4>0</vt:i4>
      </vt:variant>
      <vt:variant>
        <vt:i4>5</vt:i4>
      </vt:variant>
      <vt:variant>
        <vt:lpwstr>mailto:bdasgupta@socialimpact.com</vt:lpwstr>
      </vt:variant>
      <vt:variant>
        <vt:lpwstr/>
      </vt:variant>
      <vt:variant>
        <vt:i4>6094957</vt:i4>
      </vt:variant>
      <vt:variant>
        <vt:i4>0</vt:i4>
      </vt:variant>
      <vt:variant>
        <vt:i4>0</vt:i4>
      </vt:variant>
      <vt:variant>
        <vt:i4>5</vt:i4>
      </vt:variant>
      <vt:variant>
        <vt:lpwstr>mailto:bdasgupta@socialimpact.com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Danae Roumis</dc:creator>
  <cp:keywords/>
  <dc:description/>
  <cp:lastModifiedBy>Alexandra McMullin</cp:lastModifiedBy>
  <cp:revision>9</cp:revision>
  <cp:lastPrinted>2019-09-10T17:36:00Z</cp:lastPrinted>
  <dcterms:created xsi:type="dcterms:W3CDTF">2021-07-08T14:32:00Z</dcterms:created>
  <dcterms:modified xsi:type="dcterms:W3CDTF">2021-07-13T14:01:00Z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Creator">
    <vt:lpwstr>Microsoft® Word 2016</vt:lpwstr>
  </property>
  <property fmtid="{D5CDD505-2E9C-101B-9397-08002B2CF9AE}" pid="4" name="LastSaved">
    <vt:filetime>2017-07-05T00:00:00Z</vt:filetime>
  </property>
  <property fmtid="{D5CDD505-2E9C-101B-9397-08002B2CF9AE}" pid="5" name="ContentTypeId">
    <vt:lpwstr>0x010100A8ED4096EB7A7144A00B20612E4FB6A0</vt:lpwstr>
  </property>
  <property fmtid="{D5CDD505-2E9C-101B-9397-08002B2CF9AE}" pid="6" name="_dlc_DocIdItemGuid">
    <vt:lpwstr>267bde68-35f3-44c9-8952-9a900732c842</vt:lpwstr>
  </property>
</Properties>
</file>