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00BB5612" w:rsidP="0097211E" w:rsidRDefault="00BB5612" w14:paraId="783926F3" w14:textId="77777777">
      <w:pPr>
        <w:pStyle w:val="BodyText"/>
        <w:ind w:left="115"/>
        <w:jc w:val="both"/>
        <w:rPr>
          <w:rFonts w:ascii="Times New Roman"/>
          <w:sz w:val="7"/>
        </w:rPr>
      </w:pPr>
    </w:p>
    <w:p w:rsidR="00BB5612" w:rsidP="0097211E" w:rsidRDefault="00BB5612" w14:paraId="40E12242" w14:textId="77777777">
      <w:pPr>
        <w:pStyle w:val="BodyText"/>
        <w:ind w:left="115"/>
        <w:jc w:val="both"/>
        <w:rPr>
          <w:rFonts w:ascii="Times New Roman"/>
          <w:sz w:val="7"/>
        </w:rPr>
      </w:pPr>
    </w:p>
    <w:p w:rsidR="00BB5612" w:rsidP="0097211E" w:rsidRDefault="00BB5612" w14:paraId="5946087B" w14:textId="77777777">
      <w:pPr>
        <w:pStyle w:val="BodyText"/>
        <w:ind w:left="115"/>
        <w:jc w:val="both"/>
        <w:rPr>
          <w:rFonts w:ascii="Times New Roman"/>
          <w:sz w:val="7"/>
        </w:rPr>
      </w:pPr>
    </w:p>
    <w:p w:rsidR="00DF36D0" w:rsidP="0097211E" w:rsidRDefault="00CA0E40" w14:paraId="1D445B00" w14:textId="4EDB2E82">
      <w:pPr>
        <w:pStyle w:val="BodyText"/>
        <w:ind w:left="115"/>
        <w:jc w:val="both"/>
        <w:rPr>
          <w:rFonts w:ascii="Times New Roman"/>
          <w:sz w:val="20"/>
        </w:rPr>
      </w:pPr>
      <w:r>
        <w:rPr>
          <w:rFonts w:ascii="Times New Roman"/>
          <w:noProof/>
          <w:sz w:val="20"/>
        </w:rPr>
        <mc:AlternateContent>
          <mc:Choice Requires="wpg">
            <w:drawing>
              <wp:inline distT="0" distB="0" distL="0" distR="0" wp14:anchorId="661AA4ED" wp14:editId="6FA9597E">
                <wp:extent cx="6000750" cy="391160"/>
                <wp:effectExtent l="3175" t="5715" r="6350" b="3175"/>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391160"/>
                          <a:chOff x="0" y="0"/>
                          <a:chExt cx="9450" cy="616"/>
                        </a:xfrm>
                      </wpg:grpSpPr>
                      <wps:wsp>
                        <wps:cNvPr id="3" name="Rectangle 51"/>
                        <wps:cNvSpPr>
                          <a:spLocks noChangeArrowheads="1"/>
                        </wps:cNvSpPr>
                        <wps:spPr bwMode="auto">
                          <a:xfrm>
                            <a:off x="15" y="10"/>
                            <a:ext cx="9420" cy="601"/>
                          </a:xfrm>
                          <a:prstGeom prst="rect">
                            <a:avLst/>
                          </a:prstGeom>
                          <a:solidFill>
                            <a:srgbClr val="2557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50"/>
                        <wps:cNvCnPr>
                          <a:cxnSpLocks noChangeShapeType="1"/>
                        </wps:cNvCnPr>
                        <wps:spPr bwMode="auto">
                          <a:xfrm>
                            <a:off x="5" y="5"/>
                            <a:ext cx="10" cy="0"/>
                          </a:xfrm>
                          <a:prstGeom prst="line">
                            <a:avLst/>
                          </a:prstGeom>
                          <a:noFill/>
                          <a:ln w="6096">
                            <a:solidFill>
                              <a:srgbClr val="25578D"/>
                            </a:solidFill>
                            <a:prstDash val="solid"/>
                            <a:round/>
                            <a:headEnd/>
                            <a:tailEnd/>
                          </a:ln>
                          <a:extLst>
                            <a:ext uri="{909E8E84-426E-40DD-AFC4-6F175D3DCCD1}">
                              <a14:hiddenFill xmlns:a14="http://schemas.microsoft.com/office/drawing/2010/main">
                                <a:noFill/>
                              </a14:hiddenFill>
                            </a:ext>
                          </a:extLst>
                        </wps:spPr>
                        <wps:bodyPr/>
                      </wps:wsp>
                      <wps:wsp>
                        <wps:cNvPr id="5" name="Line 49"/>
                        <wps:cNvCnPr>
                          <a:cxnSpLocks noChangeShapeType="1"/>
                        </wps:cNvCnPr>
                        <wps:spPr bwMode="auto">
                          <a:xfrm>
                            <a:off x="5" y="5"/>
                            <a:ext cx="10" cy="0"/>
                          </a:xfrm>
                          <a:prstGeom prst="line">
                            <a:avLst/>
                          </a:prstGeom>
                          <a:noFill/>
                          <a:ln w="6096">
                            <a:solidFill>
                              <a:srgbClr val="25578D"/>
                            </a:solidFill>
                            <a:prstDash val="solid"/>
                            <a:round/>
                            <a:headEnd/>
                            <a:tailEnd/>
                          </a:ln>
                          <a:extLst>
                            <a:ext uri="{909E8E84-426E-40DD-AFC4-6F175D3DCCD1}">
                              <a14:hiddenFill xmlns:a14="http://schemas.microsoft.com/office/drawing/2010/main">
                                <a:noFill/>
                              </a14:hiddenFill>
                            </a:ext>
                          </a:extLst>
                        </wps:spPr>
                        <wps:bodyPr/>
                      </wps:wsp>
                      <wps:wsp>
                        <wps:cNvPr id="6" name="Line 48"/>
                        <wps:cNvCnPr>
                          <a:cxnSpLocks noChangeShapeType="1"/>
                        </wps:cNvCnPr>
                        <wps:spPr bwMode="auto">
                          <a:xfrm>
                            <a:off x="15" y="5"/>
                            <a:ext cx="9420" cy="0"/>
                          </a:xfrm>
                          <a:prstGeom prst="line">
                            <a:avLst/>
                          </a:prstGeom>
                          <a:noFill/>
                          <a:ln w="6096">
                            <a:solidFill>
                              <a:srgbClr val="25578D"/>
                            </a:solidFill>
                            <a:prstDash val="solid"/>
                            <a:round/>
                            <a:headEnd/>
                            <a:tailEnd/>
                          </a:ln>
                          <a:extLst>
                            <a:ext uri="{909E8E84-426E-40DD-AFC4-6F175D3DCCD1}">
                              <a14:hiddenFill xmlns:a14="http://schemas.microsoft.com/office/drawing/2010/main">
                                <a:noFill/>
                              </a14:hiddenFill>
                            </a:ext>
                          </a:extLst>
                        </wps:spPr>
                        <wps:bodyPr/>
                      </wps:wsp>
                      <wps:wsp>
                        <wps:cNvPr id="7" name="Line 47"/>
                        <wps:cNvCnPr>
                          <a:cxnSpLocks noChangeShapeType="1"/>
                        </wps:cNvCnPr>
                        <wps:spPr bwMode="auto">
                          <a:xfrm>
                            <a:off x="9435" y="5"/>
                            <a:ext cx="9" cy="0"/>
                          </a:xfrm>
                          <a:prstGeom prst="line">
                            <a:avLst/>
                          </a:prstGeom>
                          <a:noFill/>
                          <a:ln w="6096">
                            <a:solidFill>
                              <a:srgbClr val="25578D"/>
                            </a:solidFill>
                            <a:prstDash val="solid"/>
                            <a:round/>
                            <a:headEnd/>
                            <a:tailEnd/>
                          </a:ln>
                          <a:extLst>
                            <a:ext uri="{909E8E84-426E-40DD-AFC4-6F175D3DCCD1}">
                              <a14:hiddenFill xmlns:a14="http://schemas.microsoft.com/office/drawing/2010/main">
                                <a:noFill/>
                              </a14:hiddenFill>
                            </a:ext>
                          </a:extLst>
                        </wps:spPr>
                        <wps:bodyPr/>
                      </wps:wsp>
                      <wps:wsp>
                        <wps:cNvPr id="8" name="Line 46"/>
                        <wps:cNvCnPr>
                          <a:cxnSpLocks noChangeShapeType="1"/>
                        </wps:cNvCnPr>
                        <wps:spPr bwMode="auto">
                          <a:xfrm>
                            <a:off x="9435" y="5"/>
                            <a:ext cx="9" cy="0"/>
                          </a:xfrm>
                          <a:prstGeom prst="line">
                            <a:avLst/>
                          </a:prstGeom>
                          <a:noFill/>
                          <a:ln w="6096">
                            <a:solidFill>
                              <a:srgbClr val="25578D"/>
                            </a:solidFill>
                            <a:prstDash val="solid"/>
                            <a:round/>
                            <a:headEnd/>
                            <a:tailEnd/>
                          </a:ln>
                          <a:extLst>
                            <a:ext uri="{909E8E84-426E-40DD-AFC4-6F175D3DCCD1}">
                              <a14:hiddenFill xmlns:a14="http://schemas.microsoft.com/office/drawing/2010/main">
                                <a:noFill/>
                              </a14:hiddenFill>
                            </a:ext>
                          </a:extLst>
                        </wps:spPr>
                        <wps:bodyPr/>
                      </wps:wsp>
                      <wps:wsp>
                        <wps:cNvPr id="9" name="Line 45"/>
                        <wps:cNvCnPr>
                          <a:cxnSpLocks noChangeShapeType="1"/>
                        </wps:cNvCnPr>
                        <wps:spPr bwMode="auto">
                          <a:xfrm>
                            <a:off x="10" y="10"/>
                            <a:ext cx="0" cy="601"/>
                          </a:xfrm>
                          <a:prstGeom prst="line">
                            <a:avLst/>
                          </a:prstGeom>
                          <a:noFill/>
                          <a:ln w="6096">
                            <a:solidFill>
                              <a:srgbClr val="25578D"/>
                            </a:solidFill>
                            <a:prstDash val="solid"/>
                            <a:round/>
                            <a:headEnd/>
                            <a:tailEnd/>
                          </a:ln>
                          <a:extLst>
                            <a:ext uri="{909E8E84-426E-40DD-AFC4-6F175D3DCCD1}">
                              <a14:hiddenFill xmlns:a14="http://schemas.microsoft.com/office/drawing/2010/main">
                                <a:noFill/>
                              </a14:hiddenFill>
                            </a:ext>
                          </a:extLst>
                        </wps:spPr>
                        <wps:bodyPr/>
                      </wps:wsp>
                      <wps:wsp>
                        <wps:cNvPr id="10" name="Line 44"/>
                        <wps:cNvCnPr>
                          <a:cxnSpLocks noChangeShapeType="1"/>
                        </wps:cNvCnPr>
                        <wps:spPr bwMode="auto">
                          <a:xfrm>
                            <a:off x="9439" y="10"/>
                            <a:ext cx="0" cy="601"/>
                          </a:xfrm>
                          <a:prstGeom prst="line">
                            <a:avLst/>
                          </a:prstGeom>
                          <a:noFill/>
                          <a:ln w="6096">
                            <a:solidFill>
                              <a:srgbClr val="25578D"/>
                            </a:solidFill>
                            <a:prstDash val="solid"/>
                            <a:round/>
                            <a:headEnd/>
                            <a:tailEnd/>
                          </a:ln>
                          <a:extLst>
                            <a:ext uri="{909E8E84-426E-40DD-AFC4-6F175D3DCCD1}">
                              <a14:hiddenFill xmlns:a14="http://schemas.microsoft.com/office/drawing/2010/main">
                                <a:noFill/>
                              </a14:hiddenFill>
                            </a:ext>
                          </a:extLst>
                        </wps:spPr>
                        <wps:bodyPr/>
                      </wps:wsp>
                      <wps:wsp>
                        <wps:cNvPr id="11" name="Text Box 43"/>
                        <wps:cNvSpPr txBox="1">
                          <a:spLocks noChangeArrowheads="1"/>
                        </wps:cNvSpPr>
                        <wps:spPr bwMode="auto">
                          <a:xfrm>
                            <a:off x="5" y="5"/>
                            <a:ext cx="9440"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6D0" w:rsidRDefault="00D17610" w14:paraId="47BDFFAA" w14:textId="0EAA9370">
                              <w:pPr>
                                <w:spacing w:before="24"/>
                                <w:ind w:left="1748"/>
                                <w:rPr>
                                  <w:rFonts w:ascii="Arial"/>
                                  <w:b/>
                                  <w:sz w:val="44"/>
                                </w:rPr>
                              </w:pPr>
                              <w:bookmarkStart w:name="Request_for_Quotation" w:id="0"/>
                              <w:bookmarkEnd w:id="0"/>
                              <w:r>
                                <w:rPr>
                                  <w:rFonts w:ascii="Arial"/>
                                  <w:b/>
                                  <w:color w:val="FFFFFF"/>
                                  <w:sz w:val="44"/>
                                </w:rPr>
                                <w:t xml:space="preserve">REQUEST FOR </w:t>
                              </w:r>
                              <w:r w:rsidR="00DD2A12">
                                <w:rPr>
                                  <w:rFonts w:ascii="Arial"/>
                                  <w:b/>
                                  <w:color w:val="FFFFFF"/>
                                  <w:sz w:val="44"/>
                                </w:rPr>
                                <w:t>PROPOSALS</w:t>
                              </w:r>
                              <w:r w:rsidR="00B46A20">
                                <w:rPr>
                                  <w:rFonts w:ascii="Arial"/>
                                  <w:b/>
                                  <w:color w:val="FFFFFF"/>
                                  <w:sz w:val="44"/>
                                </w:rPr>
                                <w:t xml:space="preserve"> (RF</w:t>
                              </w:r>
                              <w:r w:rsidR="00DD2A12">
                                <w:rPr>
                                  <w:rFonts w:ascii="Arial"/>
                                  <w:b/>
                                  <w:color w:val="FFFFFF"/>
                                  <w:sz w:val="44"/>
                                </w:rPr>
                                <w:t>P</w:t>
                              </w:r>
                              <w:r w:rsidR="00B46A20">
                                <w:rPr>
                                  <w:rFonts w:ascii="Arial"/>
                                  <w:b/>
                                  <w:color w:val="FFFFFF"/>
                                  <w:sz w:val="44"/>
                                </w:rPr>
                                <w:t>)</w:t>
                              </w:r>
                            </w:p>
                          </w:txbxContent>
                        </wps:txbx>
                        <wps:bodyPr rot="0" vert="horz" wrap="square" lIns="0" tIns="0" rIns="0" bIns="0" anchor="t" anchorCtr="0" upright="1">
                          <a:noAutofit/>
                        </wps:bodyPr>
                      </wps:wsp>
                    </wpg:wgp>
                  </a:graphicData>
                </a:graphic>
              </wp:inline>
            </w:drawing>
          </mc:Choice>
          <mc:Fallback>
            <w:pict>
              <v:group id="Group 42" style="width:472.5pt;height:30.8pt;mso-position-horizontal-relative:char;mso-position-vertical-relative:line" coordsize="9450,616" o:spid="_x0000_s1026" w14:anchorId="661AA4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">
                <v:rect id="Rectangle 51" style="position:absolute;left:15;top:10;width:9420;height:601;visibility:visible;mso-wrap-style:square;v-text-anchor:top" o:spid="_x0000_s1027" fillcolor="#25578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"/>
                <v:line id="Line 50" style="position:absolute;visibility:visible;mso-wrap-style:square" o:spid="_x0000_s1028" strokecolor="#25578d" strokeweight=".48pt" o:connectortype="straight" from="5,5" to="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"/>
                <v:line id="Line 49" style="position:absolute;visibility:visible;mso-wrap-style:square" o:spid="_x0000_s1029" strokecolor="#25578d" strokeweight=".48pt" o:connectortype="straight" from="5,5" to="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"/>
                <v:line id="Line 48" style="position:absolute;visibility:visible;mso-wrap-style:square" o:spid="_x0000_s1030" strokecolor="#25578d" strokeweight=".48pt" o:connectortype="straight" from="15,5" to="9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"/>
                <v:line id="Line 47" style="position:absolute;visibility:visible;mso-wrap-style:square" o:spid="_x0000_s1031" strokecolor="#25578d" strokeweight=".48pt" o:connectortype="straight" from="9435,5" to="9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"/>
                <v:line id="Line 46" style="position:absolute;visibility:visible;mso-wrap-style:square" o:spid="_x0000_s1032" strokecolor="#25578d" strokeweight=".48pt" o:connectortype="straight" from="9435,5" to="9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"/>
                <v:line id="Line 45" style="position:absolute;visibility:visible;mso-wrap-style:square" o:spid="_x0000_s1033" strokecolor="#25578d" strokeweight=".48pt" o:connectortype="straight" from="10,10" to="10,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"/>
                <v:line id="Line 44" style="position:absolute;visibility:visible;mso-wrap-style:square" o:spid="_x0000_s1034" strokecolor="#25578d" strokeweight=".48pt" o:connectortype="straight" from="9439,10" to="9439,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"/>
                <v:shapetype id="_x0000_t202" coordsize="21600,21600" o:spt="202" path="m,l,21600r21600,l21600,xe">
                  <v:stroke joinstyle="miter"/>
                  <v:path gradientshapeok="t" o:connecttype="rect"/>
                </v:shapetype>
                <v:shape id="Text Box 43" style="position:absolute;left:5;top:5;width:9440;height:606;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v:textbox inset="0,0,0,0">
                    <w:txbxContent>
                      <w:p w:rsidR="00DF36D0" w:rsidRDefault="00D17610" w14:paraId="47BDFFAA" w14:textId="0EAA9370">
                        <w:pPr>
                          <w:spacing w:before="24"/>
                          <w:ind w:left="1748"/>
                          <w:rPr>
                            <w:rFonts w:ascii="Arial"/>
                            <w:b/>
                            <w:sz w:val="44"/>
                          </w:rPr>
                        </w:pPr>
                        <w:r>
                          <w:rPr>
                            <w:rFonts w:ascii="Arial"/>
                            <w:b/>
                            <w:color w:val="FFFFFF"/>
                            <w:sz w:val="44"/>
                          </w:rPr>
                          <w:t xml:space="preserve">REQUEST FOR </w:t>
                        </w:r>
                        <w:r w:rsidR="00DD2A12">
                          <w:rPr>
                            <w:rFonts w:ascii="Arial"/>
                            <w:b/>
                            <w:color w:val="FFFFFF"/>
                            <w:sz w:val="44"/>
                          </w:rPr>
                          <w:t>PROPOSALS</w:t>
                        </w:r>
                        <w:r w:rsidR="00B46A20">
                          <w:rPr>
                            <w:rFonts w:ascii="Arial"/>
                            <w:b/>
                            <w:color w:val="FFFFFF"/>
                            <w:sz w:val="44"/>
                          </w:rPr>
                          <w:t xml:space="preserve"> (RF</w:t>
                        </w:r>
                        <w:r w:rsidR="00DD2A12">
                          <w:rPr>
                            <w:rFonts w:ascii="Arial"/>
                            <w:b/>
                            <w:color w:val="FFFFFF"/>
                            <w:sz w:val="44"/>
                          </w:rPr>
                          <w:t>P</w:t>
                        </w:r>
                        <w:r w:rsidR="00B46A20">
                          <w:rPr>
                            <w:rFonts w:ascii="Arial"/>
                            <w:b/>
                            <w:color w:val="FFFFFF"/>
                            <w:sz w:val="44"/>
                          </w:rPr>
                          <w:t>)</w:t>
                        </w:r>
                      </w:p>
                    </w:txbxContent>
                  </v:textbox>
                </v:shape>
                <w10:anchorlock/>
              </v:group>
            </w:pict>
          </mc:Fallback>
        </mc:AlternateContent>
      </w:r>
    </w:p>
    <w:p w:rsidR="00DF36D0" w:rsidP="0097211E" w:rsidRDefault="00DF36D0" w14:paraId="6263CA7E" w14:textId="77777777">
      <w:pPr>
        <w:pStyle w:val="BodyText"/>
        <w:jc w:val="both"/>
        <w:rPr>
          <w:rFonts w:ascii="Times New Roman"/>
          <w:sz w:val="17"/>
        </w:rPr>
      </w:pPr>
    </w:p>
    <w:tbl>
      <w:tblPr>
        <w:tblW w:w="0" w:type="auto"/>
        <w:tblInd w:w="155" w:type="dxa"/>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left w:w="0" w:type="dxa"/>
          <w:right w:w="0" w:type="dxa"/>
        </w:tblCellMar>
        <w:tblLook w:val="01E0" w:firstRow="1" w:lastRow="1" w:firstColumn="1" w:lastColumn="1" w:noHBand="0" w:noVBand="0"/>
      </w:tblPr>
      <w:tblGrid>
        <w:gridCol w:w="2595"/>
        <w:gridCol w:w="6827"/>
      </w:tblGrid>
      <w:tr w:rsidR="00C05164" w:rsidTr="775EF353" w14:paraId="77663ED4" w14:textId="77777777">
        <w:trPr>
          <w:trHeight w:val="523" w:hRule="exact"/>
        </w:trPr>
        <w:tc>
          <w:tcPr>
            <w:tcW w:w="0" w:type="auto"/>
            <w:shd w:val="clear" w:color="auto" w:fill="F1F1F1"/>
            <w:tcMar/>
          </w:tcPr>
          <w:p w:rsidRPr="00383603" w:rsidR="00BB5612" w:rsidP="0060181A" w:rsidRDefault="00BB5612" w14:paraId="38865FE6" w14:textId="74C252A2">
            <w:pPr>
              <w:pStyle w:val="TableParagraph"/>
              <w:jc w:val="right"/>
              <w:rPr>
                <w:rFonts w:ascii="Arial" w:hAnsi="Arial" w:cs="Arial"/>
                <w:b/>
              </w:rPr>
            </w:pPr>
            <w:r w:rsidRPr="00383603">
              <w:rPr>
                <w:rFonts w:ascii="Arial" w:hAnsi="Arial" w:cs="Arial"/>
                <w:b/>
              </w:rPr>
              <w:t>RF</w:t>
            </w:r>
            <w:r w:rsidR="00DD2A12">
              <w:rPr>
                <w:rFonts w:ascii="Arial" w:hAnsi="Arial" w:cs="Arial"/>
                <w:b/>
              </w:rPr>
              <w:t>P</w:t>
            </w:r>
            <w:r w:rsidRPr="00383603">
              <w:rPr>
                <w:rFonts w:ascii="Arial" w:hAnsi="Arial" w:cs="Arial"/>
                <w:b/>
              </w:rPr>
              <w:t xml:space="preserve"> Number:</w:t>
            </w:r>
          </w:p>
        </w:tc>
        <w:tc>
          <w:tcPr>
            <w:tcW w:w="0" w:type="auto"/>
            <w:shd w:val="clear" w:color="auto" w:fill="F1F1F1"/>
            <w:tcMar/>
          </w:tcPr>
          <w:p w:rsidRPr="00C05164" w:rsidR="00BB5612" w:rsidP="00C05164" w:rsidRDefault="00C05164" w14:paraId="1619D0A6" w14:textId="1A9EABF6">
            <w:pPr>
              <w:pStyle w:val="TableParagraph"/>
              <w:ind w:left="0" w:right="409"/>
              <w:rPr>
                <w:rFonts w:ascii="Arial" w:hAnsi="Arial" w:cs="Arial"/>
                <w:bCs/>
              </w:rPr>
            </w:pPr>
            <w:r w:rsidRPr="00C05164">
              <w:rPr>
                <w:rFonts w:ascii="Arial" w:hAnsi="Arial" w:cs="Arial"/>
                <w:bCs/>
              </w:rPr>
              <w:t xml:space="preserve"> SI_Gendev_RFP_01</w:t>
            </w:r>
          </w:p>
        </w:tc>
      </w:tr>
      <w:tr w:rsidR="00C05164" w:rsidTr="775EF353" w14:paraId="76697D3E" w14:textId="77777777">
        <w:trPr>
          <w:trHeight w:val="523" w:hRule="exact"/>
        </w:trPr>
        <w:tc>
          <w:tcPr>
            <w:tcW w:w="0" w:type="auto"/>
            <w:shd w:val="clear" w:color="auto" w:fill="FFFFFF" w:themeFill="background1"/>
            <w:tcMar/>
          </w:tcPr>
          <w:p w:rsidRPr="00383603" w:rsidR="00BB5612" w:rsidP="0060181A" w:rsidRDefault="00BB5612" w14:paraId="14952AF6" w14:textId="2A87AC9F">
            <w:pPr>
              <w:pStyle w:val="TableParagraph"/>
              <w:jc w:val="right"/>
              <w:rPr>
                <w:rFonts w:ascii="Arial" w:hAnsi="Arial" w:cs="Arial"/>
                <w:b/>
              </w:rPr>
            </w:pPr>
            <w:r w:rsidRPr="00383603">
              <w:rPr>
                <w:rFonts w:ascii="Arial" w:hAnsi="Arial" w:cs="Arial"/>
                <w:b/>
              </w:rPr>
              <w:t>Issuance Date:</w:t>
            </w:r>
          </w:p>
        </w:tc>
        <w:tc>
          <w:tcPr>
            <w:tcW w:w="0" w:type="auto"/>
            <w:shd w:val="clear" w:color="auto" w:fill="FFFFFF" w:themeFill="background1"/>
            <w:tcMar/>
          </w:tcPr>
          <w:p w:rsidRPr="00C05164" w:rsidR="00BB5612" w:rsidP="775EF353" w:rsidRDefault="00C05164" w14:paraId="399DD10C" w14:textId="7562CE50">
            <w:pPr>
              <w:pStyle w:val="TableParagraph"/>
              <w:ind w:left="0" w:right="409"/>
              <w:rPr>
                <w:rFonts w:ascii="Arial" w:hAnsi="Arial" w:cs="Arial"/>
              </w:rPr>
            </w:pPr>
            <w:r w:rsidRPr="775EF353" w:rsidR="00C05164">
              <w:rPr>
                <w:rFonts w:ascii="Arial" w:hAnsi="Arial" w:cs="Arial"/>
              </w:rPr>
              <w:t xml:space="preserve">December </w:t>
            </w:r>
            <w:r w:rsidRPr="775EF353" w:rsidR="647BA2A0">
              <w:rPr>
                <w:rFonts w:ascii="Arial" w:hAnsi="Arial" w:cs="Arial"/>
              </w:rPr>
              <w:t>2</w:t>
            </w:r>
            <w:r w:rsidRPr="775EF353" w:rsidR="00C05164">
              <w:rPr>
                <w:rFonts w:ascii="Arial" w:hAnsi="Arial" w:cs="Arial"/>
              </w:rPr>
              <w:t>, 2024</w:t>
            </w:r>
          </w:p>
        </w:tc>
      </w:tr>
      <w:tr w:rsidR="00C05164" w:rsidTr="775EF353" w14:paraId="491BC257" w14:textId="77777777">
        <w:trPr>
          <w:trHeight w:val="523" w:hRule="exact"/>
        </w:trPr>
        <w:tc>
          <w:tcPr>
            <w:tcW w:w="0" w:type="auto"/>
            <w:shd w:val="clear" w:color="auto" w:fill="F1F1F1"/>
            <w:tcMar/>
          </w:tcPr>
          <w:p w:rsidRPr="00383603" w:rsidR="00BB5612" w:rsidP="0060181A" w:rsidRDefault="00BB5612" w14:paraId="66CEEB1C" w14:textId="48311C5C">
            <w:pPr>
              <w:pStyle w:val="TableParagraph"/>
              <w:jc w:val="right"/>
              <w:rPr>
                <w:rFonts w:ascii="Arial" w:hAnsi="Arial" w:cs="Arial"/>
                <w:b/>
              </w:rPr>
            </w:pPr>
            <w:r w:rsidRPr="00383603">
              <w:rPr>
                <w:rFonts w:ascii="Arial" w:hAnsi="Arial" w:cs="Arial"/>
                <w:b/>
              </w:rPr>
              <w:t xml:space="preserve">Deadline for </w:t>
            </w:r>
            <w:r w:rsidR="005E0333">
              <w:rPr>
                <w:rFonts w:ascii="Arial" w:hAnsi="Arial" w:cs="Arial"/>
                <w:b/>
              </w:rPr>
              <w:t>Questions</w:t>
            </w:r>
            <w:r w:rsidRPr="00383603">
              <w:rPr>
                <w:rFonts w:ascii="Arial" w:hAnsi="Arial" w:cs="Arial"/>
                <w:b/>
              </w:rPr>
              <w:t>:</w:t>
            </w:r>
          </w:p>
        </w:tc>
        <w:tc>
          <w:tcPr>
            <w:tcW w:w="0" w:type="auto"/>
            <w:shd w:val="clear" w:color="auto" w:fill="F1F1F1"/>
            <w:tcMar/>
          </w:tcPr>
          <w:p w:rsidRPr="00C05164" w:rsidR="00BB5612" w:rsidP="00C05164" w:rsidRDefault="00C05164" w14:paraId="2B1E6BD6" w14:textId="43055920">
            <w:pPr>
              <w:pStyle w:val="TableParagraph"/>
              <w:ind w:left="0" w:right="409"/>
              <w:rPr>
                <w:rFonts w:ascii="Arial" w:hAnsi="Arial" w:cs="Arial"/>
                <w:bCs/>
              </w:rPr>
            </w:pPr>
            <w:r w:rsidRPr="00C05164">
              <w:rPr>
                <w:rFonts w:ascii="Arial" w:hAnsi="Arial" w:cs="Arial"/>
                <w:bCs/>
              </w:rPr>
              <w:t xml:space="preserve">December 6, </w:t>
            </w:r>
            <w:proofErr w:type="gramStart"/>
            <w:r w:rsidRPr="00C05164">
              <w:rPr>
                <w:rFonts w:ascii="Arial" w:hAnsi="Arial" w:cs="Arial"/>
                <w:bCs/>
              </w:rPr>
              <w:t>2024 ,</w:t>
            </w:r>
            <w:proofErr w:type="gramEnd"/>
            <w:r w:rsidRPr="00C05164">
              <w:rPr>
                <w:rFonts w:ascii="Arial" w:hAnsi="Arial" w:cs="Arial"/>
                <w:bCs/>
              </w:rPr>
              <w:t xml:space="preserve"> 5PM EST</w:t>
            </w:r>
          </w:p>
        </w:tc>
      </w:tr>
      <w:tr w:rsidR="00C05164" w:rsidTr="775EF353" w14:paraId="791DDC49" w14:textId="77777777">
        <w:trPr>
          <w:trHeight w:val="523" w:hRule="exact"/>
        </w:trPr>
        <w:tc>
          <w:tcPr>
            <w:tcW w:w="0" w:type="auto"/>
            <w:shd w:val="clear" w:color="auto" w:fill="FFFFFF" w:themeFill="background1"/>
            <w:tcMar/>
          </w:tcPr>
          <w:p w:rsidRPr="00383603" w:rsidR="00BB5612" w:rsidP="0060181A" w:rsidRDefault="00BB5612" w14:paraId="4791602C" w14:textId="3B6AB7F0">
            <w:pPr>
              <w:pStyle w:val="TableParagraph"/>
              <w:jc w:val="right"/>
              <w:rPr>
                <w:rFonts w:ascii="Arial" w:hAnsi="Arial" w:cs="Arial"/>
                <w:b/>
              </w:rPr>
            </w:pPr>
            <w:r w:rsidRPr="00383603">
              <w:rPr>
                <w:rFonts w:ascii="Arial" w:hAnsi="Arial" w:cs="Arial"/>
                <w:b/>
              </w:rPr>
              <w:t xml:space="preserve">Deadline for </w:t>
            </w:r>
            <w:r w:rsidR="005E0333">
              <w:rPr>
                <w:rFonts w:ascii="Arial" w:hAnsi="Arial" w:cs="Arial"/>
                <w:b/>
              </w:rPr>
              <w:t>Proposals</w:t>
            </w:r>
            <w:r w:rsidRPr="00383603">
              <w:rPr>
                <w:rFonts w:ascii="Arial" w:hAnsi="Arial" w:cs="Arial"/>
                <w:b/>
              </w:rPr>
              <w:t>:</w:t>
            </w:r>
          </w:p>
        </w:tc>
        <w:tc>
          <w:tcPr>
            <w:tcW w:w="0" w:type="auto"/>
            <w:shd w:val="clear" w:color="auto" w:fill="FFFFFF" w:themeFill="background1"/>
            <w:tcMar/>
          </w:tcPr>
          <w:p w:rsidRPr="00C05164" w:rsidR="00BB5612" w:rsidP="00C05164" w:rsidRDefault="00C05164" w14:paraId="2F23526D" w14:textId="2B627AFE">
            <w:pPr>
              <w:pStyle w:val="TableParagraph"/>
              <w:ind w:left="0" w:right="409"/>
              <w:rPr>
                <w:rFonts w:ascii="Arial" w:hAnsi="Arial" w:cs="Arial"/>
                <w:bCs/>
              </w:rPr>
            </w:pPr>
            <w:r w:rsidRPr="00C05164">
              <w:rPr>
                <w:rFonts w:ascii="Arial" w:hAnsi="Arial" w:cs="Arial"/>
                <w:bCs/>
              </w:rPr>
              <w:t xml:space="preserve"> December 15, 2024, 5PM EST</w:t>
            </w:r>
          </w:p>
        </w:tc>
      </w:tr>
      <w:tr w:rsidR="00C05164" w:rsidTr="775EF353" w14:paraId="592E2396" w14:textId="77777777">
        <w:trPr>
          <w:trHeight w:val="523" w:hRule="exact"/>
        </w:trPr>
        <w:tc>
          <w:tcPr>
            <w:tcW w:w="0" w:type="auto"/>
            <w:shd w:val="clear" w:color="auto" w:fill="F1F1F1"/>
            <w:tcMar/>
          </w:tcPr>
          <w:p w:rsidRPr="00383603" w:rsidR="00BB5612" w:rsidP="0060181A" w:rsidRDefault="00BB5612" w14:paraId="3A8A1AE7" w14:textId="05B23305">
            <w:pPr>
              <w:pStyle w:val="TableParagraph"/>
              <w:jc w:val="right"/>
              <w:rPr>
                <w:rFonts w:ascii="Arial" w:hAnsi="Arial" w:cs="Arial"/>
                <w:b/>
              </w:rPr>
            </w:pPr>
            <w:r w:rsidRPr="00383603">
              <w:rPr>
                <w:rFonts w:ascii="Arial" w:hAnsi="Arial" w:cs="Arial"/>
                <w:b/>
              </w:rPr>
              <w:t>Description:</w:t>
            </w:r>
          </w:p>
        </w:tc>
        <w:tc>
          <w:tcPr>
            <w:tcW w:w="0" w:type="auto"/>
            <w:shd w:val="clear" w:color="auto" w:fill="F1F1F1"/>
            <w:tcMar/>
          </w:tcPr>
          <w:p w:rsidRPr="00383603" w:rsidR="00BB5612" w:rsidP="0060181A" w:rsidRDefault="00C05164" w14:paraId="5F36ECFA" w14:textId="0773933E">
            <w:pPr>
              <w:pStyle w:val="TableParagraph"/>
              <w:ind w:right="409"/>
              <w:rPr>
                <w:rFonts w:ascii="Arial" w:hAnsi="Arial" w:cs="Arial"/>
                <w:b/>
              </w:rPr>
            </w:pPr>
            <w:r>
              <w:rPr>
                <w:rFonts w:ascii="Arial" w:hAnsi="Arial" w:cs="Arial"/>
              </w:rPr>
              <w:t>Provision of Secure Transportation Services</w:t>
            </w:r>
          </w:p>
        </w:tc>
      </w:tr>
      <w:tr w:rsidR="00C05164" w:rsidTr="775EF353" w14:paraId="08A276B1" w14:textId="77777777">
        <w:trPr>
          <w:trHeight w:val="278" w:hRule="exact"/>
        </w:trPr>
        <w:tc>
          <w:tcPr>
            <w:tcW w:w="0" w:type="auto"/>
            <w:tcMar/>
          </w:tcPr>
          <w:p w:rsidRPr="00383603" w:rsidR="00BB5612" w:rsidP="0060181A" w:rsidRDefault="00BB5612" w14:paraId="587F2EC8" w14:textId="179582A8">
            <w:pPr>
              <w:pStyle w:val="TableParagraph"/>
              <w:jc w:val="right"/>
              <w:rPr>
                <w:rFonts w:ascii="Arial" w:hAnsi="Arial" w:cs="Arial"/>
                <w:b/>
              </w:rPr>
            </w:pPr>
            <w:r w:rsidRPr="00383603">
              <w:rPr>
                <w:rFonts w:ascii="Arial" w:hAnsi="Arial" w:cs="Arial"/>
                <w:b/>
              </w:rPr>
              <w:t xml:space="preserve">For: </w:t>
            </w:r>
          </w:p>
        </w:tc>
        <w:tc>
          <w:tcPr>
            <w:tcW w:w="0" w:type="auto"/>
            <w:tcMar/>
          </w:tcPr>
          <w:p w:rsidRPr="00383603" w:rsidR="00BB5612" w:rsidP="0060181A" w:rsidRDefault="00C05164" w14:paraId="22328EF1" w14:textId="5D39A448">
            <w:pPr>
              <w:pStyle w:val="TableParagraph"/>
              <w:rPr>
                <w:rFonts w:ascii="Arial" w:hAnsi="Arial" w:cs="Arial"/>
              </w:rPr>
            </w:pPr>
            <w:proofErr w:type="spellStart"/>
            <w:r>
              <w:rPr>
                <w:rFonts w:ascii="Arial" w:hAnsi="Arial" w:cs="Arial"/>
              </w:rPr>
              <w:t>Gendev</w:t>
            </w:r>
            <w:proofErr w:type="spellEnd"/>
            <w:r>
              <w:rPr>
                <w:rFonts w:ascii="Arial" w:hAnsi="Arial" w:cs="Arial"/>
              </w:rPr>
              <w:t xml:space="preserve"> Institutional Support Contract (ISC)</w:t>
            </w:r>
          </w:p>
        </w:tc>
      </w:tr>
      <w:tr w:rsidR="00C05164" w:rsidTr="775EF353" w14:paraId="51E9311D" w14:textId="77777777">
        <w:trPr>
          <w:trHeight w:val="866" w:hRule="exact"/>
        </w:trPr>
        <w:tc>
          <w:tcPr>
            <w:tcW w:w="0" w:type="auto"/>
            <w:tcBorders>
              <w:top w:val="single" w:color="BEBEBE" w:sz="4" w:space="0"/>
              <w:left w:val="single" w:color="BEBEBE" w:sz="4" w:space="0"/>
              <w:bottom w:val="single" w:color="BEBEBE" w:sz="4" w:space="0"/>
              <w:right w:val="single" w:color="BEBEBE" w:sz="4" w:space="0"/>
            </w:tcBorders>
            <w:shd w:val="clear" w:color="auto" w:fill="F1F1F1"/>
            <w:tcMar/>
          </w:tcPr>
          <w:p w:rsidRPr="00383603" w:rsidR="00BB5612" w:rsidP="0060181A" w:rsidRDefault="00BB5612" w14:paraId="5BB00E2F" w14:textId="4544108D">
            <w:pPr>
              <w:pStyle w:val="TableParagraph"/>
              <w:jc w:val="right"/>
              <w:rPr>
                <w:rFonts w:ascii="Arial" w:hAnsi="Arial" w:cs="Arial"/>
                <w:b/>
              </w:rPr>
            </w:pPr>
            <w:r w:rsidRPr="00383603">
              <w:rPr>
                <w:rFonts w:ascii="Arial" w:hAnsi="Arial" w:cs="Arial"/>
                <w:b/>
              </w:rPr>
              <w:t>Funded By</w:t>
            </w:r>
            <w:r w:rsidR="00BD1A99">
              <w:rPr>
                <w:rFonts w:ascii="Arial" w:hAnsi="Arial" w:cs="Arial"/>
                <w:b/>
              </w:rPr>
              <w:t xml:space="preserve"> (Client)</w:t>
            </w:r>
            <w:r w:rsidRPr="00383603">
              <w:rPr>
                <w:rFonts w:ascii="Arial" w:hAnsi="Arial" w:cs="Arial"/>
                <w:b/>
              </w:rPr>
              <w:t xml:space="preserve">: </w:t>
            </w:r>
          </w:p>
        </w:tc>
        <w:tc>
          <w:tcPr>
            <w:tcW w:w="0" w:type="auto"/>
            <w:tcBorders>
              <w:top w:val="single" w:color="BEBEBE" w:sz="4" w:space="0"/>
              <w:left w:val="single" w:color="BEBEBE" w:sz="4" w:space="0"/>
              <w:bottom w:val="single" w:color="BEBEBE" w:sz="4" w:space="0"/>
              <w:right w:val="single" w:color="BEBEBE" w:sz="4" w:space="0"/>
            </w:tcBorders>
            <w:shd w:val="clear" w:color="auto" w:fill="F1F1F1"/>
            <w:tcMar/>
          </w:tcPr>
          <w:p w:rsidRPr="00C05164" w:rsidR="00BB5612" w:rsidP="0060181A" w:rsidRDefault="00BB5612" w14:paraId="43FF1CB3" w14:textId="77777777">
            <w:pPr>
              <w:ind w:left="103"/>
              <w:rPr>
                <w:rFonts w:ascii="Arial" w:hAnsi="Arial" w:cs="Arial"/>
              </w:rPr>
            </w:pPr>
            <w:r w:rsidRPr="00C05164">
              <w:rPr>
                <w:rFonts w:ascii="Arial" w:hAnsi="Arial" w:cs="Arial"/>
              </w:rPr>
              <w:t>United States Agency for International Development (USAID),</w:t>
            </w:r>
          </w:p>
          <w:p w:rsidRPr="00C05164" w:rsidR="00BB5612" w:rsidP="0060181A" w:rsidRDefault="00BB5612" w14:paraId="2CFCDEB6" w14:textId="2BB5360A">
            <w:pPr>
              <w:ind w:left="103"/>
              <w:rPr>
                <w:rFonts w:ascii="Arial" w:hAnsi="Arial" w:cs="Arial"/>
              </w:rPr>
            </w:pPr>
            <w:r w:rsidRPr="00C05164">
              <w:rPr>
                <w:rFonts w:ascii="Arial" w:hAnsi="Arial" w:cs="Arial"/>
              </w:rPr>
              <w:t>Contract No.</w:t>
            </w:r>
            <w:r w:rsidRPr="00C05164" w:rsidR="00C05164">
              <w:rPr>
                <w:rFonts w:ascii="Arial" w:hAnsi="Arial" w:cs="Arial"/>
              </w:rPr>
              <w:t xml:space="preserve"> GS-00F-120DA/7200AA22M00006</w:t>
            </w:r>
          </w:p>
          <w:p w:rsidRPr="00C05164" w:rsidR="00BB5612" w:rsidP="0060181A" w:rsidRDefault="00BB5612" w14:paraId="0C1D0F86" w14:textId="05C66D08">
            <w:pPr>
              <w:pStyle w:val="TableParagraph"/>
              <w:rPr>
                <w:rFonts w:ascii="Arial" w:hAnsi="Arial" w:cs="Arial"/>
              </w:rPr>
            </w:pPr>
          </w:p>
        </w:tc>
      </w:tr>
      <w:tr w:rsidR="00C05164" w:rsidTr="775EF353" w14:paraId="0DF8A84A" w14:textId="77777777">
        <w:trPr>
          <w:trHeight w:val="632" w:hRule="exact"/>
        </w:trPr>
        <w:tc>
          <w:tcPr>
            <w:tcW w:w="0" w:type="auto"/>
            <w:tcMar/>
          </w:tcPr>
          <w:p w:rsidRPr="00383603" w:rsidR="00BB5612" w:rsidP="0060181A" w:rsidRDefault="00C05164" w14:paraId="7A0E1088" w14:textId="078E35C8">
            <w:pPr>
              <w:pStyle w:val="TableParagraph"/>
              <w:jc w:val="right"/>
              <w:rPr>
                <w:rFonts w:ascii="Arial" w:hAnsi="Arial" w:cs="Arial"/>
                <w:b/>
              </w:rPr>
            </w:pPr>
            <w:r>
              <w:rPr>
                <w:rFonts w:ascii="Arial" w:hAnsi="Arial" w:cs="Arial"/>
                <w:b/>
              </w:rPr>
              <w:t>Subcontracted</w:t>
            </w:r>
            <w:r w:rsidRPr="00383603" w:rsidR="00BB5612">
              <w:rPr>
                <w:rFonts w:ascii="Arial" w:hAnsi="Arial" w:cs="Arial"/>
                <w:b/>
              </w:rPr>
              <w:t xml:space="preserve"> By:</w:t>
            </w:r>
          </w:p>
        </w:tc>
        <w:tc>
          <w:tcPr>
            <w:tcW w:w="0" w:type="auto"/>
            <w:tcMar/>
          </w:tcPr>
          <w:p w:rsidRPr="00383603" w:rsidR="00BB5612" w:rsidP="0060181A" w:rsidRDefault="00C05164" w14:paraId="089D19EF" w14:textId="6478E847">
            <w:pPr>
              <w:ind w:left="103"/>
              <w:rPr>
                <w:rFonts w:ascii="Arial" w:hAnsi="Arial" w:cs="Arial"/>
              </w:rPr>
            </w:pPr>
            <w:r>
              <w:rPr>
                <w:rFonts w:ascii="Arial" w:hAnsi="Arial" w:cs="Arial"/>
              </w:rPr>
              <w:t xml:space="preserve">Subcontracted by Social Impact, Implemented by Jefferson Solutions </w:t>
            </w:r>
          </w:p>
        </w:tc>
      </w:tr>
      <w:tr w:rsidR="00C05164" w:rsidTr="775EF353" w14:paraId="17625100" w14:textId="77777777">
        <w:trPr>
          <w:trHeight w:val="758" w:hRule="exact"/>
        </w:trPr>
        <w:tc>
          <w:tcPr>
            <w:tcW w:w="0" w:type="auto"/>
            <w:shd w:val="clear" w:color="auto" w:fill="F1F1F1"/>
            <w:tcMar/>
          </w:tcPr>
          <w:p w:rsidRPr="00383603" w:rsidR="00BB5612" w:rsidP="0060181A" w:rsidRDefault="00BB5612" w14:paraId="3B01041F" w14:textId="77777777">
            <w:pPr>
              <w:pStyle w:val="TableParagraph"/>
              <w:jc w:val="right"/>
              <w:rPr>
                <w:rFonts w:ascii="Arial" w:hAnsi="Arial" w:cs="Arial"/>
                <w:b/>
              </w:rPr>
            </w:pPr>
            <w:r w:rsidRPr="00383603">
              <w:rPr>
                <w:rFonts w:ascii="Arial" w:hAnsi="Arial" w:cs="Arial"/>
                <w:b/>
              </w:rPr>
              <w:t>Contact:</w:t>
            </w:r>
          </w:p>
        </w:tc>
        <w:tc>
          <w:tcPr>
            <w:tcW w:w="0" w:type="auto"/>
            <w:shd w:val="clear" w:color="auto" w:fill="F1F1F1"/>
            <w:tcMar/>
          </w:tcPr>
          <w:p w:rsidRPr="00AB61D2" w:rsidR="0060181A" w:rsidP="0060181A" w:rsidRDefault="00C05164" w14:paraId="277BB7CD" w14:textId="0FDF5DF1">
            <w:pPr>
              <w:pStyle w:val="TableParagraph"/>
              <w:rPr>
                <w:rFonts w:ascii="Arial" w:hAnsi="Arial" w:cs="Arial"/>
              </w:rPr>
            </w:pPr>
            <w:r>
              <w:rPr>
                <w:rFonts w:ascii="Arial" w:hAnsi="Arial" w:cs="Arial"/>
              </w:rPr>
              <w:t>Abigail Price, Project Manager, aprice@socialimpact.com</w:t>
            </w:r>
          </w:p>
          <w:p w:rsidR="00EB7C9F" w:rsidP="0060181A" w:rsidRDefault="00EB7C9F" w14:paraId="7F8FCAE3" w14:textId="77777777">
            <w:pPr>
              <w:pStyle w:val="TableParagraph"/>
              <w:rPr>
                <w:rFonts w:ascii="Arial" w:hAnsi="Arial" w:cs="Arial"/>
              </w:rPr>
            </w:pPr>
          </w:p>
          <w:p w:rsidRPr="00383603" w:rsidR="00EB7C9F" w:rsidP="0060181A" w:rsidRDefault="00EB7C9F" w14:paraId="3107E82A" w14:textId="1CAEFE3A">
            <w:pPr>
              <w:pStyle w:val="TableParagraph"/>
              <w:rPr>
                <w:rFonts w:ascii="Arial" w:hAnsi="Arial" w:cs="Arial"/>
              </w:rPr>
            </w:pPr>
          </w:p>
        </w:tc>
      </w:tr>
      <w:tr w:rsidR="00C05164" w:rsidTr="775EF353" w14:paraId="7326690C" w14:textId="77777777">
        <w:trPr>
          <w:trHeight w:val="278" w:hRule="exact"/>
        </w:trPr>
        <w:tc>
          <w:tcPr>
            <w:tcW w:w="0" w:type="auto"/>
            <w:tcMar/>
          </w:tcPr>
          <w:p w:rsidRPr="00383603" w:rsidR="00BB5612" w:rsidP="0060181A" w:rsidRDefault="00BB5612" w14:paraId="31CA3A41" w14:textId="304201EB">
            <w:pPr>
              <w:pStyle w:val="TableParagraph"/>
              <w:jc w:val="right"/>
              <w:rPr>
                <w:rFonts w:ascii="Arial" w:hAnsi="Arial" w:cs="Arial"/>
                <w:b/>
              </w:rPr>
            </w:pPr>
            <w:r w:rsidRPr="00383603">
              <w:rPr>
                <w:rFonts w:ascii="Arial" w:hAnsi="Arial" w:cs="Arial"/>
                <w:b/>
              </w:rPr>
              <w:t xml:space="preserve">Geographic </w:t>
            </w:r>
            <w:r w:rsidR="001C0F53">
              <w:rPr>
                <w:rFonts w:ascii="Arial" w:hAnsi="Arial" w:cs="Arial"/>
                <w:b/>
              </w:rPr>
              <w:t>C</w:t>
            </w:r>
            <w:r w:rsidRPr="00383603" w:rsidR="001C0F53">
              <w:rPr>
                <w:rFonts w:ascii="Arial" w:hAnsi="Arial" w:cs="Arial"/>
                <w:b/>
              </w:rPr>
              <w:t>ode</w:t>
            </w:r>
            <w:r w:rsidRPr="00383603">
              <w:rPr>
                <w:rFonts w:ascii="Arial" w:hAnsi="Arial" w:cs="Arial"/>
                <w:b/>
              </w:rPr>
              <w:t>:</w:t>
            </w:r>
          </w:p>
        </w:tc>
        <w:tc>
          <w:tcPr>
            <w:tcW w:w="0" w:type="auto"/>
            <w:tcMar/>
          </w:tcPr>
          <w:p w:rsidRPr="00383603" w:rsidR="00BB5612" w:rsidP="00C05164" w:rsidRDefault="00C05164" w14:paraId="36298D81" w14:textId="01D1C72B">
            <w:pPr>
              <w:pStyle w:val="TableParagraph"/>
              <w:ind w:left="0"/>
              <w:rPr>
                <w:rFonts w:ascii="Arial" w:hAnsi="Arial" w:cs="Arial"/>
              </w:rPr>
            </w:pPr>
            <w:r>
              <w:rPr>
                <w:rFonts w:ascii="Arial" w:hAnsi="Arial" w:cs="Arial"/>
              </w:rPr>
              <w:t xml:space="preserve"> 937</w:t>
            </w:r>
          </w:p>
        </w:tc>
      </w:tr>
      <w:tr w:rsidR="00C05164" w:rsidTr="775EF353" w14:paraId="3CD5C76D" w14:textId="77777777">
        <w:trPr>
          <w:trHeight w:val="278" w:hRule="exact"/>
        </w:trPr>
        <w:tc>
          <w:tcPr>
            <w:tcW w:w="0" w:type="auto"/>
            <w:tcMar/>
          </w:tcPr>
          <w:p w:rsidRPr="00383603" w:rsidR="00847DCC" w:rsidP="0060181A" w:rsidRDefault="00847DCC" w14:paraId="618A53D4" w14:textId="25230A52">
            <w:pPr>
              <w:pStyle w:val="TableParagraph"/>
              <w:jc w:val="right"/>
              <w:rPr>
                <w:rFonts w:ascii="Arial" w:hAnsi="Arial" w:cs="Arial"/>
                <w:b/>
              </w:rPr>
            </w:pPr>
            <w:r>
              <w:rPr>
                <w:rFonts w:ascii="Arial" w:hAnsi="Arial" w:cs="Arial"/>
                <w:b/>
              </w:rPr>
              <w:t>Cooperating Country:</w:t>
            </w:r>
          </w:p>
        </w:tc>
        <w:tc>
          <w:tcPr>
            <w:tcW w:w="0" w:type="auto"/>
            <w:tcMar/>
          </w:tcPr>
          <w:p w:rsidRPr="00383603" w:rsidR="00847DCC" w:rsidP="0060181A" w:rsidRDefault="00C05164" w14:paraId="12BECD47" w14:textId="542041FB">
            <w:pPr>
              <w:pStyle w:val="TableParagraph"/>
              <w:rPr>
                <w:rFonts w:ascii="Arial" w:hAnsi="Arial" w:cs="Arial"/>
              </w:rPr>
            </w:pPr>
            <w:r>
              <w:rPr>
                <w:rFonts w:ascii="Arial" w:hAnsi="Arial" w:cs="Arial"/>
              </w:rPr>
              <w:t>Pakistan</w:t>
            </w:r>
          </w:p>
        </w:tc>
      </w:tr>
    </w:tbl>
    <w:sdt>
      <w:sdtPr>
        <w:rPr>
          <w:rFonts w:ascii="Calibri" w:hAnsi="Calibri" w:eastAsia="Calibri" w:cs="Calibri"/>
          <w:color w:val="auto"/>
          <w:sz w:val="22"/>
          <w:szCs w:val="22"/>
        </w:rPr>
        <w:id w:val="1755082845"/>
        <w:docPartObj>
          <w:docPartGallery w:val="Table of Contents"/>
          <w:docPartUnique/>
        </w:docPartObj>
      </w:sdtPr>
      <w:sdtEndPr>
        <w:rPr>
          <w:rFonts w:ascii="Calibri" w:hAnsi="Calibri" w:eastAsia="Calibri" w:cs="Calibri"/>
          <w:b w:val="1"/>
          <w:bCs w:val="1"/>
          <w:noProof/>
          <w:color w:val="auto"/>
          <w:sz w:val="22"/>
          <w:szCs w:val="22"/>
        </w:rPr>
      </w:sdtEndPr>
      <w:sdtContent>
        <w:p w:rsidRPr="0018034D" w:rsidR="0052758B" w:rsidRDefault="0052758B" w14:paraId="4F624882" w14:textId="26555FF0">
          <w:pPr>
            <w:pStyle w:val="TOCHeading"/>
            <w:rPr>
              <w:rFonts w:ascii="Arial" w:hAnsi="Arial" w:cs="Arial"/>
              <w:sz w:val="24"/>
              <w:szCs w:val="24"/>
            </w:rPr>
          </w:pPr>
          <w:r w:rsidRPr="0018034D">
            <w:rPr>
              <w:rFonts w:ascii="Arial" w:hAnsi="Arial" w:cs="Arial"/>
              <w:sz w:val="24"/>
              <w:szCs w:val="24"/>
            </w:rPr>
            <w:t>Contents</w:t>
          </w:r>
        </w:p>
        <w:p w:rsidR="00AA6D7F" w:rsidRDefault="00B33191" w14:paraId="7F8A241D" w14:textId="368D3594">
          <w:pPr>
            <w:pStyle w:val="TOC1"/>
            <w:rPr>
              <w:rFonts w:asciiTheme="minorHAnsi" w:hAnsiTheme="minorHAnsi" w:eastAsiaTheme="minorEastAsia" w:cstheme="minorBidi"/>
              <w:noProof/>
              <w:kern w:val="2"/>
              <w14:ligatures w14:val="standardContextual"/>
            </w:rPr>
          </w:pPr>
          <w:r w:rsidRPr="0018034D">
            <w:rPr>
              <w:rFonts w:ascii="Arial" w:hAnsi="Arial" w:cs="Arial"/>
            </w:rPr>
            <w:fldChar w:fldCharType="begin"/>
          </w:r>
          <w:r w:rsidRPr="0018034D">
            <w:rPr>
              <w:rFonts w:ascii="Arial" w:hAnsi="Arial" w:cs="Arial"/>
            </w:rPr>
            <w:instrText xml:space="preserve"> TOC \o "1-1" \h \z \u </w:instrText>
          </w:r>
          <w:r w:rsidRPr="0018034D">
            <w:rPr>
              <w:rFonts w:ascii="Arial" w:hAnsi="Arial" w:cs="Arial"/>
            </w:rPr>
            <w:fldChar w:fldCharType="separate"/>
          </w:r>
          <w:hyperlink w:history="1" w:anchor="_Toc183598000">
            <w:r w:rsidRPr="00AE33FE" w:rsidR="00AA6D7F">
              <w:rPr>
                <w:rStyle w:val="Hyperlink"/>
                <w:noProof/>
              </w:rPr>
              <w:t>1.</w:t>
            </w:r>
            <w:r w:rsidR="00AA6D7F">
              <w:rPr>
                <w:rFonts w:asciiTheme="minorHAnsi" w:hAnsiTheme="minorHAnsi" w:eastAsiaTheme="minorEastAsia" w:cstheme="minorBidi"/>
                <w:noProof/>
                <w:kern w:val="2"/>
                <w14:ligatures w14:val="standardContextual"/>
              </w:rPr>
              <w:tab/>
            </w:r>
            <w:r w:rsidRPr="00AE33FE" w:rsidR="00AA6D7F">
              <w:rPr>
                <w:rStyle w:val="Hyperlink"/>
                <w:noProof/>
              </w:rPr>
              <w:t>Background</w:t>
            </w:r>
            <w:r w:rsidR="00AA6D7F">
              <w:rPr>
                <w:noProof/>
                <w:webHidden/>
              </w:rPr>
              <w:tab/>
            </w:r>
            <w:r w:rsidR="00AA6D7F">
              <w:rPr>
                <w:noProof/>
                <w:webHidden/>
              </w:rPr>
              <w:fldChar w:fldCharType="begin"/>
            </w:r>
            <w:r w:rsidR="00AA6D7F">
              <w:rPr>
                <w:noProof/>
                <w:webHidden/>
              </w:rPr>
              <w:instrText xml:space="preserve"> PAGEREF _Toc183598000 \h </w:instrText>
            </w:r>
            <w:r w:rsidR="00AA6D7F">
              <w:rPr>
                <w:noProof/>
                <w:webHidden/>
              </w:rPr>
            </w:r>
            <w:r w:rsidR="00AA6D7F">
              <w:rPr>
                <w:noProof/>
                <w:webHidden/>
              </w:rPr>
              <w:fldChar w:fldCharType="separate"/>
            </w:r>
            <w:r w:rsidR="00AA6D7F">
              <w:rPr>
                <w:noProof/>
                <w:webHidden/>
              </w:rPr>
              <w:t>2</w:t>
            </w:r>
            <w:r w:rsidR="00AA6D7F">
              <w:rPr>
                <w:noProof/>
                <w:webHidden/>
              </w:rPr>
              <w:fldChar w:fldCharType="end"/>
            </w:r>
          </w:hyperlink>
        </w:p>
        <w:p w:rsidR="00AA6D7F" w:rsidRDefault="00000000" w14:paraId="71986851" w14:textId="540B22E0">
          <w:pPr>
            <w:pStyle w:val="TOC1"/>
            <w:rPr>
              <w:rFonts w:asciiTheme="minorHAnsi" w:hAnsiTheme="minorHAnsi" w:eastAsiaTheme="minorEastAsia" w:cstheme="minorBidi"/>
              <w:noProof/>
              <w:kern w:val="2"/>
              <w14:ligatures w14:val="standardContextual"/>
            </w:rPr>
          </w:pPr>
          <w:hyperlink w:history="1" w:anchor="_Toc183598001">
            <w:r w:rsidRPr="00AE33FE" w:rsidR="00AA6D7F">
              <w:rPr>
                <w:rStyle w:val="Hyperlink"/>
                <w:noProof/>
              </w:rPr>
              <w:t>2.</w:t>
            </w:r>
            <w:r w:rsidR="00AA6D7F">
              <w:rPr>
                <w:rFonts w:asciiTheme="minorHAnsi" w:hAnsiTheme="minorHAnsi" w:eastAsiaTheme="minorEastAsia" w:cstheme="minorBidi"/>
                <w:noProof/>
                <w:kern w:val="2"/>
                <w14:ligatures w14:val="standardContextual"/>
              </w:rPr>
              <w:tab/>
            </w:r>
            <w:r w:rsidRPr="00AE33FE" w:rsidR="00AA6D7F">
              <w:rPr>
                <w:rStyle w:val="Hyperlink"/>
                <w:noProof/>
              </w:rPr>
              <w:t>Scope of Work</w:t>
            </w:r>
            <w:r w:rsidR="00AA6D7F">
              <w:rPr>
                <w:noProof/>
                <w:webHidden/>
              </w:rPr>
              <w:tab/>
            </w:r>
            <w:r w:rsidR="00AA6D7F">
              <w:rPr>
                <w:noProof/>
                <w:webHidden/>
              </w:rPr>
              <w:fldChar w:fldCharType="begin"/>
            </w:r>
            <w:r w:rsidR="00AA6D7F">
              <w:rPr>
                <w:noProof/>
                <w:webHidden/>
              </w:rPr>
              <w:instrText xml:space="preserve"> PAGEREF _Toc183598001 \h </w:instrText>
            </w:r>
            <w:r w:rsidR="00AA6D7F">
              <w:rPr>
                <w:noProof/>
                <w:webHidden/>
              </w:rPr>
            </w:r>
            <w:r w:rsidR="00AA6D7F">
              <w:rPr>
                <w:noProof/>
                <w:webHidden/>
              </w:rPr>
              <w:fldChar w:fldCharType="separate"/>
            </w:r>
            <w:r w:rsidR="00AA6D7F">
              <w:rPr>
                <w:noProof/>
                <w:webHidden/>
              </w:rPr>
              <w:t>2</w:t>
            </w:r>
            <w:r w:rsidR="00AA6D7F">
              <w:rPr>
                <w:noProof/>
                <w:webHidden/>
              </w:rPr>
              <w:fldChar w:fldCharType="end"/>
            </w:r>
          </w:hyperlink>
        </w:p>
        <w:p w:rsidR="00AA6D7F" w:rsidRDefault="00000000" w14:paraId="7EE6D37F" w14:textId="0985F594">
          <w:pPr>
            <w:pStyle w:val="TOC1"/>
            <w:rPr>
              <w:rFonts w:asciiTheme="minorHAnsi" w:hAnsiTheme="minorHAnsi" w:eastAsiaTheme="minorEastAsia" w:cstheme="minorBidi"/>
              <w:noProof/>
              <w:kern w:val="2"/>
              <w14:ligatures w14:val="standardContextual"/>
            </w:rPr>
          </w:pPr>
          <w:hyperlink w:history="1" w:anchor="_Toc183598002">
            <w:r w:rsidRPr="00AE33FE" w:rsidR="00AA6D7F">
              <w:rPr>
                <w:rStyle w:val="Hyperlink"/>
                <w:noProof/>
              </w:rPr>
              <w:t>3.</w:t>
            </w:r>
            <w:r w:rsidR="00AA6D7F">
              <w:rPr>
                <w:rFonts w:asciiTheme="minorHAnsi" w:hAnsiTheme="minorHAnsi" w:eastAsiaTheme="minorEastAsia" w:cstheme="minorBidi"/>
                <w:noProof/>
                <w:kern w:val="2"/>
                <w14:ligatures w14:val="standardContextual"/>
              </w:rPr>
              <w:tab/>
            </w:r>
            <w:r w:rsidRPr="00AE33FE" w:rsidR="00AA6D7F">
              <w:rPr>
                <w:rStyle w:val="Hyperlink"/>
                <w:noProof/>
              </w:rPr>
              <w:t>Submission Instructions</w:t>
            </w:r>
            <w:r w:rsidR="00AA6D7F">
              <w:rPr>
                <w:noProof/>
                <w:webHidden/>
              </w:rPr>
              <w:tab/>
            </w:r>
            <w:r w:rsidR="00AA6D7F">
              <w:rPr>
                <w:noProof/>
                <w:webHidden/>
              </w:rPr>
              <w:fldChar w:fldCharType="begin"/>
            </w:r>
            <w:r w:rsidR="00AA6D7F">
              <w:rPr>
                <w:noProof/>
                <w:webHidden/>
              </w:rPr>
              <w:instrText xml:space="preserve"> PAGEREF _Toc183598002 \h </w:instrText>
            </w:r>
            <w:r w:rsidR="00AA6D7F">
              <w:rPr>
                <w:noProof/>
                <w:webHidden/>
              </w:rPr>
            </w:r>
            <w:r w:rsidR="00AA6D7F">
              <w:rPr>
                <w:noProof/>
                <w:webHidden/>
              </w:rPr>
              <w:fldChar w:fldCharType="separate"/>
            </w:r>
            <w:r w:rsidR="00AA6D7F">
              <w:rPr>
                <w:noProof/>
                <w:webHidden/>
              </w:rPr>
              <w:t>2</w:t>
            </w:r>
            <w:r w:rsidR="00AA6D7F">
              <w:rPr>
                <w:noProof/>
                <w:webHidden/>
              </w:rPr>
              <w:fldChar w:fldCharType="end"/>
            </w:r>
          </w:hyperlink>
        </w:p>
        <w:p w:rsidR="00AA6D7F" w:rsidRDefault="00000000" w14:paraId="784CBAE0" w14:textId="54177804">
          <w:pPr>
            <w:pStyle w:val="TOC1"/>
            <w:rPr>
              <w:rFonts w:asciiTheme="minorHAnsi" w:hAnsiTheme="minorHAnsi" w:eastAsiaTheme="minorEastAsia" w:cstheme="minorBidi"/>
              <w:noProof/>
              <w:kern w:val="2"/>
              <w14:ligatures w14:val="standardContextual"/>
            </w:rPr>
          </w:pPr>
          <w:hyperlink w:history="1" w:anchor="_Toc183598003">
            <w:r w:rsidRPr="00AE33FE" w:rsidR="00AA6D7F">
              <w:rPr>
                <w:rStyle w:val="Hyperlink"/>
                <w:noProof/>
              </w:rPr>
              <w:t>4.</w:t>
            </w:r>
            <w:r w:rsidR="00AA6D7F">
              <w:rPr>
                <w:rFonts w:asciiTheme="minorHAnsi" w:hAnsiTheme="minorHAnsi" w:eastAsiaTheme="minorEastAsia" w:cstheme="minorBidi"/>
                <w:noProof/>
                <w:kern w:val="2"/>
                <w14:ligatures w14:val="standardContextual"/>
              </w:rPr>
              <w:tab/>
            </w:r>
            <w:r w:rsidRPr="00AE33FE" w:rsidR="00AA6D7F">
              <w:rPr>
                <w:rStyle w:val="Hyperlink"/>
                <w:noProof/>
              </w:rPr>
              <w:t>Evaluation and Award</w:t>
            </w:r>
            <w:r w:rsidR="00AA6D7F">
              <w:rPr>
                <w:noProof/>
                <w:webHidden/>
              </w:rPr>
              <w:tab/>
            </w:r>
            <w:r w:rsidR="00AA6D7F">
              <w:rPr>
                <w:noProof/>
                <w:webHidden/>
              </w:rPr>
              <w:fldChar w:fldCharType="begin"/>
            </w:r>
            <w:r w:rsidR="00AA6D7F">
              <w:rPr>
                <w:noProof/>
                <w:webHidden/>
              </w:rPr>
              <w:instrText xml:space="preserve"> PAGEREF _Toc183598003 \h </w:instrText>
            </w:r>
            <w:r w:rsidR="00AA6D7F">
              <w:rPr>
                <w:noProof/>
                <w:webHidden/>
              </w:rPr>
            </w:r>
            <w:r w:rsidR="00AA6D7F">
              <w:rPr>
                <w:noProof/>
                <w:webHidden/>
              </w:rPr>
              <w:fldChar w:fldCharType="separate"/>
            </w:r>
            <w:r w:rsidR="00AA6D7F">
              <w:rPr>
                <w:noProof/>
                <w:webHidden/>
              </w:rPr>
              <w:t>3</w:t>
            </w:r>
            <w:r w:rsidR="00AA6D7F">
              <w:rPr>
                <w:noProof/>
                <w:webHidden/>
              </w:rPr>
              <w:fldChar w:fldCharType="end"/>
            </w:r>
          </w:hyperlink>
        </w:p>
        <w:p w:rsidR="00AA6D7F" w:rsidRDefault="00000000" w14:paraId="32AA1A70" w14:textId="39B727F2">
          <w:pPr>
            <w:pStyle w:val="TOC1"/>
            <w:rPr>
              <w:rFonts w:asciiTheme="minorHAnsi" w:hAnsiTheme="minorHAnsi" w:eastAsiaTheme="minorEastAsia" w:cstheme="minorBidi"/>
              <w:noProof/>
              <w:kern w:val="2"/>
              <w14:ligatures w14:val="standardContextual"/>
            </w:rPr>
          </w:pPr>
          <w:hyperlink w:history="1" w:anchor="_Toc183598004">
            <w:r w:rsidRPr="00AE33FE" w:rsidR="00AA6D7F">
              <w:rPr>
                <w:rStyle w:val="Hyperlink"/>
                <w:noProof/>
              </w:rPr>
              <w:t>5.</w:t>
            </w:r>
            <w:r w:rsidR="00AA6D7F">
              <w:rPr>
                <w:rFonts w:asciiTheme="minorHAnsi" w:hAnsiTheme="minorHAnsi" w:eastAsiaTheme="minorEastAsia" w:cstheme="minorBidi"/>
                <w:noProof/>
                <w:kern w:val="2"/>
                <w14:ligatures w14:val="standardContextual"/>
              </w:rPr>
              <w:tab/>
            </w:r>
            <w:r w:rsidRPr="00AE33FE" w:rsidR="00AA6D7F">
              <w:rPr>
                <w:rStyle w:val="Hyperlink"/>
                <w:noProof/>
              </w:rPr>
              <w:t>Terms and Conditions</w:t>
            </w:r>
            <w:r w:rsidR="00AA6D7F">
              <w:rPr>
                <w:noProof/>
                <w:webHidden/>
              </w:rPr>
              <w:tab/>
            </w:r>
            <w:r w:rsidR="00AA6D7F">
              <w:rPr>
                <w:noProof/>
                <w:webHidden/>
              </w:rPr>
              <w:fldChar w:fldCharType="begin"/>
            </w:r>
            <w:r w:rsidR="00AA6D7F">
              <w:rPr>
                <w:noProof/>
                <w:webHidden/>
              </w:rPr>
              <w:instrText xml:space="preserve"> PAGEREF _Toc183598004 \h </w:instrText>
            </w:r>
            <w:r w:rsidR="00AA6D7F">
              <w:rPr>
                <w:noProof/>
                <w:webHidden/>
              </w:rPr>
            </w:r>
            <w:r w:rsidR="00AA6D7F">
              <w:rPr>
                <w:noProof/>
                <w:webHidden/>
              </w:rPr>
              <w:fldChar w:fldCharType="separate"/>
            </w:r>
            <w:r w:rsidR="00AA6D7F">
              <w:rPr>
                <w:noProof/>
                <w:webHidden/>
              </w:rPr>
              <w:t>4</w:t>
            </w:r>
            <w:r w:rsidR="00AA6D7F">
              <w:rPr>
                <w:noProof/>
                <w:webHidden/>
              </w:rPr>
              <w:fldChar w:fldCharType="end"/>
            </w:r>
          </w:hyperlink>
        </w:p>
        <w:p w:rsidR="00AA6D7F" w:rsidRDefault="00000000" w14:paraId="42C5064A" w14:textId="1D7D8B37">
          <w:pPr>
            <w:pStyle w:val="TOC1"/>
            <w:rPr>
              <w:rFonts w:asciiTheme="minorHAnsi" w:hAnsiTheme="minorHAnsi" w:eastAsiaTheme="minorEastAsia" w:cstheme="minorBidi"/>
              <w:noProof/>
              <w:kern w:val="2"/>
              <w14:ligatures w14:val="standardContextual"/>
            </w:rPr>
          </w:pPr>
          <w:hyperlink w:history="1" w:anchor="_Toc183598005">
            <w:r w:rsidRPr="00AE33FE" w:rsidR="00AA6D7F">
              <w:rPr>
                <w:rStyle w:val="Hyperlink"/>
                <w:noProof/>
              </w:rPr>
              <w:t>Annex A: Scope of Work</w:t>
            </w:r>
            <w:r w:rsidR="00AA6D7F">
              <w:rPr>
                <w:noProof/>
                <w:webHidden/>
              </w:rPr>
              <w:tab/>
            </w:r>
            <w:r w:rsidR="00AA6D7F">
              <w:rPr>
                <w:noProof/>
                <w:webHidden/>
              </w:rPr>
              <w:fldChar w:fldCharType="begin"/>
            </w:r>
            <w:r w:rsidR="00AA6D7F">
              <w:rPr>
                <w:noProof/>
                <w:webHidden/>
              </w:rPr>
              <w:instrText xml:space="preserve"> PAGEREF _Toc183598005 \h </w:instrText>
            </w:r>
            <w:r w:rsidR="00AA6D7F">
              <w:rPr>
                <w:noProof/>
                <w:webHidden/>
              </w:rPr>
            </w:r>
            <w:r w:rsidR="00AA6D7F">
              <w:rPr>
                <w:noProof/>
                <w:webHidden/>
              </w:rPr>
              <w:fldChar w:fldCharType="separate"/>
            </w:r>
            <w:r w:rsidR="00AA6D7F">
              <w:rPr>
                <w:noProof/>
                <w:webHidden/>
              </w:rPr>
              <w:t>6</w:t>
            </w:r>
            <w:r w:rsidR="00AA6D7F">
              <w:rPr>
                <w:noProof/>
                <w:webHidden/>
              </w:rPr>
              <w:fldChar w:fldCharType="end"/>
            </w:r>
          </w:hyperlink>
        </w:p>
        <w:p w:rsidR="00AA6D7F" w:rsidRDefault="00000000" w14:paraId="1B8F294A" w14:textId="4D295DD6">
          <w:pPr>
            <w:pStyle w:val="TOC1"/>
            <w:rPr>
              <w:rFonts w:asciiTheme="minorHAnsi" w:hAnsiTheme="minorHAnsi" w:eastAsiaTheme="minorEastAsia" w:cstheme="minorBidi"/>
              <w:noProof/>
              <w:kern w:val="2"/>
              <w14:ligatures w14:val="standardContextual"/>
            </w:rPr>
          </w:pPr>
          <w:hyperlink w:history="1" w:anchor="_Toc183598006">
            <w:r w:rsidRPr="00AE33FE" w:rsidR="00AA6D7F">
              <w:rPr>
                <w:rStyle w:val="Hyperlink"/>
                <w:noProof/>
              </w:rPr>
              <w:t>Annex B: Past Performance</w:t>
            </w:r>
            <w:r w:rsidR="00AA6D7F">
              <w:rPr>
                <w:noProof/>
                <w:webHidden/>
              </w:rPr>
              <w:tab/>
            </w:r>
            <w:r w:rsidR="00AA6D7F">
              <w:rPr>
                <w:noProof/>
                <w:webHidden/>
              </w:rPr>
              <w:fldChar w:fldCharType="begin"/>
            </w:r>
            <w:r w:rsidR="00AA6D7F">
              <w:rPr>
                <w:noProof/>
                <w:webHidden/>
              </w:rPr>
              <w:instrText xml:space="preserve"> PAGEREF _Toc183598006 \h </w:instrText>
            </w:r>
            <w:r w:rsidR="00AA6D7F">
              <w:rPr>
                <w:noProof/>
                <w:webHidden/>
              </w:rPr>
            </w:r>
            <w:r w:rsidR="00AA6D7F">
              <w:rPr>
                <w:noProof/>
                <w:webHidden/>
              </w:rPr>
              <w:fldChar w:fldCharType="separate"/>
            </w:r>
            <w:r w:rsidR="00AA6D7F">
              <w:rPr>
                <w:noProof/>
                <w:webHidden/>
              </w:rPr>
              <w:t>7</w:t>
            </w:r>
            <w:r w:rsidR="00AA6D7F">
              <w:rPr>
                <w:noProof/>
                <w:webHidden/>
              </w:rPr>
              <w:fldChar w:fldCharType="end"/>
            </w:r>
          </w:hyperlink>
        </w:p>
        <w:p w:rsidR="00AA6D7F" w:rsidRDefault="00000000" w14:paraId="5E2FBEA4" w14:textId="1860D5B9">
          <w:pPr>
            <w:pStyle w:val="TOC1"/>
            <w:rPr>
              <w:rFonts w:asciiTheme="minorHAnsi" w:hAnsiTheme="minorHAnsi" w:eastAsiaTheme="minorEastAsia" w:cstheme="minorBidi"/>
              <w:noProof/>
              <w:kern w:val="2"/>
              <w14:ligatures w14:val="standardContextual"/>
            </w:rPr>
          </w:pPr>
          <w:hyperlink w:history="1" w:anchor="_Toc183598007">
            <w:r w:rsidRPr="00AE33FE" w:rsidR="00AA6D7F">
              <w:rPr>
                <w:rStyle w:val="Hyperlink"/>
                <w:noProof/>
              </w:rPr>
              <w:t>Annex C: Certifications</w:t>
            </w:r>
            <w:r w:rsidR="00AA6D7F">
              <w:rPr>
                <w:noProof/>
                <w:webHidden/>
              </w:rPr>
              <w:tab/>
            </w:r>
            <w:r w:rsidR="00AA6D7F">
              <w:rPr>
                <w:noProof/>
                <w:webHidden/>
              </w:rPr>
              <w:fldChar w:fldCharType="begin"/>
            </w:r>
            <w:r w:rsidR="00AA6D7F">
              <w:rPr>
                <w:noProof/>
                <w:webHidden/>
              </w:rPr>
              <w:instrText xml:space="preserve"> PAGEREF _Toc183598007 \h </w:instrText>
            </w:r>
            <w:r w:rsidR="00AA6D7F">
              <w:rPr>
                <w:noProof/>
                <w:webHidden/>
              </w:rPr>
            </w:r>
            <w:r w:rsidR="00AA6D7F">
              <w:rPr>
                <w:noProof/>
                <w:webHidden/>
              </w:rPr>
              <w:fldChar w:fldCharType="separate"/>
            </w:r>
            <w:r w:rsidR="00AA6D7F">
              <w:rPr>
                <w:noProof/>
                <w:webHidden/>
              </w:rPr>
              <w:t>8</w:t>
            </w:r>
            <w:r w:rsidR="00AA6D7F">
              <w:rPr>
                <w:noProof/>
                <w:webHidden/>
              </w:rPr>
              <w:fldChar w:fldCharType="end"/>
            </w:r>
          </w:hyperlink>
        </w:p>
        <w:p w:rsidR="00AA6D7F" w:rsidRDefault="00000000" w14:paraId="68B193B6" w14:textId="04786387">
          <w:pPr>
            <w:pStyle w:val="TOC1"/>
            <w:rPr>
              <w:rFonts w:asciiTheme="minorHAnsi" w:hAnsiTheme="minorHAnsi" w:eastAsiaTheme="minorEastAsia" w:cstheme="minorBidi"/>
              <w:noProof/>
              <w:kern w:val="2"/>
              <w14:ligatures w14:val="standardContextual"/>
            </w:rPr>
          </w:pPr>
          <w:hyperlink w:history="1" w:anchor="_Toc183598008">
            <w:r w:rsidRPr="00AE33FE" w:rsidR="00AA6D7F">
              <w:rPr>
                <w:rStyle w:val="Hyperlink"/>
                <w:noProof/>
              </w:rPr>
              <w:t>Annex D: Financial Proposal Template</w:t>
            </w:r>
            <w:r w:rsidR="00AA6D7F">
              <w:rPr>
                <w:noProof/>
                <w:webHidden/>
              </w:rPr>
              <w:tab/>
            </w:r>
            <w:r w:rsidR="00AA6D7F">
              <w:rPr>
                <w:noProof/>
                <w:webHidden/>
              </w:rPr>
              <w:fldChar w:fldCharType="begin"/>
            </w:r>
            <w:r w:rsidR="00AA6D7F">
              <w:rPr>
                <w:noProof/>
                <w:webHidden/>
              </w:rPr>
              <w:instrText xml:space="preserve"> PAGEREF _Toc183598008 \h </w:instrText>
            </w:r>
            <w:r w:rsidR="00AA6D7F">
              <w:rPr>
                <w:noProof/>
                <w:webHidden/>
              </w:rPr>
            </w:r>
            <w:r w:rsidR="00AA6D7F">
              <w:rPr>
                <w:noProof/>
                <w:webHidden/>
              </w:rPr>
              <w:fldChar w:fldCharType="separate"/>
            </w:r>
            <w:r w:rsidR="00AA6D7F">
              <w:rPr>
                <w:noProof/>
                <w:webHidden/>
              </w:rPr>
              <w:t>11</w:t>
            </w:r>
            <w:r w:rsidR="00AA6D7F">
              <w:rPr>
                <w:noProof/>
                <w:webHidden/>
              </w:rPr>
              <w:fldChar w:fldCharType="end"/>
            </w:r>
          </w:hyperlink>
        </w:p>
        <w:p w:rsidR="0052758B" w:rsidRDefault="00B33191" w14:paraId="088477F9" w14:textId="7F7C89CD">
          <w:r w:rsidRPr="0018034D">
            <w:rPr>
              <w:rFonts w:ascii="Arial" w:hAnsi="Arial" w:cs="Arial"/>
            </w:rPr>
            <w:fldChar w:fldCharType="end"/>
          </w:r>
        </w:p>
      </w:sdtContent>
    </w:sdt>
    <w:p w:rsidR="00CA0E40" w:rsidP="0097211E" w:rsidRDefault="00CA0E40" w14:paraId="3D64FBBF" w14:textId="7AFCD85A">
      <w:pPr>
        <w:jc w:val="both"/>
        <w:rPr>
          <w:rFonts w:ascii="Symbol"/>
          <w:color w:val="1C4169"/>
          <w:sz w:val="28"/>
          <w:szCs w:val="21"/>
        </w:rPr>
      </w:pPr>
      <w:r>
        <w:rPr>
          <w:rFonts w:ascii="Symbol"/>
          <w:color w:val="1C4169"/>
          <w:sz w:val="28"/>
        </w:rPr>
        <w:br w:type="page"/>
      </w:r>
    </w:p>
    <w:p w:rsidRPr="00E43119" w:rsidR="00CA0E40" w:rsidP="001E0B13" w:rsidRDefault="00CA0E40" w14:paraId="755650B3" w14:textId="134D23EF">
      <w:pPr>
        <w:pStyle w:val="Heading1"/>
        <w:keepNext/>
        <w:numPr>
          <w:ilvl w:val="0"/>
          <w:numId w:val="2"/>
        </w:numPr>
        <w:tabs>
          <w:tab w:val="left" w:pos="880"/>
        </w:tabs>
        <w:spacing w:before="240" w:after="120"/>
        <w:ind w:left="878" w:hanging="720"/>
        <w:jc w:val="both"/>
        <w:rPr>
          <w:color w:val="1C4169"/>
          <w:sz w:val="28"/>
          <w:szCs w:val="28"/>
        </w:rPr>
      </w:pPr>
      <w:bookmarkStart w:name="_Toc183598000" w:id="4"/>
      <w:r w:rsidRPr="00E43119">
        <w:rPr>
          <w:color w:val="1C4169"/>
          <w:sz w:val="28"/>
          <w:szCs w:val="28"/>
        </w:rPr>
        <w:lastRenderedPageBreak/>
        <w:t>Background</w:t>
      </w:r>
      <w:bookmarkEnd w:id="4"/>
    </w:p>
    <w:p w:rsidR="00CA0E40" w:rsidP="0097211E" w:rsidRDefault="00CA0E40" w14:paraId="0B62EAA7" w14:textId="4BF0B00A">
      <w:pPr>
        <w:jc w:val="both"/>
        <w:textAlignment w:val="baseline"/>
        <w:rPr>
          <w:rFonts w:ascii="Arial" w:hAnsi="Arial" w:eastAsia="Times New Roman" w:cs="Arial"/>
        </w:rPr>
      </w:pPr>
      <w:r w:rsidRPr="00AE0278">
        <w:rPr>
          <w:rFonts w:ascii="Arial" w:hAnsi="Arial" w:eastAsia="Times New Roman" w:cs="Arial"/>
        </w:rPr>
        <w:t>Social Impact (SI) is a Washington, DC-area international development management consulting firm. SI’s mission is to improve the effectiveness of international development programs </w:t>
      </w:r>
      <w:r w:rsidRPr="00AE0278" w:rsidR="0097211E">
        <w:rPr>
          <w:rFonts w:ascii="Arial" w:hAnsi="Arial" w:eastAsia="Times New Roman" w:cs="Arial"/>
        </w:rPr>
        <w:t>to</w:t>
      </w:r>
      <w:r w:rsidRPr="00AE0278">
        <w:rPr>
          <w:rFonts w:ascii="Arial" w:hAnsi="Arial" w:eastAsia="Times New Roman" w:cs="Arial"/>
        </w:rPr>
        <w:t> improve people’s lives. SI provides a full range of management consulting, technical assistance, and training services to strengthen international development programs, organizations, and policies. SI provides services globally in the areas of monitoring and evaluation, strategic planning, project, and program design, organizational capacity building, and gender and social analysis. SI services crosscut all development sectors including democracy and governance, health and education, the environment, and economic growth. SI’s clients include US government agencies such as USAID, the Millennium Challenge Corporation, and the US Department of State; bilateral donors; multilateral development banks; foundations; and non-profits.  </w:t>
      </w:r>
    </w:p>
    <w:p w:rsidRPr="00AE0278" w:rsidR="00CA0E40" w:rsidP="0097211E" w:rsidRDefault="00CA0E40" w14:paraId="0CCC1998" w14:textId="77777777">
      <w:pPr>
        <w:jc w:val="both"/>
        <w:textAlignment w:val="baseline"/>
        <w:rPr>
          <w:rFonts w:ascii="Segoe UI" w:hAnsi="Segoe UI" w:eastAsia="Times New Roman" w:cs="Segoe UI"/>
          <w:sz w:val="18"/>
          <w:szCs w:val="18"/>
        </w:rPr>
      </w:pPr>
    </w:p>
    <w:p w:rsidRPr="00AE0278" w:rsidR="00CA0E40" w:rsidP="0097211E" w:rsidRDefault="00CA0E40" w14:paraId="6CD0B373" w14:textId="77777777">
      <w:pPr>
        <w:jc w:val="both"/>
        <w:textAlignment w:val="baseline"/>
        <w:rPr>
          <w:rFonts w:ascii="Segoe UI" w:hAnsi="Segoe UI" w:eastAsia="Times New Roman" w:cs="Segoe UI"/>
          <w:sz w:val="18"/>
          <w:szCs w:val="18"/>
        </w:rPr>
      </w:pPr>
      <w:r w:rsidRPr="00AE0278">
        <w:rPr>
          <w:rFonts w:ascii="Arial" w:hAnsi="Arial" w:eastAsia="Times New Roman" w:cs="Arial"/>
        </w:rPr>
        <w:t>SI’s official home page is: </w:t>
      </w:r>
      <w:hyperlink w:tgtFrame="_blank" w:history="1" r:id="rId11">
        <w:r w:rsidRPr="00AE0278">
          <w:rPr>
            <w:rFonts w:ascii="Arial" w:hAnsi="Arial" w:eastAsia="Times New Roman" w:cs="Arial"/>
            <w:u w:val="single"/>
          </w:rPr>
          <w:t>http://www.socialimpact.com/</w:t>
        </w:r>
      </w:hyperlink>
      <w:r w:rsidRPr="00AE0278">
        <w:rPr>
          <w:rFonts w:ascii="Arial" w:hAnsi="Arial" w:eastAsia="Times New Roman" w:cs="Arial"/>
          <w:u w:val="single"/>
        </w:rPr>
        <w:t> </w:t>
      </w:r>
      <w:r w:rsidRPr="00AE0278">
        <w:rPr>
          <w:rFonts w:ascii="Arial" w:hAnsi="Arial" w:eastAsia="Times New Roman" w:cs="Arial"/>
        </w:rPr>
        <w:t> </w:t>
      </w:r>
    </w:p>
    <w:p w:rsidR="00CA0E40" w:rsidP="0097211E" w:rsidRDefault="00CA0E40" w14:paraId="1AB0AA4C" w14:textId="77777777">
      <w:pPr>
        <w:jc w:val="both"/>
        <w:textAlignment w:val="baseline"/>
        <w:rPr>
          <w:rFonts w:ascii="Arial" w:hAnsi="Arial" w:eastAsia="Times New Roman" w:cs="Arial"/>
        </w:rPr>
      </w:pPr>
    </w:p>
    <w:p w:rsidR="00E43119" w:rsidP="00C05164" w:rsidRDefault="0097211E" w14:paraId="7D7534EF" w14:textId="17B76E1E">
      <w:pPr>
        <w:jc w:val="both"/>
        <w:textAlignment w:val="baseline"/>
        <w:rPr>
          <w:rFonts w:ascii="Arial" w:hAnsi="Arial" w:eastAsia="Times New Roman" w:cs="Arial"/>
        </w:rPr>
      </w:pPr>
      <w:r>
        <w:rPr>
          <w:rFonts w:ascii="Arial" w:hAnsi="Arial" w:eastAsia="Times New Roman" w:cs="Arial"/>
        </w:rPr>
        <w:t>S</w:t>
      </w:r>
      <w:r w:rsidRPr="00E43119">
        <w:rPr>
          <w:rFonts w:ascii="Arial" w:hAnsi="Arial" w:eastAsia="Times New Roman" w:cs="Arial"/>
        </w:rPr>
        <w:t xml:space="preserve">I </w:t>
      </w:r>
      <w:r>
        <w:rPr>
          <w:rFonts w:ascii="Arial" w:hAnsi="Arial" w:eastAsia="Times New Roman" w:cs="Arial"/>
        </w:rPr>
        <w:t>is</w:t>
      </w:r>
      <w:r w:rsidR="00E43119">
        <w:rPr>
          <w:rFonts w:ascii="Arial" w:hAnsi="Arial" w:eastAsia="Times New Roman" w:cs="Arial"/>
        </w:rPr>
        <w:t xml:space="preserve"> currently</w:t>
      </w:r>
      <w:r w:rsidR="00C05164">
        <w:rPr>
          <w:rFonts w:ascii="Arial" w:hAnsi="Arial" w:eastAsia="Times New Roman" w:cs="Arial"/>
        </w:rPr>
        <w:t xml:space="preserve"> a Subcontractor on</w:t>
      </w:r>
      <w:r w:rsidR="00E43119">
        <w:rPr>
          <w:rFonts w:ascii="Arial" w:hAnsi="Arial" w:eastAsia="Times New Roman" w:cs="Arial"/>
        </w:rPr>
        <w:t xml:space="preserve"> the </w:t>
      </w:r>
      <w:r w:rsidRPr="00C05164" w:rsidR="00C05164">
        <w:rPr>
          <w:rFonts w:ascii="Arial" w:hAnsi="Arial" w:eastAsia="Times New Roman" w:cs="Arial"/>
        </w:rPr>
        <w:t>Gender Equality and Women’s Empowerment Hub (</w:t>
      </w:r>
      <w:proofErr w:type="spellStart"/>
      <w:r w:rsidRPr="00C05164" w:rsidR="00C05164">
        <w:rPr>
          <w:rFonts w:ascii="Arial" w:hAnsi="Arial" w:eastAsia="Times New Roman" w:cs="Arial"/>
        </w:rPr>
        <w:t>GenDev</w:t>
      </w:r>
      <w:proofErr w:type="spellEnd"/>
      <w:r w:rsidRPr="00C05164" w:rsidR="00C05164">
        <w:rPr>
          <w:rFonts w:ascii="Arial" w:hAnsi="Arial" w:eastAsia="Times New Roman" w:cs="Arial"/>
        </w:rPr>
        <w:t xml:space="preserve">) for Institutional </w:t>
      </w:r>
      <w:r w:rsidR="00C05164">
        <w:rPr>
          <w:rFonts w:ascii="Arial" w:hAnsi="Arial" w:eastAsia="Times New Roman" w:cs="Arial"/>
        </w:rPr>
        <w:t xml:space="preserve">Support </w:t>
      </w:r>
      <w:r w:rsidRPr="00E43119" w:rsidR="00E43119">
        <w:rPr>
          <w:rFonts w:ascii="Arial" w:hAnsi="Arial" w:eastAsia="Times New Roman" w:cs="Arial"/>
        </w:rPr>
        <w:t xml:space="preserve">Project </w:t>
      </w:r>
      <w:r w:rsidR="002712A1">
        <w:rPr>
          <w:rFonts w:ascii="Arial" w:hAnsi="Arial" w:eastAsia="Times New Roman" w:cs="Arial"/>
        </w:rPr>
        <w:t>(the “Project”)</w:t>
      </w:r>
      <w:r w:rsidR="00C05164">
        <w:rPr>
          <w:rFonts w:ascii="Arial" w:hAnsi="Arial" w:eastAsia="Times New Roman" w:cs="Arial"/>
        </w:rPr>
        <w:t>, Primed by Jefferson Solutions</w:t>
      </w:r>
      <w:r w:rsidR="002712A1">
        <w:rPr>
          <w:rFonts w:ascii="Arial" w:hAnsi="Arial" w:eastAsia="Times New Roman" w:cs="Arial"/>
        </w:rPr>
        <w:t xml:space="preserve"> </w:t>
      </w:r>
      <w:r w:rsidR="0023358A">
        <w:rPr>
          <w:rFonts w:ascii="Arial" w:hAnsi="Arial" w:eastAsia="Times New Roman" w:cs="Arial"/>
        </w:rPr>
        <w:t xml:space="preserve">primarily in </w:t>
      </w:r>
      <w:r w:rsidR="00C05164">
        <w:rPr>
          <w:rFonts w:ascii="Arial" w:hAnsi="Arial" w:eastAsia="Times New Roman" w:cs="Arial"/>
        </w:rPr>
        <w:t xml:space="preserve">the United States </w:t>
      </w:r>
      <w:r w:rsidR="00E43119">
        <w:rPr>
          <w:rFonts w:ascii="Arial" w:hAnsi="Arial" w:eastAsia="Times New Roman" w:cs="Arial"/>
        </w:rPr>
        <w:t xml:space="preserve">with funding from </w:t>
      </w:r>
      <w:r w:rsidR="0023358A">
        <w:rPr>
          <w:rFonts w:ascii="Arial" w:hAnsi="Arial" w:eastAsia="Times New Roman" w:cs="Arial"/>
        </w:rPr>
        <w:t>USAID.</w:t>
      </w:r>
      <w:r w:rsidRPr="00E43119" w:rsidR="00E43119">
        <w:rPr>
          <w:rFonts w:ascii="Arial" w:hAnsi="Arial" w:eastAsia="Times New Roman" w:cs="Arial"/>
        </w:rPr>
        <w:t xml:space="preserve"> The goal of the </w:t>
      </w:r>
      <w:r w:rsidR="002712A1">
        <w:rPr>
          <w:rFonts w:ascii="Arial" w:hAnsi="Arial" w:eastAsia="Times New Roman" w:cs="Arial"/>
        </w:rPr>
        <w:t>Project</w:t>
      </w:r>
      <w:r w:rsidRPr="00E43119" w:rsidR="00E43119">
        <w:rPr>
          <w:rFonts w:ascii="Arial" w:hAnsi="Arial" w:eastAsia="Times New Roman" w:cs="Arial"/>
        </w:rPr>
        <w:t xml:space="preserve"> is to </w:t>
      </w:r>
      <w:r w:rsidR="0023358A">
        <w:rPr>
          <w:rFonts w:ascii="Arial" w:hAnsi="Arial" w:eastAsia="Times New Roman" w:cs="Arial"/>
        </w:rPr>
        <w:t>engage subject matter experts and technical expertise to support efforts related to gender integration and equality</w:t>
      </w:r>
      <w:r w:rsidRPr="00E43119" w:rsidR="00E43119">
        <w:rPr>
          <w:rFonts w:ascii="Arial" w:hAnsi="Arial" w:eastAsia="Times New Roman" w:cs="Arial"/>
        </w:rPr>
        <w:t xml:space="preserve">. </w:t>
      </w:r>
      <w:r w:rsidRPr="0023358A" w:rsidR="0023358A">
        <w:rPr>
          <w:rFonts w:ascii="Arial" w:hAnsi="Arial" w:eastAsia="Times New Roman" w:cs="Arial"/>
        </w:rPr>
        <w:t xml:space="preserve">The purpose of this </w:t>
      </w:r>
      <w:r w:rsidR="0023358A">
        <w:rPr>
          <w:rFonts w:ascii="Arial" w:hAnsi="Arial" w:eastAsia="Times New Roman" w:cs="Arial"/>
        </w:rPr>
        <w:t xml:space="preserve">RFP </w:t>
      </w:r>
      <w:r w:rsidRPr="0023358A" w:rsidR="0023358A">
        <w:rPr>
          <w:rFonts w:ascii="Arial" w:hAnsi="Arial" w:eastAsia="Times New Roman" w:cs="Arial"/>
        </w:rPr>
        <w:t>is to solicit quotations from qualified security firms to provide secure transportation services for personnel in Islamabad, Pakistan. The selected vendor will ensure safe and reliable movement, adhering to industry best practices and security protocols</w:t>
      </w:r>
      <w:r w:rsidR="0023358A">
        <w:rPr>
          <w:rFonts w:ascii="Arial" w:hAnsi="Arial" w:eastAsia="Times New Roman" w:cs="Arial"/>
        </w:rPr>
        <w:t>.</w:t>
      </w:r>
    </w:p>
    <w:p w:rsidR="00D077CB" w:rsidP="001E0B13" w:rsidRDefault="007E1538" w14:paraId="0E1F4362" w14:textId="241FB9A6">
      <w:pPr>
        <w:pStyle w:val="Heading1"/>
        <w:keepNext/>
        <w:numPr>
          <w:ilvl w:val="0"/>
          <w:numId w:val="2"/>
        </w:numPr>
        <w:tabs>
          <w:tab w:val="left" w:pos="880"/>
        </w:tabs>
        <w:spacing w:before="240" w:after="120"/>
        <w:ind w:left="878" w:hanging="720"/>
        <w:jc w:val="both"/>
        <w:rPr>
          <w:color w:val="1C4169"/>
          <w:sz w:val="28"/>
          <w:szCs w:val="28"/>
        </w:rPr>
      </w:pPr>
      <w:bookmarkStart w:name="_Toc183598001" w:id="5"/>
      <w:r>
        <w:rPr>
          <w:color w:val="1C4169"/>
          <w:sz w:val="28"/>
          <w:szCs w:val="28"/>
        </w:rPr>
        <w:t>Scope of Work</w:t>
      </w:r>
      <w:bookmarkEnd w:id="5"/>
    </w:p>
    <w:p w:rsidRPr="007E1538" w:rsidR="00A26BF7" w:rsidP="007E1538" w:rsidRDefault="007E1538" w14:paraId="7F58A205" w14:textId="54546A17">
      <w:pPr>
        <w:rPr>
          <w:rFonts w:eastAsia="Times New Roman"/>
          <w:highlight w:val="yellow"/>
        </w:rPr>
      </w:pPr>
      <w:r w:rsidRPr="007E1538">
        <w:rPr>
          <w:rFonts w:ascii="Arial" w:hAnsi="Arial" w:eastAsia="Times New Roman" w:cs="Arial"/>
        </w:rPr>
        <w:t xml:space="preserve">The detailed Scope of Work is attached in Annex </w:t>
      </w:r>
      <w:r>
        <w:rPr>
          <w:rFonts w:ascii="Arial" w:hAnsi="Arial" w:eastAsia="Times New Roman" w:cs="Arial"/>
        </w:rPr>
        <w:t>A</w:t>
      </w:r>
      <w:r w:rsidRPr="007E1538">
        <w:rPr>
          <w:rFonts w:ascii="Arial" w:hAnsi="Arial" w:eastAsia="Times New Roman" w:cs="Arial"/>
        </w:rPr>
        <w:t xml:space="preserve"> of this RF</w:t>
      </w:r>
      <w:r>
        <w:rPr>
          <w:rFonts w:ascii="Arial" w:hAnsi="Arial" w:eastAsia="Times New Roman" w:cs="Arial"/>
        </w:rPr>
        <w:t>P</w:t>
      </w:r>
      <w:r w:rsidRPr="007E1538">
        <w:rPr>
          <w:rFonts w:ascii="Arial" w:hAnsi="Arial" w:eastAsia="Times New Roman" w:cs="Arial"/>
        </w:rPr>
        <w:t>.</w:t>
      </w:r>
    </w:p>
    <w:p w:rsidRPr="00E43119" w:rsidR="00E43119" w:rsidP="001E0B13" w:rsidRDefault="00E43119" w14:paraId="147CB45B" w14:textId="68187A78">
      <w:pPr>
        <w:pStyle w:val="Heading1"/>
        <w:keepNext/>
        <w:numPr>
          <w:ilvl w:val="0"/>
          <w:numId w:val="2"/>
        </w:numPr>
        <w:tabs>
          <w:tab w:val="left" w:pos="880"/>
        </w:tabs>
        <w:spacing w:before="240" w:after="120"/>
        <w:ind w:left="878" w:hanging="720"/>
        <w:jc w:val="both"/>
        <w:rPr>
          <w:color w:val="1C4169"/>
          <w:sz w:val="28"/>
          <w:szCs w:val="28"/>
        </w:rPr>
      </w:pPr>
      <w:bookmarkStart w:name="_Toc183598002" w:id="6"/>
      <w:r w:rsidRPr="00E43119">
        <w:rPr>
          <w:color w:val="1C4169"/>
          <w:sz w:val="28"/>
          <w:szCs w:val="28"/>
        </w:rPr>
        <w:t>Submission Instructions</w:t>
      </w:r>
      <w:bookmarkEnd w:id="6"/>
    </w:p>
    <w:p w:rsidRPr="00383603" w:rsidR="00CA0E40" w:rsidP="0097211E" w:rsidRDefault="00E43119" w14:paraId="1E7143DA" w14:textId="0BD41078">
      <w:pPr>
        <w:jc w:val="both"/>
        <w:textAlignment w:val="baseline"/>
        <w:rPr>
          <w:rFonts w:ascii="Arial" w:hAnsi="Arial" w:eastAsia="Times New Roman" w:cs="Arial"/>
        </w:rPr>
      </w:pPr>
      <w:r w:rsidRPr="00383603">
        <w:rPr>
          <w:rFonts w:ascii="Arial" w:hAnsi="Arial" w:eastAsia="Times New Roman" w:cs="Arial"/>
        </w:rPr>
        <w:t xml:space="preserve">Offerors are responsible for ensuring that their offers are received by </w:t>
      </w:r>
      <w:r w:rsidRPr="00383603" w:rsidR="00383603">
        <w:rPr>
          <w:rFonts w:ascii="Arial" w:hAnsi="Arial" w:eastAsia="Times New Roman" w:cs="Arial"/>
        </w:rPr>
        <w:t>SI</w:t>
      </w:r>
      <w:r w:rsidRPr="00383603">
        <w:rPr>
          <w:rFonts w:ascii="Arial" w:hAnsi="Arial" w:eastAsia="Times New Roman" w:cs="Arial"/>
        </w:rPr>
        <w:t xml:space="preserve"> in accordance with the </w:t>
      </w:r>
      <w:bookmarkStart w:name="_Hlk156998795" w:id="7"/>
      <w:r w:rsidRPr="00383603">
        <w:rPr>
          <w:rFonts w:ascii="Arial" w:hAnsi="Arial" w:eastAsia="Times New Roman" w:cs="Arial"/>
        </w:rPr>
        <w:t>instructions, terms</w:t>
      </w:r>
      <w:bookmarkEnd w:id="7"/>
      <w:r w:rsidRPr="00383603">
        <w:rPr>
          <w:rFonts w:ascii="Arial" w:hAnsi="Arial" w:eastAsia="Times New Roman" w:cs="Arial"/>
        </w:rPr>
        <w:t>, and conditions described in this RF</w:t>
      </w:r>
      <w:r w:rsidR="007F167F">
        <w:rPr>
          <w:rFonts w:ascii="Arial" w:hAnsi="Arial" w:eastAsia="Times New Roman" w:cs="Arial"/>
        </w:rPr>
        <w:t>P</w:t>
      </w:r>
      <w:r w:rsidRPr="00383603">
        <w:rPr>
          <w:rFonts w:ascii="Arial" w:hAnsi="Arial" w:eastAsia="Times New Roman" w:cs="Arial"/>
        </w:rPr>
        <w:t>. Failure to adhere with instructions described in this RF</w:t>
      </w:r>
      <w:r w:rsidR="007F167F">
        <w:rPr>
          <w:rFonts w:ascii="Arial" w:hAnsi="Arial" w:eastAsia="Times New Roman" w:cs="Arial"/>
        </w:rPr>
        <w:t>P</w:t>
      </w:r>
      <w:r w:rsidRPr="00383603">
        <w:rPr>
          <w:rFonts w:ascii="Arial" w:hAnsi="Arial" w:eastAsia="Times New Roman" w:cs="Arial"/>
        </w:rPr>
        <w:t xml:space="preserve"> may lead to disqualification of an offer from consideration.</w:t>
      </w:r>
    </w:p>
    <w:p w:rsidRPr="00AE0278" w:rsidR="00CA0E40" w:rsidP="001E0B13" w:rsidRDefault="00CA0E40" w14:paraId="6E1C0740" w14:textId="3C4991F8">
      <w:pPr>
        <w:pStyle w:val="Heading2"/>
        <w:keepNext/>
        <w:widowControl/>
        <w:numPr>
          <w:ilvl w:val="0"/>
          <w:numId w:val="3"/>
        </w:numPr>
        <w:spacing w:before="160" w:after="120"/>
        <w:jc w:val="both"/>
        <w:rPr>
          <w:rFonts w:ascii="Arial" w:hAnsi="Arial" w:eastAsia="Arial" w:cs="Arial"/>
          <w:b/>
          <w:bCs/>
          <w:color w:val="5F9F43"/>
          <w:sz w:val="22"/>
          <w:szCs w:val="22"/>
        </w:rPr>
      </w:pPr>
      <w:bookmarkStart w:name="_Toc156999735" w:id="8"/>
      <w:bookmarkStart w:name="_Toc157002754" w:id="9"/>
      <w:bookmarkStart w:name="_Toc156999736" w:id="10"/>
      <w:bookmarkStart w:name="_Toc157002755" w:id="11"/>
      <w:bookmarkEnd w:id="8"/>
      <w:bookmarkEnd w:id="9"/>
      <w:bookmarkEnd w:id="10"/>
      <w:bookmarkEnd w:id="11"/>
      <w:r w:rsidRPr="00AE0278">
        <w:rPr>
          <w:rFonts w:ascii="Arial" w:hAnsi="Arial" w:eastAsia="Arial" w:cs="Arial"/>
          <w:b/>
          <w:bCs/>
          <w:color w:val="5F9F43"/>
          <w:sz w:val="22"/>
          <w:szCs w:val="22"/>
        </w:rPr>
        <w:t>Questions </w:t>
      </w:r>
    </w:p>
    <w:p w:rsidRPr="00AE0278" w:rsidR="00CA0E40" w:rsidP="0097211E" w:rsidRDefault="00CA0E40" w14:paraId="444F2693" w14:textId="252FE7D1">
      <w:pPr>
        <w:jc w:val="both"/>
        <w:textAlignment w:val="baseline"/>
        <w:rPr>
          <w:rFonts w:ascii="Arial" w:hAnsi="Arial" w:eastAsia="Times New Roman" w:cs="Arial"/>
        </w:rPr>
      </w:pPr>
      <w:r w:rsidRPr="00AE0278">
        <w:rPr>
          <w:rFonts w:ascii="Arial" w:hAnsi="Arial" w:eastAsia="Times New Roman" w:cs="Arial"/>
        </w:rPr>
        <w:t>Questions regarding the technical or administrative requirements of this RF</w:t>
      </w:r>
      <w:r w:rsidR="00B0258B">
        <w:rPr>
          <w:rFonts w:ascii="Arial" w:hAnsi="Arial" w:eastAsia="Times New Roman" w:cs="Arial"/>
        </w:rPr>
        <w:t>P</w:t>
      </w:r>
      <w:r w:rsidRPr="00AE0278">
        <w:rPr>
          <w:rFonts w:ascii="Arial" w:hAnsi="Arial" w:eastAsia="Times New Roman" w:cs="Arial"/>
        </w:rPr>
        <w:t xml:space="preserve"> may be submitted </w:t>
      </w:r>
      <w:r w:rsidRPr="00614859" w:rsidR="00614859">
        <w:rPr>
          <w:rFonts w:ascii="Arial" w:hAnsi="Arial" w:eastAsia="Times New Roman" w:cs="Arial"/>
        </w:rPr>
        <w:t>by the deadline and to the contact specified on page 1</w:t>
      </w:r>
      <w:r w:rsidRPr="00AE0278">
        <w:rPr>
          <w:rFonts w:ascii="Arial" w:hAnsi="Arial" w:eastAsia="Times New Roman" w:cs="Arial"/>
        </w:rPr>
        <w:t xml:space="preserve">. Questions must be submitted in writing; </w:t>
      </w:r>
      <w:r w:rsidRPr="00AE0278">
        <w:rPr>
          <w:rFonts w:ascii="Arial" w:hAnsi="Arial" w:eastAsia="Times New Roman" w:cs="Arial"/>
          <w:b/>
          <w:bCs/>
        </w:rPr>
        <w:t>phone calls will not be accepted</w:t>
      </w:r>
      <w:r w:rsidRPr="00AE0278">
        <w:rPr>
          <w:rFonts w:ascii="Arial" w:hAnsi="Arial" w:eastAsia="Times New Roman" w:cs="Arial"/>
        </w:rPr>
        <w:t>. Questions and requests for clarification—and the responses thereto—that SI believes may be of interest to other offerors will be circulated to all RF</w:t>
      </w:r>
      <w:r w:rsidR="00B0258B">
        <w:rPr>
          <w:rFonts w:ascii="Arial" w:hAnsi="Arial" w:eastAsia="Times New Roman" w:cs="Arial"/>
        </w:rPr>
        <w:t>P</w:t>
      </w:r>
      <w:r w:rsidRPr="00AE0278">
        <w:rPr>
          <w:rFonts w:ascii="Arial" w:hAnsi="Arial" w:eastAsia="Times New Roman" w:cs="Arial"/>
        </w:rPr>
        <w:t> recipients who have indicated an interest in bidding.  </w:t>
      </w:r>
    </w:p>
    <w:p w:rsidR="00383603" w:rsidP="0097211E" w:rsidRDefault="00383603" w14:paraId="66D0D811" w14:textId="77777777">
      <w:pPr>
        <w:jc w:val="both"/>
        <w:textAlignment w:val="baseline"/>
        <w:rPr>
          <w:rFonts w:ascii="Arial" w:hAnsi="Arial" w:eastAsia="Times New Roman" w:cs="Arial"/>
        </w:rPr>
      </w:pPr>
    </w:p>
    <w:p w:rsidR="002D1D39" w:rsidP="0097211E" w:rsidRDefault="00CA0E40" w14:paraId="2344651F" w14:textId="54B027FF">
      <w:pPr>
        <w:jc w:val="both"/>
        <w:textAlignment w:val="baseline"/>
        <w:rPr>
          <w:rFonts w:ascii="Arial" w:hAnsi="Arial" w:eastAsia="Times New Roman" w:cs="Arial"/>
        </w:rPr>
      </w:pPr>
      <w:r w:rsidRPr="00AE0278">
        <w:rPr>
          <w:rFonts w:ascii="Arial" w:hAnsi="Arial" w:eastAsia="Times New Roman" w:cs="Arial"/>
        </w:rPr>
        <w:t>Only the written answers issued by SI will be considered official and carry weight in the RF</w:t>
      </w:r>
      <w:r w:rsidR="00B0258B">
        <w:rPr>
          <w:rFonts w:ascii="Arial" w:hAnsi="Arial" w:eastAsia="Times New Roman" w:cs="Arial"/>
        </w:rPr>
        <w:t>P</w:t>
      </w:r>
      <w:r w:rsidRPr="00AE0278">
        <w:rPr>
          <w:rFonts w:ascii="Arial" w:hAnsi="Arial" w:eastAsia="Times New Roman" w:cs="Arial"/>
        </w:rPr>
        <w:t> process and subsequent evaluation. Any verbal information received from employees of </w:t>
      </w:r>
      <w:proofErr w:type="gramStart"/>
      <w:r w:rsidRPr="00AE0278">
        <w:rPr>
          <w:rFonts w:ascii="Arial" w:hAnsi="Arial" w:eastAsia="Times New Roman" w:cs="Arial"/>
        </w:rPr>
        <w:t>SI</w:t>
      </w:r>
      <w:proofErr w:type="gramEnd"/>
      <w:r w:rsidRPr="00AE0278">
        <w:rPr>
          <w:rFonts w:ascii="Arial" w:hAnsi="Arial" w:eastAsia="Times New Roman" w:cs="Arial"/>
        </w:rPr>
        <w:t> or any other entity should not be considered as an official response to any questions regarding this RF</w:t>
      </w:r>
      <w:r w:rsidR="00B0258B">
        <w:rPr>
          <w:rFonts w:ascii="Arial" w:hAnsi="Arial" w:eastAsia="Times New Roman" w:cs="Arial"/>
        </w:rPr>
        <w:t>P</w:t>
      </w:r>
      <w:r w:rsidRPr="00AE0278">
        <w:rPr>
          <w:rFonts w:ascii="Arial" w:hAnsi="Arial" w:eastAsia="Times New Roman" w:cs="Arial"/>
        </w:rPr>
        <w:t>. </w:t>
      </w:r>
    </w:p>
    <w:p w:rsidRPr="00383603" w:rsidR="002D1D39" w:rsidP="001E0B13" w:rsidRDefault="00B0258B" w14:paraId="51C23D2C" w14:textId="6BA76B9D">
      <w:pPr>
        <w:pStyle w:val="Heading2"/>
        <w:keepNext/>
        <w:widowControl/>
        <w:numPr>
          <w:ilvl w:val="0"/>
          <w:numId w:val="3"/>
        </w:numPr>
        <w:spacing w:before="160" w:after="120"/>
        <w:jc w:val="both"/>
        <w:rPr>
          <w:rFonts w:ascii="Arial" w:hAnsi="Arial" w:eastAsia="Arial" w:cs="Arial"/>
          <w:b/>
          <w:bCs/>
          <w:color w:val="5F9F43"/>
          <w:sz w:val="22"/>
          <w:szCs w:val="22"/>
        </w:rPr>
      </w:pPr>
      <w:r>
        <w:rPr>
          <w:rFonts w:ascii="Arial" w:hAnsi="Arial" w:eastAsia="Arial" w:cs="Arial"/>
          <w:b/>
          <w:bCs/>
          <w:color w:val="5F9F43"/>
          <w:sz w:val="22"/>
          <w:szCs w:val="22"/>
        </w:rPr>
        <w:t xml:space="preserve">Proposal </w:t>
      </w:r>
      <w:r w:rsidRPr="00AE0278" w:rsidR="002D1D39">
        <w:rPr>
          <w:rFonts w:ascii="Arial" w:hAnsi="Arial" w:eastAsia="Arial" w:cs="Arial"/>
          <w:b/>
          <w:bCs/>
          <w:color w:val="5F9F43"/>
          <w:sz w:val="22"/>
          <w:szCs w:val="22"/>
        </w:rPr>
        <w:t>Deadline and Protocol </w:t>
      </w:r>
    </w:p>
    <w:p w:rsidRPr="00383603" w:rsidR="002D1D39" w:rsidP="002D1D39" w:rsidRDefault="00B0258B" w14:paraId="23B193A2" w14:textId="166213D9">
      <w:pPr>
        <w:widowControl/>
        <w:shd w:val="clear" w:color="auto" w:fill="FFFFFF" w:themeFill="background1"/>
        <w:suppressAutoHyphens/>
        <w:autoSpaceDE/>
        <w:autoSpaceDN/>
        <w:jc w:val="both"/>
        <w:rPr>
          <w:rFonts w:ascii="Arial" w:hAnsi="Arial" w:cs="Arial"/>
        </w:rPr>
      </w:pPr>
      <w:r>
        <w:rPr>
          <w:rFonts w:ascii="Arial" w:hAnsi="Arial" w:cs="Arial"/>
        </w:rPr>
        <w:t>Proposals</w:t>
      </w:r>
      <w:r w:rsidRPr="00383603" w:rsidR="002D1D39">
        <w:rPr>
          <w:rFonts w:ascii="Arial" w:hAnsi="Arial" w:cs="Arial"/>
        </w:rPr>
        <w:t xml:space="preserve"> must be received no later than </w:t>
      </w:r>
      <w:r w:rsidRPr="00922104" w:rsidR="00922104">
        <w:rPr>
          <w:rFonts w:ascii="Arial" w:hAnsi="Arial" w:cs="Arial"/>
        </w:rPr>
        <w:t>the deadline and to the contact specified on page 1</w:t>
      </w:r>
      <w:r w:rsidRPr="00383603" w:rsidR="002D1D39">
        <w:rPr>
          <w:rFonts w:ascii="Arial" w:hAnsi="Arial" w:cs="Arial"/>
        </w:rPr>
        <w:t>. Please reference the RF</w:t>
      </w:r>
      <w:r>
        <w:rPr>
          <w:rFonts w:ascii="Arial" w:hAnsi="Arial" w:cs="Arial"/>
        </w:rPr>
        <w:t>P</w:t>
      </w:r>
      <w:r w:rsidRPr="00383603" w:rsidR="002D1D39">
        <w:rPr>
          <w:rFonts w:ascii="Arial" w:hAnsi="Arial" w:cs="Arial"/>
        </w:rPr>
        <w:t xml:space="preserve"> number in any response to this RF</w:t>
      </w:r>
      <w:r>
        <w:rPr>
          <w:rFonts w:ascii="Arial" w:hAnsi="Arial" w:cs="Arial"/>
        </w:rPr>
        <w:t>P</w:t>
      </w:r>
      <w:r w:rsidRPr="00383603" w:rsidR="002D1D39">
        <w:rPr>
          <w:rFonts w:ascii="Arial" w:hAnsi="Arial" w:cs="Arial"/>
        </w:rPr>
        <w:t xml:space="preserve">. </w:t>
      </w:r>
      <w:r>
        <w:rPr>
          <w:rFonts w:ascii="Arial" w:hAnsi="Arial" w:cs="Arial"/>
        </w:rPr>
        <w:t>Proposals</w:t>
      </w:r>
      <w:r w:rsidRPr="00383603" w:rsidR="002D1D39">
        <w:rPr>
          <w:rFonts w:ascii="Arial" w:hAnsi="Arial" w:cs="Arial"/>
        </w:rPr>
        <w:t xml:space="preserve"> received after the specified time and date will be considered late and </w:t>
      </w:r>
      <w:r w:rsidR="00CE3996">
        <w:rPr>
          <w:rFonts w:ascii="Arial" w:hAnsi="Arial" w:cs="Arial"/>
        </w:rPr>
        <w:t>may</w:t>
      </w:r>
      <w:r w:rsidRPr="00383603" w:rsidR="002D1D39">
        <w:rPr>
          <w:rFonts w:ascii="Arial" w:hAnsi="Arial" w:cs="Arial"/>
        </w:rPr>
        <w:t xml:space="preserve"> be considered only at the discretion of </w:t>
      </w:r>
      <w:r w:rsidR="002D1D39">
        <w:rPr>
          <w:rFonts w:ascii="Arial" w:hAnsi="Arial" w:cs="Arial"/>
        </w:rPr>
        <w:t>SI</w:t>
      </w:r>
      <w:r w:rsidRPr="00383603" w:rsidR="002D1D39">
        <w:rPr>
          <w:rFonts w:ascii="Arial" w:hAnsi="Arial" w:cs="Arial"/>
        </w:rPr>
        <w:t>.</w:t>
      </w:r>
    </w:p>
    <w:p w:rsidRPr="00AE0278" w:rsidR="00CA0E40" w:rsidP="001E0B13" w:rsidRDefault="00CA0E40" w14:paraId="0E18BDAF" w14:textId="77777777">
      <w:pPr>
        <w:pStyle w:val="Heading2"/>
        <w:keepNext/>
        <w:widowControl/>
        <w:numPr>
          <w:ilvl w:val="0"/>
          <w:numId w:val="3"/>
        </w:numPr>
        <w:spacing w:before="160" w:after="120"/>
        <w:jc w:val="both"/>
        <w:rPr>
          <w:rFonts w:ascii="Arial" w:hAnsi="Arial" w:eastAsia="Arial" w:cs="Arial"/>
          <w:b/>
          <w:bCs/>
          <w:color w:val="5F9F43"/>
          <w:sz w:val="22"/>
          <w:szCs w:val="22"/>
        </w:rPr>
      </w:pPr>
      <w:r w:rsidRPr="00AE0278">
        <w:rPr>
          <w:rFonts w:ascii="Arial" w:hAnsi="Arial" w:eastAsia="Arial" w:cs="Arial"/>
          <w:b/>
          <w:bCs/>
          <w:color w:val="5F9F43"/>
          <w:sz w:val="22"/>
          <w:szCs w:val="22"/>
        </w:rPr>
        <w:lastRenderedPageBreak/>
        <w:t>Eligibility  </w:t>
      </w:r>
    </w:p>
    <w:p w:rsidR="00A26CD1" w:rsidP="0097211E" w:rsidRDefault="00CA0E40" w14:paraId="0746CEDD" w14:textId="6A875909">
      <w:pPr>
        <w:jc w:val="both"/>
        <w:textAlignment w:val="baseline"/>
        <w:rPr>
          <w:rFonts w:ascii="Arial" w:hAnsi="Arial" w:eastAsia="Times New Roman" w:cs="Arial"/>
        </w:rPr>
      </w:pPr>
      <w:r w:rsidRPr="00AE0278">
        <w:rPr>
          <w:rFonts w:ascii="Arial" w:hAnsi="Arial" w:eastAsia="Times New Roman" w:cs="Arial"/>
        </w:rPr>
        <w:t xml:space="preserve">By submitting </w:t>
      </w:r>
      <w:r w:rsidR="00B0258B">
        <w:rPr>
          <w:rFonts w:ascii="Arial" w:hAnsi="Arial" w:eastAsia="Times New Roman" w:cs="Arial"/>
        </w:rPr>
        <w:t>a proposal</w:t>
      </w:r>
      <w:r w:rsidRPr="00AE0278">
        <w:rPr>
          <w:rFonts w:ascii="Arial" w:hAnsi="Arial" w:eastAsia="Times New Roman" w:cs="Arial"/>
        </w:rPr>
        <w:t xml:space="preserve"> in response to this RF</w:t>
      </w:r>
      <w:r w:rsidR="00B0258B">
        <w:rPr>
          <w:rFonts w:ascii="Arial" w:hAnsi="Arial" w:eastAsia="Times New Roman" w:cs="Arial"/>
        </w:rPr>
        <w:t>P</w:t>
      </w:r>
      <w:r w:rsidRPr="00AE0278">
        <w:rPr>
          <w:rFonts w:ascii="Arial" w:hAnsi="Arial" w:eastAsia="Times New Roman" w:cs="Arial"/>
        </w:rPr>
        <w:t>, the offeror certifies that it and its principal officers are not debarred, suspended, or otherwise considered ineligible for an award by the U.S. Government. SI will not award a contract to any firm that is debarred, suspended, or considered to be ineligible by the U.S. Government. </w:t>
      </w:r>
    </w:p>
    <w:p w:rsidRPr="00A26CD1" w:rsidR="006566F4" w:rsidP="001E0B13" w:rsidRDefault="006566F4" w14:paraId="47059F18" w14:textId="730827B2">
      <w:pPr>
        <w:pStyle w:val="Heading2"/>
        <w:keepNext/>
        <w:widowControl/>
        <w:numPr>
          <w:ilvl w:val="0"/>
          <w:numId w:val="3"/>
        </w:numPr>
        <w:spacing w:before="160" w:after="120"/>
        <w:jc w:val="both"/>
        <w:rPr>
          <w:rFonts w:ascii="Arial" w:hAnsi="Arial" w:eastAsia="Arial" w:cs="Arial"/>
          <w:b/>
          <w:bCs/>
          <w:color w:val="5F9F43"/>
          <w:sz w:val="22"/>
          <w:szCs w:val="22"/>
        </w:rPr>
      </w:pPr>
      <w:r w:rsidRPr="00A26CD1">
        <w:rPr>
          <w:rFonts w:ascii="Arial" w:hAnsi="Arial" w:eastAsia="Arial" w:cs="Arial"/>
          <w:b/>
          <w:bCs/>
          <w:color w:val="5F9F43"/>
          <w:sz w:val="22"/>
          <w:szCs w:val="22"/>
        </w:rPr>
        <w:t>Proposals</w:t>
      </w:r>
    </w:p>
    <w:p w:rsidRPr="00A26CD1" w:rsidR="00090CD2" w:rsidP="0097211E" w:rsidRDefault="00090CD2" w14:paraId="3EC081E4" w14:textId="1AE7DDB7">
      <w:pPr>
        <w:jc w:val="both"/>
        <w:textAlignment w:val="baseline"/>
        <w:rPr>
          <w:rFonts w:ascii="Arial" w:hAnsi="Arial" w:eastAsia="Times New Roman" w:cs="Arial"/>
        </w:rPr>
      </w:pPr>
      <w:r w:rsidRPr="00A26CD1">
        <w:rPr>
          <w:rFonts w:ascii="Arial" w:hAnsi="Arial" w:eastAsia="Times New Roman" w:cs="Arial"/>
        </w:rPr>
        <w:t xml:space="preserve">Offerors must submit the following as part of their proposal: </w:t>
      </w:r>
    </w:p>
    <w:p w:rsidRPr="00A26CD1" w:rsidR="00090CD2" w:rsidP="0097211E" w:rsidRDefault="00090CD2" w14:paraId="5B22269E" w14:textId="4830559D">
      <w:pPr>
        <w:jc w:val="both"/>
        <w:textAlignment w:val="baseline"/>
        <w:rPr>
          <w:rFonts w:ascii="Arial" w:hAnsi="Arial" w:eastAsia="Times New Roman" w:cs="Arial"/>
        </w:rPr>
      </w:pPr>
    </w:p>
    <w:p w:rsidRPr="0023358A" w:rsidR="0023358A" w:rsidP="001E0B13" w:rsidRDefault="0023358A" w14:paraId="02755835" w14:textId="77777777">
      <w:pPr>
        <w:pStyle w:val="Heading2"/>
        <w:keepNext/>
        <w:widowControl/>
        <w:numPr>
          <w:ilvl w:val="0"/>
          <w:numId w:val="3"/>
        </w:numPr>
        <w:spacing w:before="160" w:after="120"/>
        <w:jc w:val="both"/>
        <w:rPr>
          <w:rFonts w:ascii="Arial" w:hAnsi="Arial" w:eastAsia="Calibri" w:cs="Arial"/>
          <w:iCs/>
          <w:sz w:val="22"/>
          <w:szCs w:val="22"/>
        </w:rPr>
      </w:pPr>
      <w:r w:rsidRPr="0023358A">
        <w:rPr>
          <w:rFonts w:ascii="Arial" w:hAnsi="Arial" w:eastAsia="Calibri" w:cs="Arial"/>
          <w:iCs/>
          <w:sz w:val="22"/>
          <w:szCs w:val="22"/>
        </w:rPr>
        <w:t>Detailed quotation outlining:</w:t>
      </w:r>
    </w:p>
    <w:p w:rsidRPr="0023358A" w:rsidR="0023358A" w:rsidP="775EF353" w:rsidRDefault="0023358A" w14:paraId="6AC587BF" w14:textId="73D56E54" w14:noSpellErr="1">
      <w:pPr>
        <w:pStyle w:val="Heading2"/>
        <w:keepNext w:val="1"/>
        <w:widowControl w:val="1"/>
        <w:numPr>
          <w:ilvl w:val="1"/>
          <w:numId w:val="3"/>
        </w:numPr>
        <w:spacing w:before="160" w:after="120"/>
        <w:jc w:val="both"/>
        <w:rPr>
          <w:rFonts w:ascii="Arial" w:hAnsi="Arial" w:eastAsia="Calibri" w:cs="Arial"/>
          <w:sz w:val="22"/>
          <w:szCs w:val="22"/>
        </w:rPr>
      </w:pPr>
      <w:r w:rsidRPr="775EF353" w:rsidR="0023358A">
        <w:rPr>
          <w:rFonts w:ascii="Arial" w:hAnsi="Arial" w:eastAsia="Calibri" w:cs="Arial"/>
          <w:sz w:val="22"/>
          <w:szCs w:val="22"/>
        </w:rPr>
        <w:t xml:space="preserve">Per trip cost for </w:t>
      </w:r>
      <w:r w:rsidRPr="775EF353" w:rsidR="008C7043">
        <w:rPr>
          <w:rFonts w:ascii="Arial" w:hAnsi="Arial" w:eastAsia="Calibri" w:cs="Arial"/>
          <w:sz w:val="22"/>
          <w:szCs w:val="22"/>
        </w:rPr>
        <w:t xml:space="preserve">two </w:t>
      </w:r>
      <w:r w:rsidRPr="775EF353" w:rsidR="0023358A">
        <w:rPr>
          <w:rFonts w:ascii="Arial" w:hAnsi="Arial" w:eastAsia="Calibri" w:cs="Arial"/>
          <w:sz w:val="22"/>
          <w:szCs w:val="22"/>
        </w:rPr>
        <w:t>airport transfers.</w:t>
      </w:r>
    </w:p>
    <w:p w:rsidR="0023358A" w:rsidP="775EF353" w:rsidRDefault="0023358A" w14:paraId="2CD97A54" w14:textId="44E4E6B1" w14:noSpellErr="1">
      <w:pPr>
        <w:pStyle w:val="Heading2"/>
        <w:keepNext w:val="1"/>
        <w:widowControl w:val="1"/>
        <w:numPr>
          <w:ilvl w:val="1"/>
          <w:numId w:val="3"/>
        </w:numPr>
        <w:spacing w:before="160" w:after="120"/>
        <w:jc w:val="both"/>
        <w:rPr>
          <w:rFonts w:ascii="Arial" w:hAnsi="Arial" w:eastAsia="Calibri" w:cs="Arial"/>
          <w:sz w:val="22"/>
          <w:szCs w:val="22"/>
        </w:rPr>
      </w:pPr>
      <w:r w:rsidRPr="775EF353" w:rsidR="0023358A">
        <w:rPr>
          <w:rFonts w:ascii="Arial" w:hAnsi="Arial" w:eastAsia="Calibri" w:cs="Arial"/>
          <w:sz w:val="22"/>
          <w:szCs w:val="22"/>
        </w:rPr>
        <w:t>Daily rates for in-city secure transportation</w:t>
      </w:r>
      <w:r w:rsidRPr="775EF353" w:rsidR="4D017D07">
        <w:rPr>
          <w:rFonts w:ascii="Arial" w:hAnsi="Arial" w:eastAsia="Calibri" w:cs="Arial"/>
          <w:sz w:val="22"/>
          <w:szCs w:val="22"/>
        </w:rPr>
        <w:t xml:space="preserve"> within Islamabad</w:t>
      </w:r>
      <w:r w:rsidRPr="775EF353" w:rsidR="6182A305">
        <w:rPr>
          <w:rFonts w:ascii="Arial" w:hAnsi="Arial" w:eastAsia="Calibri" w:cs="Arial"/>
          <w:sz w:val="22"/>
          <w:szCs w:val="22"/>
        </w:rPr>
        <w:t xml:space="preserve"> for</w:t>
      </w:r>
      <w:r w:rsidRPr="775EF353" w:rsidR="42507511">
        <w:rPr>
          <w:rFonts w:ascii="Arial" w:hAnsi="Arial" w:eastAsia="Calibri" w:cs="Arial"/>
          <w:sz w:val="22"/>
          <w:szCs w:val="22"/>
        </w:rPr>
        <w:t xml:space="preserve"> approximately </w:t>
      </w:r>
      <w:r w:rsidRPr="775EF353" w:rsidR="42507511">
        <w:rPr>
          <w:rFonts w:ascii="Arial" w:hAnsi="Arial" w:eastAsia="Calibri" w:cs="Arial"/>
          <w:sz w:val="22"/>
          <w:szCs w:val="22"/>
        </w:rPr>
        <w:t>11</w:t>
      </w:r>
      <w:r w:rsidRPr="775EF353" w:rsidR="6182A305">
        <w:rPr>
          <w:rFonts w:ascii="Arial" w:hAnsi="Arial" w:eastAsia="Calibri" w:cs="Arial"/>
          <w:sz w:val="22"/>
          <w:szCs w:val="22"/>
        </w:rPr>
        <w:t xml:space="preserve"> </w:t>
      </w:r>
      <w:r w:rsidRPr="775EF353" w:rsidR="6182A305">
        <w:rPr>
          <w:rFonts w:ascii="Arial" w:hAnsi="Arial" w:eastAsia="Calibri" w:cs="Arial"/>
          <w:sz w:val="22"/>
          <w:szCs w:val="22"/>
        </w:rPr>
        <w:t>days</w:t>
      </w:r>
      <w:r w:rsidRPr="775EF353" w:rsidR="0023358A">
        <w:rPr>
          <w:rFonts w:ascii="Arial" w:hAnsi="Arial" w:eastAsia="Calibri" w:cs="Arial"/>
          <w:sz w:val="22"/>
          <w:szCs w:val="22"/>
        </w:rPr>
        <w:t>.</w:t>
      </w:r>
    </w:p>
    <w:p w:rsidR="0023358A" w:rsidP="001E0B13" w:rsidRDefault="0023358A" w14:paraId="47735434" w14:textId="77777777">
      <w:pPr>
        <w:pStyle w:val="Heading2"/>
        <w:keepNext/>
        <w:widowControl/>
        <w:numPr>
          <w:ilvl w:val="1"/>
          <w:numId w:val="3"/>
        </w:numPr>
        <w:spacing w:before="160" w:after="120"/>
        <w:jc w:val="both"/>
        <w:rPr>
          <w:rFonts w:ascii="Arial" w:hAnsi="Arial" w:eastAsia="Calibri" w:cs="Arial"/>
          <w:iCs/>
          <w:sz w:val="22"/>
          <w:szCs w:val="22"/>
        </w:rPr>
      </w:pPr>
      <w:r w:rsidRPr="0023358A">
        <w:rPr>
          <w:rFonts w:ascii="Arial" w:hAnsi="Arial" w:eastAsia="Calibri" w:cs="Arial"/>
          <w:iCs/>
          <w:sz w:val="22"/>
          <w:szCs w:val="22"/>
        </w:rPr>
        <w:t>Optional services such as close protection or enhanced vehicle specifications.</w:t>
      </w:r>
    </w:p>
    <w:p w:rsidR="0023358A" w:rsidP="001E0B13" w:rsidRDefault="0023358A" w14:paraId="253B2CD5" w14:textId="77777777">
      <w:pPr>
        <w:pStyle w:val="Heading2"/>
        <w:keepNext/>
        <w:widowControl/>
        <w:numPr>
          <w:ilvl w:val="1"/>
          <w:numId w:val="3"/>
        </w:numPr>
        <w:spacing w:before="160" w:after="120"/>
        <w:jc w:val="both"/>
        <w:rPr>
          <w:rFonts w:ascii="Arial" w:hAnsi="Arial" w:eastAsia="Calibri" w:cs="Arial"/>
          <w:iCs/>
          <w:sz w:val="22"/>
          <w:szCs w:val="22"/>
        </w:rPr>
      </w:pPr>
      <w:r w:rsidRPr="0023358A">
        <w:rPr>
          <w:rFonts w:ascii="Arial" w:hAnsi="Arial" w:eastAsia="Calibri" w:cs="Arial"/>
          <w:iCs/>
          <w:sz w:val="22"/>
          <w:szCs w:val="22"/>
        </w:rPr>
        <w:t>Description of security protocols, vehicle specifications, and personnel qualifications.</w:t>
      </w:r>
    </w:p>
    <w:p w:rsidRPr="0023358A" w:rsidR="0023358A" w:rsidP="001E0B13" w:rsidRDefault="0023358A" w14:paraId="3764575F" w14:textId="29365A83">
      <w:pPr>
        <w:pStyle w:val="Heading2"/>
        <w:keepNext/>
        <w:widowControl/>
        <w:numPr>
          <w:ilvl w:val="1"/>
          <w:numId w:val="3"/>
        </w:numPr>
        <w:spacing w:before="160" w:after="120"/>
        <w:jc w:val="both"/>
        <w:rPr>
          <w:rFonts w:ascii="Arial" w:hAnsi="Arial" w:eastAsia="Calibri" w:cs="Arial"/>
          <w:iCs/>
          <w:sz w:val="22"/>
          <w:szCs w:val="22"/>
        </w:rPr>
      </w:pPr>
      <w:r w:rsidRPr="0023358A">
        <w:rPr>
          <w:rFonts w:ascii="Arial" w:hAnsi="Arial" w:eastAsia="Calibri" w:cs="Arial"/>
          <w:iCs/>
          <w:sz w:val="22"/>
          <w:szCs w:val="22"/>
        </w:rPr>
        <w:t>Sample risk assessment methodology and incident response plan.</w:t>
      </w:r>
    </w:p>
    <w:p w:rsidRPr="00A26CD1" w:rsidR="00A26CD1" w:rsidP="001E0B13" w:rsidRDefault="00090CD2" w14:paraId="57B84070" w14:textId="10EC1659">
      <w:pPr>
        <w:pStyle w:val="Heading2"/>
        <w:keepNext/>
        <w:widowControl/>
        <w:numPr>
          <w:ilvl w:val="0"/>
          <w:numId w:val="3"/>
        </w:numPr>
        <w:spacing w:before="160" w:after="120"/>
        <w:jc w:val="both"/>
        <w:rPr>
          <w:rFonts w:ascii="Arial" w:hAnsi="Arial" w:eastAsia="Arial" w:cs="Arial"/>
          <w:b/>
          <w:bCs/>
          <w:color w:val="5F9F43"/>
          <w:sz w:val="22"/>
          <w:szCs w:val="22"/>
        </w:rPr>
      </w:pPr>
      <w:r w:rsidRPr="00A26CD1">
        <w:rPr>
          <w:rFonts w:ascii="Arial" w:hAnsi="Arial" w:eastAsia="Arial" w:cs="Arial"/>
          <w:b/>
          <w:bCs/>
          <w:color w:val="5F9F43"/>
          <w:sz w:val="22"/>
          <w:szCs w:val="22"/>
        </w:rPr>
        <w:t xml:space="preserve">Financial Proposals </w:t>
      </w:r>
      <w:r w:rsidR="00F11165">
        <w:rPr>
          <w:rFonts w:ascii="Arial" w:hAnsi="Arial" w:eastAsia="Arial" w:cs="Arial"/>
          <w:b/>
          <w:bCs/>
          <w:color w:val="5F9F43"/>
          <w:sz w:val="22"/>
          <w:szCs w:val="22"/>
        </w:rPr>
        <w:t>and Notes</w:t>
      </w:r>
      <w:r w:rsidRPr="00A26CD1">
        <w:rPr>
          <w:rFonts w:ascii="Arial" w:hAnsi="Arial" w:eastAsia="Arial" w:cs="Arial"/>
          <w:b/>
          <w:bCs/>
          <w:color w:val="5F9F43"/>
          <w:sz w:val="22"/>
          <w:szCs w:val="22"/>
        </w:rPr>
        <w:t xml:space="preserve"> </w:t>
      </w:r>
    </w:p>
    <w:p w:rsidRPr="0023358A" w:rsidR="00A26CD1" w:rsidP="0097211E" w:rsidRDefault="00AB4BB1" w14:paraId="460E599F" w14:textId="04CADBCE">
      <w:pPr>
        <w:jc w:val="both"/>
        <w:textAlignment w:val="baseline"/>
        <w:rPr>
          <w:rFonts w:ascii="Arial" w:hAnsi="Arial" w:eastAsia="Times New Roman" w:cs="Arial"/>
        </w:rPr>
      </w:pPr>
      <w:r w:rsidRPr="0023358A">
        <w:rPr>
          <w:rFonts w:ascii="Arial" w:hAnsi="Arial" w:eastAsia="Times New Roman" w:cs="Arial"/>
        </w:rPr>
        <w:t xml:space="preserve">Offeror </w:t>
      </w:r>
      <w:r w:rsidRPr="0023358A" w:rsidR="00ED705D">
        <w:rPr>
          <w:rFonts w:ascii="Arial" w:hAnsi="Arial" w:eastAsia="Times New Roman" w:cs="Arial"/>
        </w:rPr>
        <w:t xml:space="preserve">must submit </w:t>
      </w:r>
      <w:r w:rsidRPr="0023358A" w:rsidR="004255F7">
        <w:rPr>
          <w:rFonts w:ascii="Arial" w:hAnsi="Arial" w:eastAsia="Times New Roman" w:cs="Arial"/>
        </w:rPr>
        <w:t xml:space="preserve">a </w:t>
      </w:r>
      <w:r w:rsidRPr="0023358A" w:rsidR="00ED705D">
        <w:rPr>
          <w:rFonts w:ascii="Arial" w:hAnsi="Arial" w:eastAsia="Times New Roman" w:cs="Arial"/>
        </w:rPr>
        <w:t xml:space="preserve">complete </w:t>
      </w:r>
      <w:r w:rsidRPr="0023358A" w:rsidR="004255F7">
        <w:rPr>
          <w:rFonts w:ascii="Arial" w:hAnsi="Arial" w:eastAsia="Times New Roman" w:cs="Arial"/>
        </w:rPr>
        <w:t>price</w:t>
      </w:r>
      <w:r w:rsidRPr="0023358A" w:rsidR="006022A3">
        <w:rPr>
          <w:rFonts w:ascii="Arial" w:hAnsi="Arial" w:eastAsia="Times New Roman" w:cs="Arial"/>
        </w:rPr>
        <w:t>/cost</w:t>
      </w:r>
      <w:r w:rsidRPr="0023358A" w:rsidR="004255F7">
        <w:rPr>
          <w:rFonts w:ascii="Arial" w:hAnsi="Arial" w:eastAsia="Times New Roman" w:cs="Arial"/>
        </w:rPr>
        <w:t xml:space="preserve"> proposal</w:t>
      </w:r>
      <w:r w:rsidRPr="0023358A" w:rsidR="000729C3">
        <w:rPr>
          <w:rFonts w:ascii="Arial" w:hAnsi="Arial" w:eastAsia="Times New Roman" w:cs="Arial"/>
        </w:rPr>
        <w:t xml:space="preserve"> </w:t>
      </w:r>
      <w:r w:rsidRPr="0023358A" w:rsidR="000729C3">
        <w:rPr>
          <w:rFonts w:ascii="Arial" w:hAnsi="Arial" w:eastAsia="Times New Roman" w:cs="Arial"/>
          <w:b/>
          <w:bCs/>
        </w:rPr>
        <w:t>in Excel</w:t>
      </w:r>
      <w:r w:rsidRPr="0023358A" w:rsidR="00ED705D">
        <w:rPr>
          <w:rFonts w:ascii="Arial" w:hAnsi="Arial" w:eastAsia="Times New Roman" w:cs="Arial"/>
        </w:rPr>
        <w:t xml:space="preserve">, clearly identifying any taxes or </w:t>
      </w:r>
      <w:r w:rsidRPr="0023358A" w:rsidR="001C6444">
        <w:rPr>
          <w:rFonts w:ascii="Arial" w:hAnsi="Arial" w:eastAsia="Times New Roman" w:cs="Arial"/>
        </w:rPr>
        <w:t>fees</w:t>
      </w:r>
      <w:r w:rsidRPr="0023358A" w:rsidR="00A26CD1">
        <w:rPr>
          <w:rFonts w:ascii="Arial" w:hAnsi="Arial" w:eastAsia="Times New Roman" w:cs="Arial"/>
        </w:rPr>
        <w:t xml:space="preserve">. </w:t>
      </w:r>
      <w:r w:rsidRPr="0023358A" w:rsidR="00F11165">
        <w:rPr>
          <w:rFonts w:ascii="Arial" w:hAnsi="Arial" w:eastAsia="Times New Roman" w:cs="Arial"/>
        </w:rPr>
        <w:t xml:space="preserve">Offeror must submit budget notes </w:t>
      </w:r>
      <w:r w:rsidRPr="0023358A" w:rsidR="007A21F9">
        <w:rPr>
          <w:rFonts w:ascii="Arial" w:hAnsi="Arial" w:eastAsia="Times New Roman" w:cs="Arial"/>
        </w:rPr>
        <w:t xml:space="preserve">accompanying the financial proposal. </w:t>
      </w:r>
    </w:p>
    <w:p w:rsidRPr="0023358A" w:rsidR="00A26CD1" w:rsidP="0097211E" w:rsidRDefault="00A26CD1" w14:paraId="1D091BDC" w14:textId="77777777">
      <w:pPr>
        <w:jc w:val="both"/>
        <w:textAlignment w:val="baseline"/>
        <w:rPr>
          <w:rFonts w:ascii="Arial" w:hAnsi="Arial" w:eastAsia="Times New Roman" w:cs="Arial"/>
        </w:rPr>
      </w:pPr>
    </w:p>
    <w:p w:rsidRPr="00A26CD1" w:rsidR="006566F4" w:rsidP="0097211E" w:rsidRDefault="007A21F9" w14:paraId="6C97895D" w14:textId="237CC629">
      <w:pPr>
        <w:jc w:val="both"/>
        <w:textAlignment w:val="baseline"/>
        <w:rPr>
          <w:rFonts w:ascii="Arial" w:hAnsi="Arial" w:eastAsia="Times New Roman" w:cs="Arial"/>
        </w:rPr>
      </w:pPr>
      <w:r w:rsidRPr="0023358A">
        <w:rPr>
          <w:rFonts w:ascii="Arial" w:hAnsi="Arial" w:eastAsia="Times New Roman" w:cs="Arial"/>
        </w:rPr>
        <w:t>Proposals</w:t>
      </w:r>
      <w:r w:rsidRPr="0023358A" w:rsidR="00090CD2">
        <w:rPr>
          <w:rFonts w:ascii="Arial" w:hAnsi="Arial" w:eastAsia="Times New Roman" w:cs="Arial"/>
        </w:rPr>
        <w:t xml:space="preserve"> must be priced on a </w:t>
      </w:r>
      <w:r w:rsidRPr="0023358A" w:rsidR="00491366">
        <w:rPr>
          <w:rFonts w:ascii="Arial" w:hAnsi="Arial" w:eastAsia="Times New Roman" w:cs="Arial"/>
        </w:rPr>
        <w:t>fixed unit price</w:t>
      </w:r>
      <w:r w:rsidRPr="0023358A" w:rsidR="0023358A">
        <w:rPr>
          <w:rFonts w:ascii="Arial" w:hAnsi="Arial" w:eastAsia="Times New Roman" w:cs="Arial"/>
        </w:rPr>
        <w:t xml:space="preserve"> </w:t>
      </w:r>
      <w:r w:rsidRPr="0023358A" w:rsidR="00090CD2">
        <w:rPr>
          <w:rFonts w:ascii="Arial" w:hAnsi="Arial" w:eastAsia="Times New Roman" w:cs="Arial"/>
        </w:rPr>
        <w:t xml:space="preserve">all-inclusive basis, including delivery and all other costs. Pricing must be presented in </w:t>
      </w:r>
      <w:proofErr w:type="gramStart"/>
      <w:r w:rsidRPr="0023358A" w:rsidR="0023358A">
        <w:rPr>
          <w:rFonts w:ascii="Arial" w:hAnsi="Arial" w:eastAsia="Times New Roman" w:cs="Arial"/>
        </w:rPr>
        <w:t>USD</w:t>
      </w:r>
      <w:proofErr w:type="gramEnd"/>
    </w:p>
    <w:p w:rsidR="00476C63" w:rsidP="001E0B13" w:rsidRDefault="00476C63" w14:paraId="3F84DBED" w14:textId="7ABA095F">
      <w:pPr>
        <w:pStyle w:val="Heading1"/>
        <w:keepNext/>
        <w:numPr>
          <w:ilvl w:val="0"/>
          <w:numId w:val="2"/>
        </w:numPr>
        <w:tabs>
          <w:tab w:val="left" w:pos="880"/>
        </w:tabs>
        <w:spacing w:before="240" w:after="120"/>
        <w:jc w:val="both"/>
        <w:rPr>
          <w:color w:val="1C4169"/>
          <w:sz w:val="28"/>
          <w:szCs w:val="28"/>
        </w:rPr>
      </w:pPr>
      <w:bookmarkStart w:name="_Toc183598003" w:id="21"/>
      <w:r>
        <w:rPr>
          <w:color w:val="1C4169"/>
          <w:sz w:val="28"/>
          <w:szCs w:val="28"/>
        </w:rPr>
        <w:t>Evaluation and Award</w:t>
      </w:r>
      <w:bookmarkEnd w:id="21"/>
      <w:r>
        <w:rPr>
          <w:color w:val="1C4169"/>
          <w:sz w:val="28"/>
          <w:szCs w:val="28"/>
        </w:rPr>
        <w:t xml:space="preserve"> </w:t>
      </w:r>
    </w:p>
    <w:p w:rsidR="00BB2C9B" w:rsidP="00BB2C9B" w:rsidRDefault="00476C63" w14:paraId="59E50459" w14:textId="77777777">
      <w:pPr>
        <w:jc w:val="both"/>
        <w:textAlignment w:val="baseline"/>
        <w:rPr>
          <w:rFonts w:ascii="Arial" w:hAnsi="Arial" w:eastAsia="Times New Roman" w:cs="Arial"/>
        </w:rPr>
      </w:pPr>
      <w:r w:rsidRPr="005566F5">
        <w:rPr>
          <w:rFonts w:ascii="Arial" w:hAnsi="Arial" w:eastAsia="Times New Roman" w:cs="Arial"/>
        </w:rPr>
        <w:t>An</w:t>
      </w:r>
      <w:r w:rsidRPr="00AE0278">
        <w:rPr>
          <w:rFonts w:ascii="Arial" w:hAnsi="Arial" w:eastAsia="Times New Roman" w:cs="Arial"/>
        </w:rPr>
        <w:t> </w:t>
      </w:r>
      <w:r w:rsidRPr="005566F5">
        <w:rPr>
          <w:rFonts w:ascii="Arial" w:hAnsi="Arial" w:eastAsia="Times New Roman" w:cs="Arial"/>
        </w:rPr>
        <w:t>award</w:t>
      </w:r>
      <w:r w:rsidRPr="00AE0278">
        <w:rPr>
          <w:rFonts w:ascii="Arial" w:hAnsi="Arial" w:eastAsia="Times New Roman" w:cs="Arial"/>
        </w:rPr>
        <w:t> </w:t>
      </w:r>
      <w:r w:rsidRPr="005566F5">
        <w:rPr>
          <w:rFonts w:ascii="Arial" w:hAnsi="Arial" w:eastAsia="Times New Roman" w:cs="Arial"/>
        </w:rPr>
        <w:t>may</w:t>
      </w:r>
      <w:r w:rsidRPr="00AE0278">
        <w:rPr>
          <w:rFonts w:ascii="Arial" w:hAnsi="Arial" w:eastAsia="Times New Roman" w:cs="Arial"/>
        </w:rPr>
        <w:t xml:space="preserve"> be made to </w:t>
      </w:r>
      <w:r w:rsidR="00DD7DC2">
        <w:rPr>
          <w:rFonts w:ascii="Arial" w:hAnsi="Arial" w:eastAsia="Times New Roman" w:cs="Arial"/>
        </w:rPr>
        <w:t xml:space="preserve">one or more </w:t>
      </w:r>
      <w:r w:rsidRPr="00AE0278">
        <w:rPr>
          <w:rFonts w:ascii="Arial" w:hAnsi="Arial" w:eastAsia="Times New Roman" w:cs="Arial"/>
        </w:rPr>
        <w:t>responsible offeror</w:t>
      </w:r>
      <w:r w:rsidR="00DD7DC2">
        <w:rPr>
          <w:rFonts w:ascii="Arial" w:hAnsi="Arial" w:eastAsia="Times New Roman" w:cs="Arial"/>
        </w:rPr>
        <w:t>(</w:t>
      </w:r>
      <w:r w:rsidRPr="00AE0278">
        <w:rPr>
          <w:rFonts w:ascii="Arial" w:hAnsi="Arial" w:eastAsia="Times New Roman" w:cs="Arial"/>
        </w:rPr>
        <w:t>s</w:t>
      </w:r>
      <w:r w:rsidR="00DD7DC2">
        <w:rPr>
          <w:rFonts w:ascii="Arial" w:hAnsi="Arial" w:eastAsia="Times New Roman" w:cs="Arial"/>
        </w:rPr>
        <w:t>)</w:t>
      </w:r>
      <w:r w:rsidRPr="00AE0278">
        <w:rPr>
          <w:rFonts w:ascii="Arial" w:hAnsi="Arial" w:eastAsia="Times New Roman" w:cs="Arial"/>
        </w:rPr>
        <w:t> </w:t>
      </w:r>
      <w:r w:rsidRPr="005566F5" w:rsidR="005566F5">
        <w:rPr>
          <w:rFonts w:ascii="Arial" w:hAnsi="Arial" w:eastAsia="Times New Roman" w:cs="Arial"/>
        </w:rPr>
        <w:t>who</w:t>
      </w:r>
      <w:r w:rsidRPr="00AE0278">
        <w:rPr>
          <w:rFonts w:ascii="Arial" w:hAnsi="Arial" w:eastAsia="Times New Roman" w:cs="Arial"/>
        </w:rPr>
        <w:t xml:space="preserve"> follow the RF</w:t>
      </w:r>
      <w:r w:rsidR="00656326">
        <w:rPr>
          <w:rFonts w:ascii="Arial" w:hAnsi="Arial" w:eastAsia="Times New Roman" w:cs="Arial"/>
        </w:rPr>
        <w:t>P</w:t>
      </w:r>
      <w:r w:rsidRPr="00AE0278">
        <w:rPr>
          <w:rFonts w:ascii="Arial" w:hAnsi="Arial" w:eastAsia="Times New Roman" w:cs="Arial"/>
        </w:rPr>
        <w:t xml:space="preserve"> instructions, meet the eligibility requirements, and </w:t>
      </w:r>
      <w:r w:rsidR="00B92613">
        <w:rPr>
          <w:rFonts w:ascii="Arial" w:hAnsi="Arial" w:cs="Arial"/>
        </w:rPr>
        <w:t>is selected</w:t>
      </w:r>
      <w:r w:rsidRPr="005566F5" w:rsidR="005566F5">
        <w:rPr>
          <w:rFonts w:ascii="Arial" w:hAnsi="Arial" w:cs="Arial"/>
        </w:rPr>
        <w:t xml:space="preserve"> via a trade-off analysis </w:t>
      </w:r>
      <w:r w:rsidR="00B92613">
        <w:rPr>
          <w:rFonts w:ascii="Arial" w:hAnsi="Arial" w:cs="Arial"/>
        </w:rPr>
        <w:t xml:space="preserve">judged </w:t>
      </w:r>
      <w:r w:rsidRPr="005566F5" w:rsidR="005566F5">
        <w:rPr>
          <w:rFonts w:ascii="Arial" w:hAnsi="Arial" w:cs="Arial"/>
        </w:rPr>
        <w:t xml:space="preserve">to </w:t>
      </w:r>
      <w:r w:rsidR="00B92613">
        <w:rPr>
          <w:rFonts w:ascii="Arial" w:hAnsi="Arial" w:cs="Arial"/>
        </w:rPr>
        <w:t>offer</w:t>
      </w:r>
      <w:r w:rsidRPr="005566F5" w:rsidR="005566F5">
        <w:rPr>
          <w:rFonts w:ascii="Arial" w:hAnsi="Arial" w:cs="Arial"/>
        </w:rPr>
        <w:t xml:space="preserve"> best value based on application of the following evaluation criteria</w:t>
      </w:r>
      <w:r w:rsidR="00A77B1A">
        <w:rPr>
          <w:rFonts w:ascii="Arial" w:hAnsi="Arial" w:cs="Arial"/>
        </w:rPr>
        <w:t>:</w:t>
      </w:r>
    </w:p>
    <w:p w:rsidR="00BB2C9B" w:rsidP="00BB2C9B" w:rsidRDefault="00BB2C9B" w14:paraId="7CE80D3A" w14:textId="77777777">
      <w:pPr>
        <w:jc w:val="both"/>
        <w:textAlignment w:val="baseline"/>
        <w:rPr>
          <w:rFonts w:ascii="Arial" w:hAnsi="Arial" w:eastAsia="Times New Roman" w:cs="Arial"/>
        </w:rPr>
      </w:pPr>
    </w:p>
    <w:tbl>
      <w:tblPr>
        <w:tblStyle w:val="PlainTable2"/>
        <w:tblW w:w="9450" w:type="dxa"/>
        <w:tblInd w:w="175" w:type="dxa"/>
        <w:tblLayout w:type="fixed"/>
        <w:tblLook w:val="0000" w:firstRow="0" w:lastRow="0" w:firstColumn="0" w:lastColumn="0" w:noHBand="0" w:noVBand="0"/>
      </w:tblPr>
      <w:tblGrid>
        <w:gridCol w:w="2425"/>
        <w:gridCol w:w="7025"/>
      </w:tblGrid>
      <w:tr w:rsidRPr="00AA6D7F" w:rsidR="00C2759F" w:rsidTr="775EF353" w14:paraId="3497992A" w14:textId="77777777">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2425" w:type="dxa"/>
            <w:shd w:val="clear" w:color="auto" w:fill="E7E6E6" w:themeFill="background2"/>
            <w:tcMar/>
            <w:vAlign w:val="center"/>
          </w:tcPr>
          <w:p w:rsidRPr="00AA6D7F" w:rsidR="00C2759F" w:rsidP="00C2759F" w:rsidRDefault="00892E89" w14:paraId="27DE79F7" w14:textId="65D89B99">
            <w:pPr>
              <w:jc w:val="center"/>
              <w:rPr>
                <w:rFonts w:eastAsia="Times New Roman"/>
              </w:rPr>
            </w:pPr>
            <w:r w:rsidRPr="00AA6D7F">
              <w:rPr>
                <w:rFonts w:eastAsia="Times New Roman"/>
                <w:b/>
              </w:rPr>
              <w:t>Points</w:t>
            </w:r>
          </w:p>
        </w:tc>
        <w:tc>
          <w:tcPr>
            <w:cnfStyle w:val="000001000000" w:firstRow="0" w:lastRow="0" w:firstColumn="0" w:lastColumn="0" w:oddVBand="0" w:evenVBand="1" w:oddHBand="0" w:evenHBand="0" w:firstRowFirstColumn="0" w:firstRowLastColumn="0" w:lastRowFirstColumn="0" w:lastRowLastColumn="0"/>
            <w:tcW w:w="7025" w:type="dxa"/>
            <w:shd w:val="clear" w:color="auto" w:fill="E7E6E6" w:themeFill="background2"/>
            <w:tcMar/>
            <w:vAlign w:val="center"/>
          </w:tcPr>
          <w:p w:rsidRPr="00AA6D7F" w:rsidR="00C2759F" w:rsidP="00C2759F" w:rsidRDefault="00C2759F" w14:paraId="1CF9C216" w14:textId="69304981">
            <w:pPr>
              <w:jc w:val="center"/>
              <w:rPr>
                <w:rFonts w:eastAsia="Times New Roman"/>
              </w:rPr>
            </w:pPr>
            <w:r w:rsidRPr="00AA6D7F">
              <w:rPr>
                <w:rFonts w:eastAsia="Times New Roman"/>
                <w:b/>
              </w:rPr>
              <w:t xml:space="preserve">Evaluation </w:t>
            </w:r>
            <w:r w:rsidRPr="00AA6D7F" w:rsidR="00892E89">
              <w:rPr>
                <w:rFonts w:eastAsia="Times New Roman"/>
                <w:b/>
              </w:rPr>
              <w:t>Criteria</w:t>
            </w:r>
          </w:p>
        </w:tc>
      </w:tr>
      <w:tr w:rsidRPr="00AA6D7F" w:rsidR="00C2759F" w:rsidTr="775EF353" w14:paraId="526F808B" w14:textId="77777777">
        <w:trPr>
          <w:trHeight w:val="278"/>
        </w:trPr>
        <w:tc>
          <w:tcPr>
            <w:cnfStyle w:val="000010000000" w:firstRow="0" w:lastRow="0" w:firstColumn="0" w:lastColumn="0" w:oddVBand="1" w:evenVBand="0" w:oddHBand="0" w:evenHBand="0" w:firstRowFirstColumn="0" w:firstRowLastColumn="0" w:lastRowFirstColumn="0" w:lastRowLastColumn="0"/>
            <w:tcW w:w="9450" w:type="dxa"/>
            <w:gridSpan w:val="2"/>
            <w:tcMar/>
          </w:tcPr>
          <w:p w:rsidRPr="00AA6D7F" w:rsidR="00C2759F" w:rsidP="00C2759F" w:rsidRDefault="0023358A" w14:paraId="168DA13E" w14:textId="4FE9F961">
            <w:pPr>
              <w:rPr>
                <w:rFonts w:eastAsia="Times New Roman"/>
              </w:rPr>
            </w:pPr>
            <w:r w:rsidRPr="00AA6D7F">
              <w:rPr>
                <w:rFonts w:eastAsia="Times New Roman"/>
              </w:rPr>
              <w:t>Staffing</w:t>
            </w:r>
            <w:r w:rsidRPr="00AA6D7F" w:rsidR="00C2759F">
              <w:rPr>
                <w:rFonts w:eastAsia="Times New Roman"/>
              </w:rPr>
              <w:t xml:space="preserve"> </w:t>
            </w:r>
          </w:p>
        </w:tc>
      </w:tr>
      <w:tr w:rsidRPr="00AA6D7F" w:rsidR="00B45BC7" w:rsidTr="775EF353" w14:paraId="62E4ACDB" w14:textId="77777777">
        <w:trPr>
          <w:cnfStyle w:val="000000100000" w:firstRow="0" w:lastRow="0" w:firstColumn="0" w:lastColumn="0" w:oddVBand="0" w:evenVBand="0" w:oddHBand="1" w:evenHBand="0" w:firstRowFirstColumn="0" w:firstRowLastColumn="0" w:lastRowFirstColumn="0" w:lastRowLastColumn="0"/>
          <w:trHeight w:val="261"/>
        </w:trPr>
        <w:tc>
          <w:tcPr>
            <w:cnfStyle w:val="000010000000" w:firstRow="0" w:lastRow="0" w:firstColumn="0" w:lastColumn="0" w:oddVBand="1" w:evenVBand="0" w:oddHBand="0" w:evenHBand="0" w:firstRowFirstColumn="0" w:firstRowLastColumn="0" w:lastRowFirstColumn="0" w:lastRowLastColumn="0"/>
            <w:tcW w:w="2425" w:type="dxa"/>
            <w:tcMar/>
          </w:tcPr>
          <w:p w:rsidRPr="00AA6D7F" w:rsidR="00B45BC7" w:rsidP="775EF353" w:rsidRDefault="00AA6D7F" w14:paraId="67ED573A" w14:textId="059ECC23" w14:noSpellErr="1">
            <w:pPr>
              <w:pStyle w:val="Normal"/>
              <w:rPr>
                <w:rFonts w:eastAsia="Times New Roman"/>
              </w:rPr>
            </w:pPr>
            <w:r w:rsidRPr="775EF353" w:rsidR="00AA6D7F">
              <w:rPr>
                <w:rFonts w:eastAsia="Times New Roman"/>
              </w:rPr>
              <w:t>3</w:t>
            </w:r>
            <w:r w:rsidRPr="775EF353" w:rsidR="6A7DC064">
              <w:rPr>
                <w:rFonts w:eastAsia="Times New Roman"/>
              </w:rPr>
              <w:t>0 points</w:t>
            </w:r>
          </w:p>
        </w:tc>
        <w:tc>
          <w:tcPr>
            <w:cnfStyle w:val="000001000000" w:firstRow="0" w:lastRow="0" w:firstColumn="0" w:lastColumn="0" w:oddVBand="0" w:evenVBand="1" w:oddHBand="0" w:evenHBand="0" w:firstRowFirstColumn="0" w:firstRowLastColumn="0" w:lastRowFirstColumn="0" w:lastRowLastColumn="0"/>
            <w:tcW w:w="7025" w:type="dxa"/>
            <w:tcMar/>
          </w:tcPr>
          <w:p w:rsidRPr="00AA6D7F" w:rsidR="00B45BC7" w:rsidP="775EF353" w:rsidRDefault="00B45BC7" w14:paraId="173838B8" w14:textId="1A0987FC" w14:noSpellErr="1">
            <w:pPr>
              <w:pStyle w:val="Normal"/>
              <w:ind/>
              <w:rPr>
                <w:rFonts w:eastAsia="Times New Roman"/>
              </w:rPr>
            </w:pPr>
            <w:r w:rsidRPr="775EF353" w:rsidR="6A7DC064">
              <w:rPr>
                <w:rFonts w:eastAsia="Times New Roman"/>
              </w:rPr>
              <w:t>Qualifications of Key Personnel</w:t>
            </w:r>
          </w:p>
        </w:tc>
      </w:tr>
      <w:tr w:rsidRPr="00AA6D7F" w:rsidR="00C2759F" w:rsidTr="775EF353" w14:paraId="14744216" w14:textId="77777777">
        <w:trPr>
          <w:trHeight w:val="332"/>
        </w:trPr>
        <w:tc>
          <w:tcPr>
            <w:cnfStyle w:val="000010000000" w:firstRow="0" w:lastRow="0" w:firstColumn="0" w:lastColumn="0" w:oddVBand="1" w:evenVBand="0" w:oddHBand="0" w:evenHBand="0" w:firstRowFirstColumn="0" w:firstRowLastColumn="0" w:lastRowFirstColumn="0" w:lastRowLastColumn="0"/>
            <w:tcW w:w="9450" w:type="dxa"/>
            <w:gridSpan w:val="2"/>
            <w:shd w:val="clear" w:color="auto" w:fill="E7E6E6" w:themeFill="background2"/>
            <w:tcMar/>
          </w:tcPr>
          <w:p w:rsidRPr="00AA6D7F" w:rsidR="00C2759F" w:rsidP="775EF353" w:rsidRDefault="00C2759F" w14:paraId="1252FB02" w14:textId="77777777" w14:noSpellErr="1">
            <w:pPr>
              <w:pStyle w:val="Normal"/>
              <w:rPr>
                <w:rFonts w:eastAsia="Times New Roman"/>
              </w:rPr>
            </w:pPr>
            <w:r w:rsidRPr="775EF353" w:rsidR="27EC6793">
              <w:rPr>
                <w:rFonts w:eastAsia="Times New Roman"/>
              </w:rPr>
              <w:t xml:space="preserve">Corporate Capabilities, Experience, and Past Performance </w:t>
            </w:r>
          </w:p>
        </w:tc>
      </w:tr>
      <w:tr w:rsidRPr="00AA6D7F" w:rsidR="00AA6D7F" w:rsidTr="775EF353" w14:paraId="5C8E7A96" w14:textId="77777777">
        <w:trPr>
          <w:cnfStyle w:val="000000100000" w:firstRow="0" w:lastRow="0" w:firstColumn="0" w:lastColumn="0" w:oddVBand="0" w:evenVBand="0" w:oddHBand="1" w:evenHBand="0" w:firstRowFirstColumn="0" w:firstRowLastColumn="0" w:lastRowFirstColumn="0" w:lastRowLastColumn="0"/>
          <w:trHeight w:val="261"/>
        </w:trPr>
        <w:tc>
          <w:tcPr>
            <w:cnfStyle w:val="000010000000" w:firstRow="0" w:lastRow="0" w:firstColumn="0" w:lastColumn="0" w:oddVBand="1" w:evenVBand="0" w:oddHBand="0" w:evenHBand="0" w:firstRowFirstColumn="0" w:firstRowLastColumn="0" w:lastRowFirstColumn="0" w:lastRowLastColumn="0"/>
            <w:tcW w:w="2425" w:type="dxa"/>
            <w:tcMar/>
          </w:tcPr>
          <w:p w:rsidRPr="00AA6D7F" w:rsidR="00AA6D7F" w:rsidP="775EF353" w:rsidRDefault="00AA6D7F" w14:paraId="4072A1E6" w14:textId="784FA2B5" w14:noSpellErr="1">
            <w:pPr>
              <w:pStyle w:val="Normal"/>
              <w:rPr>
                <w:rFonts w:eastAsia="Times New Roman"/>
              </w:rPr>
            </w:pPr>
            <w:r w:rsidRPr="775EF353" w:rsidR="00AA6D7F">
              <w:rPr>
                <w:rFonts w:eastAsia="Times New Roman"/>
              </w:rPr>
              <w:t>10 points</w:t>
            </w:r>
          </w:p>
        </w:tc>
        <w:tc>
          <w:tcPr>
            <w:cnfStyle w:val="000001000000" w:firstRow="0" w:lastRow="0" w:firstColumn="0" w:lastColumn="0" w:oddVBand="0" w:evenVBand="1" w:oddHBand="0" w:evenHBand="0" w:firstRowFirstColumn="0" w:firstRowLastColumn="0" w:lastRowFirstColumn="0" w:lastRowLastColumn="0"/>
            <w:tcW w:w="7025" w:type="dxa"/>
            <w:tcMar/>
          </w:tcPr>
          <w:p w:rsidRPr="00AA6D7F" w:rsidR="00AA6D7F" w:rsidP="775EF353" w:rsidRDefault="00AA6D7F" w14:paraId="08B9D78A" w14:textId="53D201B4" w14:noSpellErr="1">
            <w:pPr>
              <w:pStyle w:val="Normal"/>
              <w:ind/>
              <w:rPr>
                <w:rFonts w:eastAsia="Times New Roman"/>
              </w:rPr>
            </w:pPr>
            <w:r w:rsidRPr="775EF353" w:rsidR="00AA6D7F">
              <w:rPr>
                <w:rFonts w:eastAsia="Times New Roman"/>
              </w:rPr>
              <w:t>Quality and reliability of vehicles</w:t>
            </w:r>
          </w:p>
        </w:tc>
      </w:tr>
      <w:tr w:rsidRPr="00AA6D7F" w:rsidR="00AA6D7F" w:rsidTr="775EF353" w14:paraId="21D7152D" w14:textId="77777777">
        <w:trPr>
          <w:trHeight w:val="261"/>
        </w:trPr>
        <w:tc>
          <w:tcPr>
            <w:cnfStyle w:val="000010000000" w:firstRow="0" w:lastRow="0" w:firstColumn="0" w:lastColumn="0" w:oddVBand="1" w:evenVBand="0" w:oddHBand="0" w:evenHBand="0" w:firstRowFirstColumn="0" w:firstRowLastColumn="0" w:lastRowFirstColumn="0" w:lastRowLastColumn="0"/>
            <w:tcW w:w="2425" w:type="dxa"/>
            <w:tcMar/>
          </w:tcPr>
          <w:p w:rsidRPr="00AA6D7F" w:rsidR="00AA6D7F" w:rsidP="775EF353" w:rsidRDefault="00AA6D7F" w14:paraId="6101A1D5" w14:textId="0D7072E4" w14:noSpellErr="1">
            <w:pPr>
              <w:pStyle w:val="Normal"/>
              <w:rPr>
                <w:rFonts w:eastAsia="Times New Roman"/>
              </w:rPr>
            </w:pPr>
            <w:r w:rsidRPr="775EF353" w:rsidR="00AA6D7F">
              <w:rPr>
                <w:rFonts w:eastAsia="Times New Roman"/>
              </w:rPr>
              <w:t>10 points</w:t>
            </w:r>
          </w:p>
        </w:tc>
        <w:tc>
          <w:tcPr>
            <w:cnfStyle w:val="000001000000" w:firstRow="0" w:lastRow="0" w:firstColumn="0" w:lastColumn="0" w:oddVBand="0" w:evenVBand="1" w:oddHBand="0" w:evenHBand="0" w:firstRowFirstColumn="0" w:firstRowLastColumn="0" w:lastRowFirstColumn="0" w:lastRowLastColumn="0"/>
            <w:tcW w:w="7025" w:type="dxa"/>
            <w:tcMar/>
          </w:tcPr>
          <w:p w:rsidRPr="00AA6D7F" w:rsidR="00AA6D7F" w:rsidP="775EF353" w:rsidRDefault="00AA6D7F" w14:paraId="16AA6450" w14:textId="32BCE1CA" w14:noSpellErr="1">
            <w:pPr>
              <w:pStyle w:val="Normal"/>
              <w:ind/>
              <w:rPr>
                <w:rFonts w:eastAsia="Times New Roman"/>
              </w:rPr>
            </w:pPr>
            <w:r w:rsidRPr="775EF353" w:rsidR="00AA6D7F">
              <w:rPr>
                <w:rFonts w:eastAsia="Times New Roman"/>
              </w:rPr>
              <w:t>Experience in providing secure transportation in similar contexts.</w:t>
            </w:r>
          </w:p>
        </w:tc>
      </w:tr>
      <w:tr w:rsidRPr="00AA6D7F" w:rsidR="00C2759F" w:rsidTr="775EF353" w14:paraId="184DBAB7" w14:textId="77777777">
        <w:trPr>
          <w:cnfStyle w:val="000000100000" w:firstRow="0" w:lastRow="0" w:firstColumn="0" w:lastColumn="0" w:oddVBand="0" w:evenVBand="0" w:oddHBand="1" w:evenHBand="0" w:firstRowFirstColumn="0" w:firstRowLastColumn="0" w:lastRowFirstColumn="0" w:lastRowLastColumn="0"/>
          <w:trHeight w:val="261"/>
        </w:trPr>
        <w:tc>
          <w:tcPr>
            <w:cnfStyle w:val="000010000000" w:firstRow="0" w:lastRow="0" w:firstColumn="0" w:lastColumn="0" w:oddVBand="1" w:evenVBand="0" w:oddHBand="0" w:evenHBand="0" w:firstRowFirstColumn="0" w:firstRowLastColumn="0" w:lastRowFirstColumn="0" w:lastRowLastColumn="0"/>
            <w:tcW w:w="2425" w:type="dxa"/>
            <w:tcMar/>
          </w:tcPr>
          <w:p w:rsidRPr="00AA6D7F" w:rsidR="00C2759F" w:rsidP="775EF353" w:rsidRDefault="00AA6D7F" w14:paraId="4B180EF9" w14:textId="188350D9" w14:noSpellErr="1">
            <w:pPr>
              <w:pStyle w:val="Normal"/>
              <w:rPr>
                <w:rFonts w:eastAsia="Times New Roman"/>
              </w:rPr>
            </w:pPr>
            <w:r w:rsidRPr="775EF353" w:rsidR="00AA6D7F">
              <w:rPr>
                <w:rFonts w:eastAsia="Times New Roman"/>
              </w:rPr>
              <w:t>10</w:t>
            </w:r>
            <w:r w:rsidRPr="775EF353" w:rsidR="7D8AC944">
              <w:rPr>
                <w:rFonts w:eastAsia="Times New Roman"/>
              </w:rPr>
              <w:t xml:space="preserve"> points</w:t>
            </w:r>
          </w:p>
        </w:tc>
        <w:tc>
          <w:tcPr>
            <w:cnfStyle w:val="000001000000" w:firstRow="0" w:lastRow="0" w:firstColumn="0" w:lastColumn="0" w:oddVBand="0" w:evenVBand="1" w:oddHBand="0" w:evenHBand="0" w:firstRowFirstColumn="0" w:firstRowLastColumn="0" w:lastRowFirstColumn="0" w:lastRowLastColumn="0"/>
            <w:tcW w:w="7025" w:type="dxa"/>
            <w:tcMar/>
          </w:tcPr>
          <w:p w:rsidRPr="00AA6D7F" w:rsidR="00C2759F" w:rsidP="775EF353" w:rsidRDefault="00892E89" w14:paraId="75033D25" w14:textId="30C43D9F" w14:noSpellErr="1">
            <w:pPr>
              <w:pStyle w:val="Normal"/>
              <w:ind/>
              <w:rPr>
                <w:rFonts w:eastAsia="Times New Roman"/>
              </w:rPr>
            </w:pPr>
            <w:r w:rsidRPr="775EF353" w:rsidR="7D8AC944">
              <w:rPr>
                <w:rFonts w:eastAsia="Times New Roman"/>
              </w:rPr>
              <w:t>Past Performance and References</w:t>
            </w:r>
          </w:p>
        </w:tc>
      </w:tr>
      <w:tr w:rsidRPr="00AA6D7F" w:rsidR="00892E89" w:rsidTr="775EF353" w14:paraId="118BA9AA" w14:textId="77777777">
        <w:trPr>
          <w:trHeight w:val="261"/>
        </w:trPr>
        <w:tc>
          <w:tcPr>
            <w:cnfStyle w:val="000010000000" w:firstRow="0" w:lastRow="0" w:firstColumn="0" w:lastColumn="0" w:oddVBand="1" w:evenVBand="0" w:oddHBand="0" w:evenHBand="0" w:firstRowFirstColumn="0" w:firstRowLastColumn="0" w:lastRowFirstColumn="0" w:lastRowLastColumn="0"/>
            <w:tcW w:w="2425" w:type="dxa"/>
            <w:tcMar/>
          </w:tcPr>
          <w:p w:rsidRPr="00AA6D7F" w:rsidR="00892E89" w:rsidP="775EF353" w:rsidRDefault="00892E89" w14:paraId="41C63B79" w14:textId="7CCE4E52" w14:noSpellErr="1">
            <w:pPr>
              <w:pStyle w:val="Normal"/>
              <w:rPr>
                <w:rFonts w:eastAsia="Times New Roman"/>
              </w:rPr>
            </w:pPr>
            <w:r w:rsidRPr="775EF353" w:rsidR="7D8AC944">
              <w:rPr>
                <w:rFonts w:eastAsia="Times New Roman"/>
              </w:rPr>
              <w:t>10 points</w:t>
            </w:r>
          </w:p>
        </w:tc>
        <w:tc>
          <w:tcPr>
            <w:cnfStyle w:val="000001000000" w:firstRow="0" w:lastRow="0" w:firstColumn="0" w:lastColumn="0" w:oddVBand="0" w:evenVBand="1" w:oddHBand="0" w:evenHBand="0" w:firstRowFirstColumn="0" w:firstRowLastColumn="0" w:lastRowFirstColumn="0" w:lastRowLastColumn="0"/>
            <w:tcW w:w="7025" w:type="dxa"/>
            <w:tcMar/>
          </w:tcPr>
          <w:p w:rsidRPr="00AA6D7F" w:rsidR="00892E89" w:rsidP="775EF353" w:rsidRDefault="00892E89" w14:paraId="6CE4688C" w14:textId="258C1F85" w14:noSpellErr="1">
            <w:pPr>
              <w:pStyle w:val="Normal"/>
              <w:ind/>
              <w:rPr>
                <w:rFonts w:eastAsia="Times New Roman"/>
              </w:rPr>
            </w:pPr>
            <w:r w:rsidRPr="775EF353" w:rsidR="7D8AC944">
              <w:rPr>
                <w:rFonts w:eastAsia="Times New Roman"/>
              </w:rPr>
              <w:t>Corporate Capabilities</w:t>
            </w:r>
            <w:r w:rsidRPr="775EF353" w:rsidR="00AA6D7F">
              <w:rPr>
                <w:rFonts w:eastAsia="Times New Roman"/>
              </w:rPr>
              <w:t xml:space="preserve"> &amp; Compliance with security industry standards.</w:t>
            </w:r>
          </w:p>
        </w:tc>
      </w:tr>
      <w:tr w:rsidRPr="00AA6D7F" w:rsidR="00C2759F" w:rsidTr="775EF353" w14:paraId="2D97B492" w14:textId="77777777">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9450" w:type="dxa"/>
            <w:gridSpan w:val="2"/>
            <w:shd w:val="clear" w:color="auto" w:fill="E7E6E6" w:themeFill="background2"/>
            <w:tcMar/>
          </w:tcPr>
          <w:p w:rsidRPr="00AA6D7F" w:rsidR="00C2759F" w:rsidP="775EF353" w:rsidRDefault="00C2759F" w14:paraId="7900C522" w14:textId="77777777" w14:noSpellErr="1">
            <w:pPr>
              <w:pStyle w:val="Normal"/>
              <w:ind/>
              <w:rPr>
                <w:rFonts w:eastAsia="Times New Roman"/>
              </w:rPr>
            </w:pPr>
            <w:r w:rsidRPr="775EF353" w:rsidR="27EC6793">
              <w:rPr>
                <w:rFonts w:eastAsia="Times New Roman"/>
              </w:rPr>
              <w:t>Cost/Price</w:t>
            </w:r>
          </w:p>
        </w:tc>
      </w:tr>
      <w:tr w:rsidRPr="00AA6D7F" w:rsidR="00C2759F" w:rsidTr="775EF353" w14:paraId="60035CF6" w14:textId="77777777">
        <w:trPr>
          <w:trHeight w:val="279"/>
        </w:trPr>
        <w:tc>
          <w:tcPr>
            <w:cnfStyle w:val="000010000000" w:firstRow="0" w:lastRow="0" w:firstColumn="0" w:lastColumn="0" w:oddVBand="1" w:evenVBand="0" w:oddHBand="0" w:evenHBand="0" w:firstRowFirstColumn="0" w:firstRowLastColumn="0" w:lastRowFirstColumn="0" w:lastRowLastColumn="0"/>
            <w:tcW w:w="2425" w:type="dxa"/>
            <w:tcMar/>
          </w:tcPr>
          <w:p w:rsidRPr="00AA6D7F" w:rsidR="00C2759F" w:rsidP="775EF353" w:rsidRDefault="00AA6D7F" w14:paraId="2FF70B66" w14:textId="15BFE52E" w14:noSpellErr="1">
            <w:pPr>
              <w:pStyle w:val="Normal"/>
              <w:rPr>
                <w:rFonts w:eastAsia="Times New Roman"/>
              </w:rPr>
            </w:pPr>
            <w:r w:rsidRPr="775EF353" w:rsidR="00AA6D7F">
              <w:rPr>
                <w:rFonts w:eastAsia="Times New Roman"/>
              </w:rPr>
              <w:t>3</w:t>
            </w:r>
            <w:r w:rsidRPr="775EF353" w:rsidR="7D8AC944">
              <w:rPr>
                <w:rFonts w:eastAsia="Times New Roman"/>
              </w:rPr>
              <w:t>0 Points</w:t>
            </w:r>
          </w:p>
        </w:tc>
        <w:tc>
          <w:tcPr>
            <w:cnfStyle w:val="000001000000" w:firstRow="0" w:lastRow="0" w:firstColumn="0" w:lastColumn="0" w:oddVBand="0" w:evenVBand="1" w:oddHBand="0" w:evenHBand="0" w:firstRowFirstColumn="0" w:firstRowLastColumn="0" w:lastRowFirstColumn="0" w:lastRowLastColumn="0"/>
            <w:tcW w:w="7025" w:type="dxa"/>
            <w:tcMar/>
          </w:tcPr>
          <w:p w:rsidRPr="00AA6D7F" w:rsidR="00C2759F" w:rsidP="775EF353" w:rsidRDefault="00892E89" w14:paraId="337D1109" w14:textId="7A63E779" w14:noSpellErr="1">
            <w:pPr>
              <w:pStyle w:val="Normal"/>
              <w:ind/>
              <w:rPr>
                <w:rFonts w:eastAsia="Times New Roman"/>
              </w:rPr>
            </w:pPr>
            <w:r w:rsidRPr="775EF353" w:rsidR="7D8AC944">
              <w:rPr>
                <w:rFonts w:eastAsia="Times New Roman"/>
              </w:rPr>
              <w:t>Proposed price/cost</w:t>
            </w:r>
          </w:p>
        </w:tc>
      </w:tr>
      <w:tr w:rsidRPr="00C2759F" w:rsidR="00C2759F" w:rsidTr="775EF353" w14:paraId="0C775B82" w14:textId="77777777">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9450" w:type="dxa"/>
            <w:gridSpan w:val="2"/>
            <w:shd w:val="clear" w:color="auto" w:fill="E7E6E6" w:themeFill="background2"/>
            <w:tcMar/>
          </w:tcPr>
          <w:p w:rsidRPr="00AA6D7F" w:rsidR="00C2759F" w:rsidP="775EF353" w:rsidRDefault="00C2759F" w14:paraId="66E22376" w14:textId="1C8DD3DA" w14:noSpellErr="1">
            <w:pPr>
              <w:ind/>
              <w:rPr>
                <w:rFonts w:eastAsia="Times New Roman"/>
                <w:b w:val="1"/>
                <w:bCs w:val="1"/>
              </w:rPr>
            </w:pPr>
            <w:r w:rsidRPr="775EF353" w:rsidR="27EC6793">
              <w:rPr>
                <w:rFonts w:eastAsia="Times New Roman"/>
                <w:b w:val="1"/>
                <w:bCs w:val="1"/>
              </w:rPr>
              <w:t>Maximum Points: 100</w:t>
            </w:r>
          </w:p>
        </w:tc>
      </w:tr>
    </w:tbl>
    <w:p w:rsidRPr="005566F5" w:rsidR="005566F5" w:rsidP="00892E89" w:rsidRDefault="00BB2C9B" w14:paraId="151EAA5B" w14:textId="2E648808">
      <w:pPr>
        <w:jc w:val="both"/>
        <w:textAlignment w:val="baseline"/>
        <w:rPr>
          <w:rFonts w:ascii="Arial" w:hAnsi="Arial" w:cs="Arial"/>
        </w:rPr>
      </w:pPr>
      <w:r w:rsidRPr="00DD2A12">
        <w:rPr>
          <w:rFonts w:ascii="Arial" w:hAnsi="Arial" w:eastAsia="Times New Roman" w:cs="Arial"/>
          <w:bCs/>
        </w:rPr>
        <w:t xml:space="preserve"> </w:t>
      </w:r>
    </w:p>
    <w:p w:rsidRPr="005566F5" w:rsidR="005566F5" w:rsidP="0097211E" w:rsidRDefault="005566F5" w14:paraId="6C5A048D" w14:textId="610F261E">
      <w:pPr>
        <w:pStyle w:val="ListParagraph"/>
        <w:ind w:left="0" w:firstLine="0"/>
        <w:jc w:val="both"/>
        <w:rPr>
          <w:rFonts w:ascii="Arial" w:hAnsi="Arial" w:eastAsia="Times New Roman" w:cs="Arial"/>
        </w:rPr>
      </w:pPr>
      <w:r w:rsidRPr="005566F5">
        <w:rPr>
          <w:rFonts w:ascii="Arial" w:hAnsi="Arial" w:eastAsia="Times New Roman" w:cs="Arial"/>
        </w:rPr>
        <w:t xml:space="preserve">Please note that if there are significant deficiencies regarding responsiveness to the requirements </w:t>
      </w:r>
      <w:r w:rsidRPr="005566F5">
        <w:rPr>
          <w:rFonts w:ascii="Arial" w:hAnsi="Arial" w:eastAsia="Times New Roman" w:cs="Arial"/>
        </w:rPr>
        <w:lastRenderedPageBreak/>
        <w:t>of this RF</w:t>
      </w:r>
      <w:r w:rsidR="00892E89">
        <w:rPr>
          <w:rFonts w:ascii="Arial" w:hAnsi="Arial" w:eastAsia="Times New Roman" w:cs="Arial"/>
        </w:rPr>
        <w:t>P</w:t>
      </w:r>
      <w:r w:rsidRPr="005566F5">
        <w:rPr>
          <w:rFonts w:ascii="Arial" w:hAnsi="Arial" w:eastAsia="Times New Roman" w:cs="Arial"/>
        </w:rPr>
        <w:t xml:space="preserve">, </w:t>
      </w:r>
      <w:r w:rsidR="00892E89">
        <w:rPr>
          <w:rFonts w:ascii="Arial" w:hAnsi="Arial" w:eastAsia="Times New Roman" w:cs="Arial"/>
        </w:rPr>
        <w:t>a proposal</w:t>
      </w:r>
      <w:r w:rsidRPr="005566F5">
        <w:rPr>
          <w:rFonts w:ascii="Arial" w:hAnsi="Arial" w:eastAsia="Times New Roman" w:cs="Arial"/>
        </w:rPr>
        <w:t xml:space="preserve"> may be deemed “non-responsive” and thereby disqualified from</w:t>
      </w:r>
      <w:r>
        <w:rPr>
          <w:rFonts w:ascii="Arial" w:hAnsi="Arial" w:eastAsia="Times New Roman" w:cs="Arial"/>
        </w:rPr>
        <w:t xml:space="preserve"> </w:t>
      </w:r>
      <w:r w:rsidRPr="005566F5">
        <w:rPr>
          <w:rFonts w:ascii="Arial" w:hAnsi="Arial" w:eastAsia="Times New Roman" w:cs="Arial"/>
        </w:rPr>
        <w:t xml:space="preserve">consideration. </w:t>
      </w:r>
      <w:r>
        <w:rPr>
          <w:rFonts w:ascii="Arial" w:hAnsi="Arial" w:eastAsia="Times New Roman" w:cs="Arial"/>
        </w:rPr>
        <w:t>SI</w:t>
      </w:r>
      <w:r w:rsidRPr="005566F5">
        <w:rPr>
          <w:rFonts w:ascii="Arial" w:hAnsi="Arial" w:eastAsia="Times New Roman" w:cs="Arial"/>
        </w:rPr>
        <w:t xml:space="preserve"> reserves the right to waive immaterial deficiencies at its discretion.</w:t>
      </w:r>
    </w:p>
    <w:p w:rsidRPr="00A26CD1" w:rsidR="006566F4" w:rsidP="001E0B13" w:rsidRDefault="006566F4" w14:paraId="253B6CB6" w14:textId="3743CFBA">
      <w:pPr>
        <w:pStyle w:val="Heading1"/>
        <w:keepNext/>
        <w:numPr>
          <w:ilvl w:val="0"/>
          <w:numId w:val="2"/>
        </w:numPr>
        <w:tabs>
          <w:tab w:val="left" w:pos="880"/>
        </w:tabs>
        <w:spacing w:before="240" w:after="120"/>
        <w:jc w:val="both"/>
        <w:rPr>
          <w:color w:val="1C4169"/>
          <w:sz w:val="28"/>
          <w:szCs w:val="28"/>
        </w:rPr>
      </w:pPr>
      <w:bookmarkStart w:name="_Toc183598004" w:id="22"/>
      <w:r w:rsidRPr="00A26CD1">
        <w:rPr>
          <w:color w:val="1C4169"/>
          <w:sz w:val="28"/>
          <w:szCs w:val="28"/>
        </w:rPr>
        <w:t>Terms and Conditions</w:t>
      </w:r>
      <w:bookmarkEnd w:id="22"/>
    </w:p>
    <w:p w:rsidR="006566F4" w:rsidP="001E0B13" w:rsidRDefault="006566F4" w14:paraId="09A8BA33" w14:textId="77777777">
      <w:pPr>
        <w:pStyle w:val="Heading2"/>
        <w:keepNext/>
        <w:widowControl/>
        <w:numPr>
          <w:ilvl w:val="0"/>
          <w:numId w:val="4"/>
        </w:numPr>
        <w:spacing w:before="160" w:after="120"/>
        <w:jc w:val="both"/>
        <w:rPr>
          <w:rFonts w:ascii="Arial" w:hAnsi="Arial" w:eastAsia="Arial" w:cs="Arial"/>
          <w:b/>
          <w:bCs/>
          <w:color w:val="5F9F43"/>
          <w:sz w:val="22"/>
          <w:szCs w:val="22"/>
        </w:rPr>
      </w:pPr>
      <w:r w:rsidRPr="006566F4">
        <w:rPr>
          <w:rFonts w:ascii="Arial" w:hAnsi="Arial" w:eastAsia="Arial" w:cs="Arial"/>
          <w:b/>
          <w:bCs/>
          <w:color w:val="5F9F43"/>
          <w:sz w:val="22"/>
          <w:szCs w:val="22"/>
        </w:rPr>
        <w:t>Offer Validity</w:t>
      </w:r>
    </w:p>
    <w:p w:rsidR="006566F4" w:rsidP="0097211E" w:rsidRDefault="006566F4" w14:paraId="28FBDD0B" w14:textId="4BA02FCB">
      <w:pPr>
        <w:widowControl/>
        <w:suppressAutoHyphens/>
        <w:autoSpaceDE/>
        <w:autoSpaceDN/>
        <w:jc w:val="both"/>
        <w:rPr>
          <w:rFonts w:ascii="Arial" w:hAnsi="Arial" w:eastAsia="Times New Roman" w:cs="Arial"/>
        </w:rPr>
      </w:pPr>
      <w:r w:rsidRPr="00AA6D7F">
        <w:rPr>
          <w:rFonts w:ascii="Arial" w:hAnsi="Arial" w:eastAsia="Times New Roman" w:cs="Arial"/>
        </w:rPr>
        <w:t xml:space="preserve">Offers must remain valid for not less than </w:t>
      </w:r>
      <w:r w:rsidRPr="00AA6D7F" w:rsidR="001B6F46">
        <w:rPr>
          <w:rFonts w:ascii="Arial" w:hAnsi="Arial" w:eastAsia="Times New Roman" w:cs="Arial"/>
        </w:rPr>
        <w:t xml:space="preserve">ninety </w:t>
      </w:r>
      <w:r w:rsidRPr="00AA6D7F">
        <w:rPr>
          <w:rFonts w:ascii="Arial" w:hAnsi="Arial" w:eastAsia="Times New Roman" w:cs="Arial"/>
        </w:rPr>
        <w:t>(</w:t>
      </w:r>
      <w:r w:rsidRPr="00AA6D7F" w:rsidR="009E410E">
        <w:rPr>
          <w:rFonts w:ascii="Arial" w:hAnsi="Arial" w:eastAsia="Times New Roman" w:cs="Arial"/>
        </w:rPr>
        <w:t>9</w:t>
      </w:r>
      <w:r w:rsidRPr="00AA6D7F">
        <w:rPr>
          <w:rFonts w:ascii="Arial" w:hAnsi="Arial" w:eastAsia="Times New Roman" w:cs="Arial"/>
        </w:rPr>
        <w:t>0) calendar days after the offer deadline.</w:t>
      </w:r>
      <w:r w:rsidRPr="52F53441">
        <w:rPr>
          <w:rFonts w:ascii="Arial" w:hAnsi="Arial" w:eastAsia="Times New Roman" w:cs="Arial"/>
        </w:rPr>
        <w:t> </w:t>
      </w:r>
    </w:p>
    <w:p w:rsidRPr="0097211E" w:rsidR="0097211E" w:rsidP="001E0B13" w:rsidRDefault="0097211E" w14:paraId="006DBCF7" w14:textId="5B564EEB">
      <w:pPr>
        <w:pStyle w:val="Heading2"/>
        <w:keepNext/>
        <w:widowControl/>
        <w:numPr>
          <w:ilvl w:val="0"/>
          <w:numId w:val="4"/>
        </w:numPr>
        <w:spacing w:before="160" w:after="120"/>
        <w:jc w:val="both"/>
        <w:rPr>
          <w:rFonts w:ascii="Arial" w:hAnsi="Arial" w:eastAsia="Arial" w:cs="Arial"/>
          <w:b/>
          <w:bCs/>
          <w:color w:val="5F9F43"/>
          <w:sz w:val="22"/>
          <w:szCs w:val="22"/>
        </w:rPr>
      </w:pPr>
      <w:r w:rsidRPr="0097211E">
        <w:rPr>
          <w:rFonts w:ascii="Arial" w:hAnsi="Arial" w:eastAsia="Arial" w:cs="Arial"/>
          <w:b/>
          <w:bCs/>
          <w:color w:val="5F9F43"/>
          <w:sz w:val="22"/>
          <w:szCs w:val="22"/>
        </w:rPr>
        <w:t>Best Offer</w:t>
      </w:r>
      <w:r>
        <w:rPr>
          <w:rFonts w:ascii="Arial" w:hAnsi="Arial" w:eastAsia="Arial" w:cs="Arial"/>
          <w:b/>
          <w:bCs/>
          <w:color w:val="5F9F43"/>
          <w:sz w:val="22"/>
          <w:szCs w:val="22"/>
        </w:rPr>
        <w:t xml:space="preserve"> </w:t>
      </w:r>
      <w:r w:rsidR="00F4317F">
        <w:rPr>
          <w:rFonts w:ascii="Arial" w:hAnsi="Arial" w:eastAsia="Arial" w:cs="Arial"/>
          <w:b/>
          <w:bCs/>
          <w:color w:val="5F9F43"/>
          <w:sz w:val="22"/>
          <w:szCs w:val="22"/>
        </w:rPr>
        <w:t>Proposals</w:t>
      </w:r>
    </w:p>
    <w:p w:rsidRPr="005566F5" w:rsidR="0097211E" w:rsidP="0097211E" w:rsidRDefault="0097211E" w14:paraId="7D0EC53B" w14:textId="286FB256">
      <w:pPr>
        <w:pStyle w:val="ListParagraph"/>
        <w:ind w:left="0" w:firstLine="0"/>
        <w:jc w:val="both"/>
        <w:rPr>
          <w:rFonts w:ascii="Arial" w:hAnsi="Arial" w:cs="Arial"/>
        </w:rPr>
      </w:pPr>
      <w:r w:rsidRPr="0097211E">
        <w:rPr>
          <w:rFonts w:ascii="Arial" w:hAnsi="Arial" w:eastAsia="Times New Roman" w:cs="Arial"/>
        </w:rPr>
        <w:t xml:space="preserve">Best-offer </w:t>
      </w:r>
      <w:r w:rsidR="000F2117">
        <w:rPr>
          <w:rFonts w:ascii="Arial" w:hAnsi="Arial" w:eastAsia="Times New Roman" w:cs="Arial"/>
        </w:rPr>
        <w:t>proposals</w:t>
      </w:r>
      <w:r w:rsidRPr="0097211E">
        <w:rPr>
          <w:rFonts w:ascii="Arial" w:hAnsi="Arial" w:eastAsia="Times New Roman" w:cs="Arial"/>
        </w:rPr>
        <w:t xml:space="preserve"> are requested. It is anticipated that award will be made solely based on these original </w:t>
      </w:r>
      <w:r w:rsidR="000F2117">
        <w:rPr>
          <w:rFonts w:ascii="Arial" w:hAnsi="Arial" w:eastAsia="Times New Roman" w:cs="Arial"/>
        </w:rPr>
        <w:t>proposals</w:t>
      </w:r>
      <w:r w:rsidRPr="0097211E">
        <w:rPr>
          <w:rFonts w:ascii="Arial" w:hAnsi="Arial" w:eastAsia="Times New Roman" w:cs="Arial"/>
        </w:rPr>
        <w:t xml:space="preserve">. However, </w:t>
      </w:r>
      <w:r>
        <w:rPr>
          <w:rFonts w:ascii="Arial" w:hAnsi="Arial" w:eastAsia="Times New Roman" w:cs="Arial"/>
        </w:rPr>
        <w:t>SI</w:t>
      </w:r>
      <w:r w:rsidRPr="0097211E">
        <w:rPr>
          <w:rFonts w:ascii="Arial" w:hAnsi="Arial" w:eastAsia="Times New Roman" w:cs="Arial"/>
        </w:rPr>
        <w:t xml:space="preserve"> reserves the right to </w:t>
      </w:r>
      <w:r w:rsidRPr="005566F5">
        <w:rPr>
          <w:rFonts w:ascii="Arial" w:hAnsi="Arial" w:cs="Arial"/>
        </w:rPr>
        <w:t>conduct negotiations with and/or request clarifications from any offeror prior to award.</w:t>
      </w:r>
    </w:p>
    <w:p w:rsidRPr="00090CD2" w:rsidR="006566F4" w:rsidP="001E0B13" w:rsidRDefault="006566F4" w14:paraId="336C29BD" w14:textId="00526DCE">
      <w:pPr>
        <w:pStyle w:val="Heading2"/>
        <w:keepNext/>
        <w:widowControl/>
        <w:numPr>
          <w:ilvl w:val="0"/>
          <w:numId w:val="4"/>
        </w:numPr>
        <w:spacing w:before="160" w:after="120"/>
        <w:jc w:val="both"/>
        <w:rPr>
          <w:rFonts w:ascii="Segoe UI" w:hAnsi="Segoe UI" w:eastAsia="Times New Roman" w:cs="Segoe UI"/>
          <w:sz w:val="22"/>
          <w:szCs w:val="22"/>
        </w:rPr>
      </w:pPr>
      <w:r w:rsidRPr="006566F4">
        <w:rPr>
          <w:rFonts w:ascii="Arial" w:hAnsi="Arial" w:eastAsia="Arial" w:cs="Arial"/>
          <w:b/>
          <w:bCs/>
          <w:color w:val="5F9F43"/>
          <w:sz w:val="22"/>
          <w:szCs w:val="22"/>
        </w:rPr>
        <w:t>Taxes and VAT</w:t>
      </w:r>
      <w:r w:rsidRPr="006566F4">
        <w:rPr>
          <w:rFonts w:ascii="Arial" w:hAnsi="Arial" w:eastAsia="Times New Roman" w:cs="Arial"/>
        </w:rPr>
        <w:t> </w:t>
      </w:r>
    </w:p>
    <w:p w:rsidRPr="00AE0278" w:rsidR="006566F4" w:rsidP="0097211E" w:rsidRDefault="6158CBD7" w14:paraId="04E3CEAC" w14:textId="0501F70D" w14:noSpellErr="1">
      <w:pPr>
        <w:jc w:val="both"/>
        <w:textAlignment w:val="baseline"/>
        <w:rPr>
          <w:rFonts w:ascii="Arial" w:hAnsi="Arial" w:eastAsia="Times New Roman" w:cs="Arial"/>
        </w:rPr>
      </w:pPr>
      <w:r w:rsidRPr="775EF353" w:rsidR="6158CBD7">
        <w:rPr>
          <w:rFonts w:ascii="Arial" w:hAnsi="Arial" w:eastAsia="Times New Roman" w:cs="Arial"/>
        </w:rPr>
        <w:t xml:space="preserve">The agreement under which this procurement is financed is not exempt from the payment of taxes, VAT, tariffs, duties, or other levies imposed by any laws in effect in the Cooperating Country.  Therefore, offerors must include </w:t>
      </w:r>
      <w:r w:rsidRPr="775EF353" w:rsidR="6158CBD7">
        <w:rPr>
          <w:rFonts w:ascii="Arial" w:hAnsi="Arial" w:eastAsia="Times New Roman" w:cs="Arial"/>
        </w:rPr>
        <w:t>taxes</w:t>
      </w:r>
      <w:r w:rsidRPr="775EF353" w:rsidR="6158CBD7">
        <w:rPr>
          <w:rFonts w:ascii="Arial" w:hAnsi="Arial" w:eastAsia="Times New Roman" w:cs="Arial"/>
        </w:rPr>
        <w:t>, VAT, charges, tariffs, </w:t>
      </w:r>
      <w:r w:rsidRPr="775EF353" w:rsidR="6158CBD7">
        <w:rPr>
          <w:rFonts w:ascii="Arial" w:hAnsi="Arial" w:eastAsia="Times New Roman" w:cs="Arial"/>
        </w:rPr>
        <w:t>duties</w:t>
      </w:r>
      <w:r w:rsidRPr="775EF353" w:rsidR="6158CBD7">
        <w:rPr>
          <w:rFonts w:ascii="Arial" w:hAnsi="Arial" w:eastAsia="Times New Roman" w:cs="Arial"/>
        </w:rPr>
        <w:t xml:space="preserve"> and levies </w:t>
      </w:r>
      <w:r w:rsidRPr="775EF353" w:rsidR="6158CBD7">
        <w:rPr>
          <w:rFonts w:ascii="Arial" w:hAnsi="Arial" w:eastAsia="Times New Roman" w:cs="Arial"/>
        </w:rPr>
        <w:t>in accordance with</w:t>
      </w:r>
      <w:r w:rsidRPr="775EF353" w:rsidR="6158CBD7">
        <w:rPr>
          <w:rFonts w:ascii="Arial" w:hAnsi="Arial" w:eastAsia="Times New Roman" w:cs="Arial"/>
        </w:rPr>
        <w:t xml:space="preserve"> the laws of the Cooperating Country. </w:t>
      </w:r>
    </w:p>
    <w:p w:rsidRPr="00A26CD1" w:rsidR="00A26CD1" w:rsidP="001E0B13" w:rsidRDefault="00A26CD1" w14:paraId="51AF0D8B" w14:textId="1DC2CCC0">
      <w:pPr>
        <w:pStyle w:val="Heading2"/>
        <w:keepNext/>
        <w:widowControl/>
        <w:numPr>
          <w:ilvl w:val="0"/>
          <w:numId w:val="4"/>
        </w:numPr>
        <w:spacing w:before="160" w:after="120"/>
        <w:jc w:val="both"/>
        <w:rPr>
          <w:rFonts w:ascii="Arial" w:hAnsi="Arial" w:eastAsia="Arial" w:cs="Arial"/>
          <w:b/>
          <w:bCs/>
          <w:color w:val="5F9F43"/>
          <w:sz w:val="22"/>
          <w:szCs w:val="22"/>
        </w:rPr>
      </w:pPr>
      <w:r w:rsidRPr="00A26CD1">
        <w:rPr>
          <w:rFonts w:ascii="Arial" w:hAnsi="Arial" w:eastAsia="Arial" w:cs="Arial"/>
          <w:b/>
          <w:bCs/>
          <w:color w:val="5F9F43"/>
          <w:sz w:val="22"/>
          <w:szCs w:val="22"/>
        </w:rPr>
        <w:t xml:space="preserve">Source and Nationality </w:t>
      </w:r>
    </w:p>
    <w:p w:rsidRPr="00A26CD1" w:rsidR="00A26CD1" w:rsidP="0097211E" w:rsidRDefault="00A26CD1" w14:paraId="55575B2E" w14:textId="7695C732">
      <w:pPr>
        <w:widowControl/>
        <w:suppressAutoHyphens/>
        <w:autoSpaceDE/>
        <w:autoSpaceDN/>
        <w:jc w:val="both"/>
        <w:rPr>
          <w:rFonts w:ascii="Arial" w:hAnsi="Arial" w:cs="Arial"/>
        </w:rPr>
      </w:pPr>
      <w:r w:rsidRPr="00A26CD1">
        <w:rPr>
          <w:rFonts w:ascii="Arial" w:hAnsi="Arial" w:cs="Arial"/>
        </w:rPr>
        <w:t xml:space="preserve">All goods and services offered in response to this </w:t>
      </w:r>
      <w:r w:rsidRPr="00A26CD1" w:rsidR="0F4342F9">
        <w:rPr>
          <w:rFonts w:ascii="Arial" w:hAnsi="Arial" w:cs="Arial"/>
        </w:rPr>
        <w:t xml:space="preserve">RFP </w:t>
      </w:r>
      <w:r w:rsidRPr="00A26CD1">
        <w:rPr>
          <w:rFonts w:ascii="Arial" w:hAnsi="Arial" w:cs="Arial"/>
        </w:rPr>
        <w:t xml:space="preserve">or supplied under any resulting award must meet </w:t>
      </w:r>
      <w:r w:rsidRPr="52F53441">
        <w:rPr>
          <w:rFonts w:ascii="Arial" w:hAnsi="Arial" w:cs="Arial"/>
          <w:b/>
          <w:bCs/>
          <w:color w:val="000000"/>
        </w:rPr>
        <w:t>USAID Geographic Code</w:t>
      </w:r>
      <w:r w:rsidR="00AA6D7F">
        <w:rPr>
          <w:rFonts w:ascii="Arial" w:hAnsi="Arial" w:cs="Arial"/>
          <w:b/>
          <w:bCs/>
          <w:color w:val="000000"/>
        </w:rPr>
        <w:t xml:space="preserve"> 937</w:t>
      </w:r>
      <w:r w:rsidRPr="00A26CD1">
        <w:rPr>
          <w:rFonts w:ascii="Arial" w:hAnsi="Arial" w:cs="Arial"/>
        </w:rPr>
        <w:t xml:space="preserve"> </w:t>
      </w:r>
      <w:r w:rsidRPr="00A26CD1">
        <w:rPr>
          <w:rFonts w:ascii="Arial" w:hAnsi="Arial" w:cs="Arial"/>
          <w:color w:val="000000"/>
        </w:rPr>
        <w:t xml:space="preserve">in accordance with the United States Code of Federal Regulations (CFR), </w:t>
      </w:r>
      <w:hyperlink w:history="1" r:id="rId16">
        <w:r w:rsidRPr="00A26CD1">
          <w:rPr>
            <w:rStyle w:val="Hyperlink"/>
            <w:rFonts w:ascii="Arial" w:hAnsi="Arial" w:cs="Arial"/>
          </w:rPr>
          <w:t>22 CFR §228</w:t>
        </w:r>
      </w:hyperlink>
      <w:r w:rsidRPr="00A26CD1">
        <w:rPr>
          <w:rFonts w:ascii="Arial" w:hAnsi="Arial" w:cs="Arial"/>
          <w:color w:val="000000"/>
        </w:rPr>
        <w:t>. The cooperating country for this RF</w:t>
      </w:r>
      <w:r w:rsidRPr="52F53441" w:rsidR="00764920">
        <w:rPr>
          <w:rFonts w:ascii="Arial" w:hAnsi="Arial" w:cs="Arial"/>
          <w:color w:val="000000" w:themeColor="text1"/>
        </w:rPr>
        <w:t>P</w:t>
      </w:r>
      <w:r w:rsidRPr="00A26CD1">
        <w:rPr>
          <w:rFonts w:ascii="Arial" w:hAnsi="Arial" w:cs="Arial"/>
          <w:color w:val="000000"/>
        </w:rPr>
        <w:t xml:space="preserve"> is </w:t>
      </w:r>
      <w:r w:rsidR="007E3C57">
        <w:rPr>
          <w:rFonts w:ascii="Arial" w:hAnsi="Arial" w:cs="Arial"/>
        </w:rPr>
        <w:t xml:space="preserve">specified on </w:t>
      </w:r>
      <w:r w:rsidR="004114AC">
        <w:rPr>
          <w:rFonts w:ascii="Arial" w:hAnsi="Arial" w:cs="Arial"/>
        </w:rPr>
        <w:t>the cover page of this RF</w:t>
      </w:r>
      <w:r w:rsidRPr="52F53441" w:rsidR="00764920">
        <w:rPr>
          <w:rFonts w:ascii="Arial" w:hAnsi="Arial" w:cs="Arial"/>
        </w:rPr>
        <w:t>P</w:t>
      </w:r>
      <w:r w:rsidRPr="00A26CD1">
        <w:rPr>
          <w:rFonts w:ascii="Arial" w:hAnsi="Arial" w:cs="Arial"/>
          <w:color w:val="000000"/>
        </w:rPr>
        <w:t xml:space="preserve">. </w:t>
      </w:r>
    </w:p>
    <w:p w:rsidRPr="00A26CD1" w:rsidR="00A26CD1" w:rsidP="0097211E" w:rsidRDefault="00A26CD1" w14:paraId="1351E4B5" w14:textId="77777777">
      <w:pPr>
        <w:pStyle w:val="ListParagraph"/>
        <w:ind w:left="360"/>
        <w:jc w:val="both"/>
        <w:rPr>
          <w:rFonts w:ascii="Arial" w:hAnsi="Arial" w:cs="Arial"/>
          <w:color w:val="000000"/>
        </w:rPr>
      </w:pPr>
    </w:p>
    <w:p w:rsidR="00A26CD1" w:rsidP="0097211E" w:rsidRDefault="00A26CD1" w14:paraId="67E84977" w14:textId="3DACAA1E">
      <w:pPr>
        <w:jc w:val="both"/>
        <w:rPr>
          <w:rFonts w:ascii="Arial" w:hAnsi="Arial" w:cs="Arial"/>
        </w:rPr>
      </w:pPr>
      <w:r w:rsidRPr="00A26CD1">
        <w:rPr>
          <w:rFonts w:ascii="Arial" w:hAnsi="Arial" w:cs="Arial"/>
          <w:color w:val="000000"/>
        </w:rPr>
        <w:t xml:space="preserve">Offerors may </w:t>
      </w:r>
      <w:r w:rsidRPr="00A26CD1">
        <w:rPr>
          <w:rFonts w:ascii="Arial" w:hAnsi="Arial" w:cs="Arial"/>
          <w:color w:val="000000"/>
          <w:u w:val="single"/>
        </w:rPr>
        <w:t>not</w:t>
      </w:r>
      <w:r w:rsidRPr="00A26CD1">
        <w:rPr>
          <w:rFonts w:ascii="Arial" w:hAnsi="Arial" w:cs="Arial"/>
          <w:color w:val="000000"/>
        </w:rPr>
        <w:t xml:space="preserve"> offer or supply any commodities or services</w:t>
      </w:r>
      <w:r w:rsidRPr="00A26CD1">
        <w:rPr>
          <w:rFonts w:ascii="Arial" w:hAnsi="Arial" w:cs="Arial"/>
        </w:rPr>
        <w:t xml:space="preserve"> that are manufactured or assembled in, shipped from, transported through, or otherwise involving any countries which are deemed ineligible by the US Government. </w:t>
      </w:r>
    </w:p>
    <w:p w:rsidRPr="00A26CD1" w:rsidR="00A26CD1" w:rsidP="001E0B13" w:rsidRDefault="00A26CD1" w14:paraId="240712F2" w14:textId="65154AFD">
      <w:pPr>
        <w:pStyle w:val="Heading2"/>
        <w:keepNext/>
        <w:widowControl/>
        <w:numPr>
          <w:ilvl w:val="0"/>
          <w:numId w:val="4"/>
        </w:numPr>
        <w:spacing w:before="160" w:after="120"/>
        <w:jc w:val="both"/>
        <w:rPr>
          <w:rFonts w:ascii="Arial" w:hAnsi="Arial" w:eastAsia="Arial" w:cs="Arial"/>
          <w:b/>
          <w:bCs/>
          <w:color w:val="5F9F43"/>
          <w:sz w:val="22"/>
          <w:szCs w:val="22"/>
        </w:rPr>
      </w:pPr>
      <w:r w:rsidRPr="00A26CD1">
        <w:rPr>
          <w:rFonts w:ascii="Arial" w:hAnsi="Arial" w:eastAsia="Arial" w:cs="Arial"/>
          <w:b/>
          <w:bCs/>
          <w:color w:val="5F9F43"/>
          <w:sz w:val="22"/>
          <w:szCs w:val="22"/>
        </w:rPr>
        <w:t>Prohibition o</w:t>
      </w:r>
      <w:r w:rsidR="0097211E">
        <w:rPr>
          <w:rFonts w:ascii="Arial" w:hAnsi="Arial" w:eastAsia="Arial" w:cs="Arial"/>
          <w:b/>
          <w:bCs/>
          <w:color w:val="5F9F43"/>
          <w:sz w:val="22"/>
          <w:szCs w:val="22"/>
        </w:rPr>
        <w:t>f</w:t>
      </w:r>
      <w:r w:rsidRPr="00A26CD1">
        <w:rPr>
          <w:rFonts w:ascii="Arial" w:hAnsi="Arial" w:eastAsia="Arial" w:cs="Arial"/>
          <w:b/>
          <w:bCs/>
          <w:color w:val="5F9F43"/>
          <w:sz w:val="22"/>
          <w:szCs w:val="22"/>
        </w:rPr>
        <w:t xml:space="preserve"> Terrorism</w:t>
      </w:r>
      <w:r>
        <w:rPr>
          <w:rFonts w:ascii="Arial" w:hAnsi="Arial" w:eastAsia="Arial" w:cs="Arial"/>
          <w:b/>
          <w:bCs/>
          <w:color w:val="5F9F43"/>
          <w:sz w:val="22"/>
          <w:szCs w:val="22"/>
        </w:rPr>
        <w:t xml:space="preserve"> </w:t>
      </w:r>
    </w:p>
    <w:p w:rsidR="00A26CD1" w:rsidP="0097211E" w:rsidRDefault="00A26CD1" w14:paraId="2F7D53B5" w14:textId="161C5A15">
      <w:pPr>
        <w:jc w:val="both"/>
        <w:rPr>
          <w:rFonts w:ascii="Arial" w:hAnsi="Arial" w:cs="Arial"/>
          <w:color w:val="000000"/>
        </w:rPr>
      </w:pPr>
      <w:r w:rsidRPr="00A26CD1">
        <w:rPr>
          <w:rFonts w:ascii="Arial" w:hAnsi="Arial" w:cs="Arial"/>
          <w:color w:val="000000"/>
        </w:rPr>
        <w:t xml:space="preserve">In addition, </w:t>
      </w:r>
      <w:r w:rsidR="0097211E">
        <w:rPr>
          <w:rFonts w:ascii="Arial" w:hAnsi="Arial" w:cs="Arial"/>
          <w:color w:val="000000"/>
        </w:rPr>
        <w:t xml:space="preserve">Offerors understand that </w:t>
      </w:r>
      <w:r w:rsidRPr="0097211E" w:rsidR="0097211E">
        <w:rPr>
          <w:rFonts w:ascii="Arial" w:hAnsi="Arial" w:cs="Arial"/>
          <w:color w:val="000000"/>
        </w:rPr>
        <w:t xml:space="preserve">U.S. Executive Orders and U.S. law prohibits transactions with, and the provision of resources and support to, individuals and organizations associated with terrorism. It is the legal responsibility of </w:t>
      </w:r>
      <w:r w:rsidR="0097211E">
        <w:rPr>
          <w:rFonts w:ascii="Arial" w:hAnsi="Arial" w:cs="Arial"/>
          <w:color w:val="000000"/>
        </w:rPr>
        <w:t>the offerors</w:t>
      </w:r>
      <w:r w:rsidRPr="0097211E" w:rsidR="0097211E">
        <w:rPr>
          <w:rFonts w:ascii="Arial" w:hAnsi="Arial" w:cs="Arial"/>
          <w:color w:val="000000"/>
        </w:rPr>
        <w:t xml:space="preserve"> to ensure compliance with these Executive Orders and laws.</w:t>
      </w:r>
      <w:r w:rsidRPr="00AE0278">
        <w:rPr>
          <w:rFonts w:ascii="Arial" w:hAnsi="Arial" w:cs="Arial"/>
          <w:color w:val="000000"/>
        </w:rPr>
        <w:t> </w:t>
      </w:r>
    </w:p>
    <w:p w:rsidRPr="0097211E" w:rsidR="0097211E" w:rsidP="001E0B13" w:rsidRDefault="0097211E" w14:paraId="457E65E0" w14:textId="58B8A4CE">
      <w:pPr>
        <w:pStyle w:val="Heading2"/>
        <w:keepNext/>
        <w:widowControl/>
        <w:numPr>
          <w:ilvl w:val="0"/>
          <w:numId w:val="4"/>
        </w:numPr>
        <w:spacing w:before="160" w:after="120"/>
        <w:jc w:val="both"/>
        <w:rPr>
          <w:rFonts w:ascii="Arial" w:hAnsi="Arial" w:eastAsia="Arial" w:cs="Arial"/>
          <w:b/>
          <w:bCs/>
          <w:color w:val="5F9F43"/>
          <w:sz w:val="22"/>
          <w:szCs w:val="22"/>
        </w:rPr>
      </w:pPr>
      <w:bookmarkStart w:name="_Toc157002768" w:id="26"/>
      <w:bookmarkStart w:name="_Toc157002769" w:id="27"/>
      <w:bookmarkEnd w:id="26"/>
      <w:bookmarkEnd w:id="27"/>
      <w:r w:rsidRPr="0097211E">
        <w:rPr>
          <w:rFonts w:ascii="Arial" w:hAnsi="Arial" w:eastAsia="Arial" w:cs="Arial"/>
          <w:b/>
          <w:bCs/>
          <w:color w:val="5F9F43"/>
          <w:sz w:val="22"/>
          <w:szCs w:val="22"/>
        </w:rPr>
        <w:t>Payment Terms</w:t>
      </w:r>
    </w:p>
    <w:p w:rsidRPr="0097211E" w:rsidR="0097211E" w:rsidP="0097211E" w:rsidRDefault="0097211E" w14:paraId="2DA8CCF7" w14:textId="58026C69">
      <w:pPr>
        <w:jc w:val="both"/>
        <w:rPr>
          <w:rFonts w:ascii="Arial" w:hAnsi="Arial" w:cs="Arial"/>
          <w:color w:val="000000"/>
        </w:rPr>
      </w:pPr>
      <w:r>
        <w:rPr>
          <w:rFonts w:ascii="Arial" w:hAnsi="Arial" w:cs="Arial"/>
          <w:color w:val="000000"/>
        </w:rPr>
        <w:t>SI’s</w:t>
      </w:r>
      <w:r w:rsidRPr="0097211E">
        <w:rPr>
          <w:rFonts w:ascii="Arial" w:hAnsi="Arial" w:cs="Arial"/>
          <w:color w:val="000000"/>
        </w:rPr>
        <w:t xml:space="preserve"> standard payment terms are net 30 days after receipt and acceptance of </w:t>
      </w:r>
      <w:r w:rsidR="00902787">
        <w:rPr>
          <w:rFonts w:ascii="Arial" w:hAnsi="Arial" w:cs="Arial"/>
          <w:color w:val="000000"/>
        </w:rPr>
        <w:t>an approved invoice</w:t>
      </w:r>
      <w:r w:rsidR="00B728C6">
        <w:rPr>
          <w:rFonts w:ascii="Arial" w:hAnsi="Arial" w:cs="Arial"/>
          <w:color w:val="000000"/>
        </w:rPr>
        <w:t>, and submission of deliverables if applicable</w:t>
      </w:r>
      <w:r w:rsidRPr="0097211E">
        <w:rPr>
          <w:rFonts w:ascii="Arial" w:hAnsi="Arial" w:cs="Arial"/>
          <w:color w:val="000000"/>
        </w:rPr>
        <w:t>. Payment will only be issued to the entity submitting the offer in response to this RF</w:t>
      </w:r>
      <w:r w:rsidR="00764920">
        <w:rPr>
          <w:rFonts w:ascii="Arial" w:hAnsi="Arial" w:cs="Arial"/>
          <w:color w:val="000000"/>
        </w:rPr>
        <w:t>P</w:t>
      </w:r>
      <w:r w:rsidRPr="0097211E">
        <w:rPr>
          <w:rFonts w:ascii="Arial" w:hAnsi="Arial" w:cs="Arial"/>
          <w:color w:val="000000"/>
        </w:rPr>
        <w:t xml:space="preserve"> and identified in the resulting award; payment will not be issued to a third party.</w:t>
      </w:r>
    </w:p>
    <w:p w:rsidRPr="00A26CD1" w:rsidR="00A26CD1" w:rsidP="001E0B13" w:rsidRDefault="00A26CD1" w14:paraId="2AACADD0" w14:textId="1DEFE522">
      <w:pPr>
        <w:pStyle w:val="Heading2"/>
        <w:keepNext/>
        <w:widowControl/>
        <w:numPr>
          <w:ilvl w:val="0"/>
          <w:numId w:val="4"/>
        </w:numPr>
        <w:spacing w:before="160" w:after="120"/>
        <w:jc w:val="both"/>
        <w:rPr>
          <w:rFonts w:ascii="Arial" w:hAnsi="Arial" w:eastAsia="Arial" w:cs="Arial"/>
          <w:b/>
          <w:bCs/>
          <w:color w:val="5F9F43"/>
          <w:sz w:val="22"/>
          <w:szCs w:val="22"/>
        </w:rPr>
      </w:pPr>
      <w:bookmarkStart w:name="_Toc157002771" w:id="28"/>
      <w:bookmarkStart w:name="_Toc157002772" w:id="29"/>
      <w:bookmarkStart w:name="_Toc157002773" w:id="30"/>
      <w:bookmarkStart w:name="_Toc157002774" w:id="31"/>
      <w:bookmarkEnd w:id="28"/>
      <w:bookmarkEnd w:id="29"/>
      <w:bookmarkEnd w:id="30"/>
      <w:bookmarkEnd w:id="31"/>
      <w:r w:rsidRPr="00A26CD1">
        <w:rPr>
          <w:rFonts w:ascii="Arial" w:hAnsi="Arial" w:eastAsia="Arial" w:cs="Arial"/>
          <w:b/>
          <w:bCs/>
          <w:color w:val="5F9F43"/>
          <w:sz w:val="22"/>
          <w:szCs w:val="22"/>
        </w:rPr>
        <w:t xml:space="preserve">Additional Terms and Conditions  </w:t>
      </w:r>
    </w:p>
    <w:p w:rsidR="00A26CD1" w:rsidP="0097211E" w:rsidRDefault="00A26CD1" w14:paraId="656A4DD5" w14:textId="418E683B">
      <w:pPr>
        <w:jc w:val="both"/>
        <w:textAlignment w:val="baseline"/>
        <w:rPr>
          <w:rFonts w:ascii="Arial" w:hAnsi="Arial" w:eastAsia="Times New Roman" w:cs="Arial"/>
        </w:rPr>
      </w:pPr>
      <w:r w:rsidRPr="00AE0278">
        <w:rPr>
          <w:rFonts w:ascii="Arial" w:hAnsi="Arial" w:eastAsia="Times New Roman" w:cs="Arial"/>
        </w:rPr>
        <w:t>This is an RF</w:t>
      </w:r>
      <w:r w:rsidR="000F2117">
        <w:rPr>
          <w:rFonts w:ascii="Arial" w:hAnsi="Arial" w:eastAsia="Times New Roman" w:cs="Arial"/>
        </w:rPr>
        <w:t>P</w:t>
      </w:r>
      <w:r w:rsidRPr="00AE0278">
        <w:rPr>
          <w:rFonts w:ascii="Arial" w:hAnsi="Arial" w:eastAsia="Times New Roman" w:cs="Arial"/>
        </w:rPr>
        <w:t xml:space="preserve"> only. Issuance of this RF</w:t>
      </w:r>
      <w:r w:rsidR="000F2117">
        <w:rPr>
          <w:rFonts w:ascii="Arial" w:hAnsi="Arial" w:eastAsia="Times New Roman" w:cs="Arial"/>
        </w:rPr>
        <w:t>P</w:t>
      </w:r>
      <w:r w:rsidRPr="00AE0278">
        <w:rPr>
          <w:rFonts w:ascii="Arial" w:hAnsi="Arial" w:eastAsia="Times New Roman" w:cs="Arial"/>
        </w:rPr>
        <w:t xml:space="preserve"> does not in any way obligate SI or </w:t>
      </w:r>
      <w:r w:rsidR="00DA7CD7">
        <w:rPr>
          <w:rFonts w:ascii="Arial" w:hAnsi="Arial" w:eastAsia="Times New Roman" w:cs="Arial"/>
        </w:rPr>
        <w:t>its client</w:t>
      </w:r>
      <w:r w:rsidRPr="00AE0278">
        <w:rPr>
          <w:rFonts w:ascii="Arial" w:hAnsi="Arial" w:eastAsia="Times New Roman" w:cs="Arial"/>
        </w:rPr>
        <w:t xml:space="preserve"> to make an award, nor does it commit SI or </w:t>
      </w:r>
      <w:r w:rsidR="00DA7CD7">
        <w:rPr>
          <w:rFonts w:ascii="Arial" w:hAnsi="Arial" w:eastAsia="Times New Roman" w:cs="Arial"/>
        </w:rPr>
        <w:t>its client</w:t>
      </w:r>
      <w:r w:rsidRPr="00AE0278">
        <w:rPr>
          <w:rFonts w:ascii="Arial" w:hAnsi="Arial" w:eastAsia="Times New Roman" w:cs="Arial"/>
        </w:rPr>
        <w:t xml:space="preserve"> to pay for costs incurred in the preparation and submission of a proposal. </w:t>
      </w:r>
    </w:p>
    <w:p w:rsidR="0097211E" w:rsidP="0097211E" w:rsidRDefault="0097211E" w14:paraId="27A98B7C" w14:textId="2E58C93F">
      <w:pPr>
        <w:jc w:val="both"/>
        <w:textAlignment w:val="baseline"/>
        <w:rPr>
          <w:rFonts w:ascii="Arial" w:hAnsi="Arial" w:eastAsia="Times New Roman" w:cs="Arial"/>
        </w:rPr>
      </w:pPr>
    </w:p>
    <w:p w:rsidRPr="0097211E" w:rsidR="0097211E" w:rsidP="0097211E" w:rsidRDefault="0097211E" w14:paraId="02DA33F7" w14:textId="321E3335">
      <w:pPr>
        <w:pStyle w:val="ListParagraph"/>
        <w:ind w:left="0" w:firstLine="0"/>
        <w:jc w:val="both"/>
        <w:rPr>
          <w:rFonts w:ascii="Arial" w:hAnsi="Arial" w:eastAsia="Times New Roman" w:cs="Arial"/>
        </w:rPr>
      </w:pPr>
      <w:r>
        <w:rPr>
          <w:rFonts w:ascii="Arial" w:hAnsi="Arial" w:eastAsia="Times New Roman" w:cs="Arial"/>
        </w:rPr>
        <w:t>By</w:t>
      </w:r>
      <w:r w:rsidRPr="0097211E">
        <w:rPr>
          <w:rFonts w:ascii="Arial" w:hAnsi="Arial" w:eastAsia="Times New Roman" w:cs="Arial"/>
        </w:rPr>
        <w:t xml:space="preserve"> submitting a response to this RF</w:t>
      </w:r>
      <w:r w:rsidR="000F2117">
        <w:rPr>
          <w:rFonts w:ascii="Arial" w:hAnsi="Arial" w:eastAsia="Times New Roman" w:cs="Arial"/>
        </w:rPr>
        <w:t>P</w:t>
      </w:r>
      <w:r w:rsidRPr="0097211E">
        <w:rPr>
          <w:rFonts w:ascii="Arial" w:hAnsi="Arial" w:eastAsia="Times New Roman" w:cs="Arial"/>
        </w:rPr>
        <w:t xml:space="preserve">, the offeror understands that </w:t>
      </w:r>
      <w:r w:rsidR="007D0A0B">
        <w:rPr>
          <w:rFonts w:ascii="Arial" w:hAnsi="Arial" w:eastAsia="Times New Roman" w:cs="Arial"/>
        </w:rPr>
        <w:t xml:space="preserve">SI’s </w:t>
      </w:r>
      <w:r w:rsidR="00DE68C7">
        <w:rPr>
          <w:rFonts w:ascii="Arial" w:hAnsi="Arial" w:eastAsia="Times New Roman" w:cs="Arial"/>
        </w:rPr>
        <w:t>client</w:t>
      </w:r>
      <w:r w:rsidRPr="0097211E" w:rsidR="007D0A0B">
        <w:rPr>
          <w:rFonts w:ascii="Arial" w:hAnsi="Arial" w:eastAsia="Times New Roman" w:cs="Arial"/>
        </w:rPr>
        <w:t xml:space="preserve"> </w:t>
      </w:r>
      <w:r w:rsidRPr="0097211E">
        <w:rPr>
          <w:rFonts w:ascii="Arial" w:hAnsi="Arial" w:eastAsia="Times New Roman" w:cs="Arial"/>
        </w:rPr>
        <w:t xml:space="preserve">is not a party to this solicitation and the offeror agrees that any protest hereunder must be presented—in writing with full </w:t>
      </w:r>
      <w:r w:rsidRPr="0097211E">
        <w:rPr>
          <w:rFonts w:ascii="Arial" w:hAnsi="Arial" w:eastAsia="Times New Roman" w:cs="Arial"/>
        </w:rPr>
        <w:lastRenderedPageBreak/>
        <w:t xml:space="preserve">explanations—to </w:t>
      </w:r>
      <w:r>
        <w:rPr>
          <w:rFonts w:ascii="Arial" w:hAnsi="Arial" w:eastAsia="Times New Roman" w:cs="Arial"/>
        </w:rPr>
        <w:t>SI</w:t>
      </w:r>
      <w:r w:rsidRPr="0097211E">
        <w:rPr>
          <w:rFonts w:ascii="Arial" w:hAnsi="Arial" w:eastAsia="Times New Roman" w:cs="Arial"/>
        </w:rPr>
        <w:t xml:space="preserve"> for consideration, as </w:t>
      </w:r>
      <w:r w:rsidR="007D0A0B">
        <w:rPr>
          <w:rFonts w:ascii="Arial" w:hAnsi="Arial" w:eastAsia="Times New Roman" w:cs="Arial"/>
        </w:rPr>
        <w:t>SI’s client</w:t>
      </w:r>
      <w:r w:rsidRPr="0097211E" w:rsidR="007D0A0B">
        <w:rPr>
          <w:rFonts w:ascii="Arial" w:hAnsi="Arial" w:eastAsia="Times New Roman" w:cs="Arial"/>
        </w:rPr>
        <w:t xml:space="preserve"> </w:t>
      </w:r>
      <w:r w:rsidRPr="0097211E">
        <w:rPr>
          <w:rFonts w:ascii="Arial" w:hAnsi="Arial" w:eastAsia="Times New Roman" w:cs="Arial"/>
        </w:rPr>
        <w:t xml:space="preserve">will not consider protests regarding procurements carried out by implementing partners. </w:t>
      </w:r>
      <w:r>
        <w:rPr>
          <w:rFonts w:ascii="Arial" w:hAnsi="Arial" w:eastAsia="Times New Roman" w:cs="Arial"/>
        </w:rPr>
        <w:t>SI</w:t>
      </w:r>
      <w:r w:rsidRPr="0097211E">
        <w:rPr>
          <w:rFonts w:ascii="Arial" w:hAnsi="Arial" w:eastAsia="Times New Roman" w:cs="Arial"/>
        </w:rPr>
        <w:t>, at its sole discretion, will make a final decision on the protest for this procurement.</w:t>
      </w:r>
    </w:p>
    <w:p w:rsidRPr="00AE0278" w:rsidR="00A26CD1" w:rsidP="0097211E" w:rsidRDefault="00A26CD1" w14:paraId="3A38D718" w14:textId="77777777">
      <w:pPr>
        <w:jc w:val="both"/>
        <w:textAlignment w:val="baseline"/>
        <w:rPr>
          <w:rFonts w:ascii="Arial" w:hAnsi="Arial" w:eastAsia="Times New Roman" w:cs="Arial"/>
        </w:rPr>
      </w:pPr>
      <w:r w:rsidRPr="00AE0278">
        <w:rPr>
          <w:rFonts w:ascii="Arial" w:hAnsi="Arial" w:eastAsia="Times New Roman" w:cs="Arial"/>
        </w:rPr>
        <w:t> </w:t>
      </w:r>
    </w:p>
    <w:p w:rsidR="00A26CD1" w:rsidP="0097211E" w:rsidRDefault="00A26CD1" w14:paraId="5BE7416A" w14:textId="77777777">
      <w:pPr>
        <w:jc w:val="both"/>
        <w:textAlignment w:val="baseline"/>
        <w:rPr>
          <w:rFonts w:ascii="Arial" w:hAnsi="Arial" w:eastAsia="Times New Roman" w:cs="Arial"/>
        </w:rPr>
      </w:pPr>
      <w:r w:rsidRPr="00AE0278">
        <w:rPr>
          <w:rFonts w:ascii="Arial" w:hAnsi="Arial" w:eastAsia="Times New Roman" w:cs="Arial"/>
        </w:rPr>
        <w:t xml:space="preserve">This solicitation is subject to SI’s standard terms and conditions.  Any resultant award will be governed by these terms and conditions; a copy of the full terms and conditions is available upon request.  </w:t>
      </w:r>
    </w:p>
    <w:p w:rsidR="00A26CD1" w:rsidP="0097211E" w:rsidRDefault="00A26CD1" w14:paraId="68F15D4A" w14:textId="77777777">
      <w:pPr>
        <w:jc w:val="both"/>
        <w:textAlignment w:val="baseline"/>
        <w:rPr>
          <w:rFonts w:ascii="Arial" w:hAnsi="Arial" w:eastAsia="Times New Roman" w:cs="Arial"/>
        </w:rPr>
      </w:pPr>
      <w:r w:rsidRPr="00AE0278">
        <w:rPr>
          <w:rFonts w:ascii="Arial" w:hAnsi="Arial" w:eastAsia="Times New Roman" w:cs="Arial"/>
        </w:rPr>
        <w:t> </w:t>
      </w:r>
    </w:p>
    <w:p w:rsidR="0063265E" w:rsidP="0097211E" w:rsidRDefault="0097211E" w14:paraId="2824A692" w14:textId="7005DF3E">
      <w:pPr>
        <w:jc w:val="both"/>
        <w:textAlignment w:val="baseline"/>
        <w:rPr>
          <w:rFonts w:ascii="Arial" w:hAnsi="Arial" w:eastAsia="Times New Roman" w:cs="Arial"/>
        </w:rPr>
      </w:pPr>
      <w:r>
        <w:rPr>
          <w:rFonts w:ascii="Arial" w:hAnsi="Arial" w:cs="Arial"/>
        </w:rPr>
        <w:t>SI</w:t>
      </w:r>
      <w:r w:rsidRPr="0097211E">
        <w:rPr>
          <w:rFonts w:ascii="Arial" w:hAnsi="Arial" w:cs="Arial"/>
        </w:rPr>
        <w:t xml:space="preserve"> may cancel this RF</w:t>
      </w:r>
      <w:r w:rsidR="00764920">
        <w:rPr>
          <w:rFonts w:ascii="Arial" w:hAnsi="Arial" w:cs="Arial"/>
        </w:rPr>
        <w:t>P</w:t>
      </w:r>
      <w:r w:rsidRPr="0097211E">
        <w:rPr>
          <w:rFonts w:ascii="Arial" w:hAnsi="Arial" w:cs="Arial"/>
        </w:rPr>
        <w:t xml:space="preserve"> at any time.</w:t>
      </w:r>
      <w:r w:rsidRPr="00AE0278">
        <w:rPr>
          <w:rFonts w:ascii="Arial" w:hAnsi="Arial" w:eastAsia="Times New Roman" w:cs="Arial"/>
        </w:rPr>
        <w:t> </w:t>
      </w:r>
    </w:p>
    <w:p w:rsidR="0063265E" w:rsidRDefault="0063265E" w14:paraId="2C231275" w14:textId="77777777">
      <w:pPr>
        <w:rPr>
          <w:rFonts w:ascii="Arial" w:hAnsi="Arial" w:eastAsia="Times New Roman" w:cs="Arial"/>
        </w:rPr>
      </w:pPr>
      <w:r>
        <w:rPr>
          <w:rFonts w:ascii="Arial" w:hAnsi="Arial" w:eastAsia="Times New Roman" w:cs="Arial"/>
        </w:rPr>
        <w:br w:type="page"/>
      </w:r>
    </w:p>
    <w:p w:rsidRPr="0063265E" w:rsidR="009A05DD" w:rsidP="00DD2A12" w:rsidRDefault="009A05DD" w14:paraId="7D19F30F" w14:textId="09D5722B">
      <w:pPr>
        <w:pStyle w:val="Heading1"/>
        <w:jc w:val="center"/>
      </w:pPr>
      <w:bookmarkStart w:name="_Toc183598005" w:id="32"/>
      <w:r w:rsidRPr="00DD2A12">
        <w:rPr>
          <w:sz w:val="24"/>
          <w:szCs w:val="24"/>
        </w:rPr>
        <w:lastRenderedPageBreak/>
        <w:t xml:space="preserve">Annex A: </w:t>
      </w:r>
      <w:r w:rsidR="004C3F8F">
        <w:rPr>
          <w:sz w:val="24"/>
          <w:szCs w:val="24"/>
        </w:rPr>
        <w:t>Scope of Work</w:t>
      </w:r>
      <w:bookmarkEnd w:id="32"/>
      <w:r w:rsidRPr="00DD2A12" w:rsidDel="00E64D93" w:rsidR="00EF54FF">
        <w:rPr>
          <w:sz w:val="24"/>
          <w:szCs w:val="24"/>
        </w:rPr>
        <w:t xml:space="preserve"> </w:t>
      </w:r>
    </w:p>
    <w:p w:rsidR="009A05DD" w:rsidP="009A05DD" w:rsidRDefault="009A05DD" w14:paraId="678E8646" w14:textId="44DCF6FD">
      <w:pPr>
        <w:rPr>
          <w:rFonts w:ascii="Arial" w:hAnsi="Arial" w:cs="Arial"/>
        </w:rPr>
      </w:pPr>
    </w:p>
    <w:p w:rsidRPr="00AA211C" w:rsidR="004C3F8F" w:rsidP="004C3F8F" w:rsidRDefault="004C3F8F" w14:paraId="51679324" w14:textId="77777777">
      <w:pPr>
        <w:rPr>
          <w:rFonts w:ascii="Arial" w:hAnsi="Arial" w:cs="Arial"/>
        </w:rPr>
      </w:pPr>
    </w:p>
    <w:p w:rsidRPr="0023358A" w:rsidR="0023358A" w:rsidP="0023358A" w:rsidRDefault="0023358A" w14:paraId="7E87D1F0" w14:textId="1970CB69">
      <w:pPr>
        <w:widowControl/>
        <w:shd w:val="clear" w:color="auto" w:fill="FFFFFF"/>
        <w:autoSpaceDE/>
        <w:autoSpaceDN/>
        <w:rPr>
          <w:rFonts w:eastAsia="Times New Roman"/>
          <w:color w:val="242424"/>
        </w:rPr>
      </w:pPr>
      <w:r>
        <w:rPr>
          <w:rFonts w:eastAsia="Times New Roman"/>
          <w:b/>
          <w:bCs/>
          <w:color w:val="242424"/>
          <w:bdr w:val="none" w:color="auto" w:sz="0" w:space="0" w:frame="1"/>
        </w:rPr>
        <w:t>S</w:t>
      </w:r>
      <w:r w:rsidRPr="0023358A">
        <w:rPr>
          <w:rFonts w:eastAsia="Times New Roman"/>
          <w:b/>
          <w:bCs/>
          <w:color w:val="242424"/>
          <w:bdr w:val="none" w:color="auto" w:sz="0" w:space="0" w:frame="1"/>
        </w:rPr>
        <w:t>cope of Work: Secure Transportation Services</w:t>
      </w:r>
      <w:r>
        <w:rPr>
          <w:rFonts w:eastAsia="Times New Roman"/>
          <w:b/>
          <w:bCs/>
          <w:color w:val="242424"/>
          <w:bdr w:val="none" w:color="auto" w:sz="0" w:space="0" w:frame="1"/>
        </w:rPr>
        <w:t>:</w:t>
      </w:r>
    </w:p>
    <w:p w:rsidRPr="0023358A" w:rsidR="0023358A" w:rsidP="0023358A" w:rsidRDefault="0023358A" w14:paraId="4B633A63" w14:textId="77777777">
      <w:pPr>
        <w:widowControl/>
        <w:shd w:val="clear" w:color="auto" w:fill="FFFFFF"/>
        <w:autoSpaceDE/>
        <w:autoSpaceDN/>
        <w:rPr>
          <w:rFonts w:eastAsia="Times New Roman"/>
          <w:color w:val="242424"/>
        </w:rPr>
      </w:pPr>
      <w:r w:rsidRPr="0023358A">
        <w:rPr>
          <w:rFonts w:ascii="inherit" w:hAnsi="inherit" w:eastAsia="Times New Roman"/>
          <w:b/>
          <w:bCs/>
          <w:color w:val="242424"/>
          <w:sz w:val="27"/>
          <w:szCs w:val="27"/>
          <w:bdr w:val="none" w:color="auto" w:sz="0" w:space="0" w:frame="1"/>
        </w:rPr>
        <w:t>Service Requirements</w:t>
      </w:r>
    </w:p>
    <w:p w:rsidRPr="0023358A" w:rsidR="0023358A" w:rsidP="0023358A" w:rsidRDefault="0023358A" w14:paraId="38C3CFD1" w14:textId="77777777">
      <w:pPr>
        <w:widowControl/>
        <w:shd w:val="clear" w:color="auto" w:fill="FFFFFF"/>
        <w:autoSpaceDE/>
        <w:autoSpaceDN/>
        <w:rPr>
          <w:rFonts w:eastAsia="Times New Roman"/>
          <w:color w:val="242424"/>
        </w:rPr>
      </w:pPr>
      <w:r w:rsidRPr="0023358A">
        <w:rPr>
          <w:rFonts w:ascii="inherit" w:hAnsi="inherit" w:eastAsia="Times New Roman"/>
          <w:b/>
          <w:bCs/>
          <w:color w:val="242424"/>
          <w:sz w:val="24"/>
          <w:szCs w:val="24"/>
          <w:bdr w:val="none" w:color="auto" w:sz="0" w:space="0" w:frame="1"/>
        </w:rPr>
        <w:t>1. Secure Airport Transfers</w:t>
      </w:r>
    </w:p>
    <w:p w:rsidRPr="0023358A" w:rsidR="0023358A" w:rsidP="7FB78F6B" w:rsidRDefault="4B14C43D" w14:paraId="4B085553" w14:textId="23C9CA9C" w14:noSpellErr="1">
      <w:pPr>
        <w:widowControl w:val="1"/>
        <w:numPr>
          <w:ilvl w:val="0"/>
          <w:numId w:val="9"/>
        </w:numPr>
        <w:shd w:val="clear" w:color="auto" w:fill="FFFFFF" w:themeFill="background1"/>
        <w:autoSpaceDE/>
        <w:autoSpaceDN/>
        <w:rPr>
          <w:rFonts w:eastAsia="Times New Roman"/>
          <w:color w:val="242424"/>
        </w:rPr>
      </w:pPr>
      <w:r w:rsidRPr="0023358A" w:rsidR="4B14C43D">
        <w:rPr>
          <w:rFonts w:eastAsia="Times New Roman"/>
          <w:b w:val="1"/>
          <w:bCs w:val="1"/>
          <w:color w:val="242424"/>
          <w:bdr w:val="none" w:color="auto" w:sz="0" w:space="0" w:frame="1"/>
        </w:rPr>
        <w:t xml:space="preserve">Arrival and Departure </w:t>
      </w:r>
      <w:r w:rsidRPr="0023358A" w:rsidR="4B14C43D">
        <w:rPr>
          <w:rFonts w:eastAsia="Times New Roman"/>
          <w:b w:val="1"/>
          <w:bCs w:val="1"/>
          <w:color w:val="242424"/>
          <w:bdr w:val="none" w:color="auto" w:sz="0" w:space="0" w:frame="1"/>
        </w:rPr>
        <w:t>Coverage</w:t>
      </w:r>
      <w:r w:rsidRPr="0023358A" w:rsidR="4B14C43D">
        <w:rPr>
          <w:rFonts w:eastAsia="Times New Roman"/>
          <w:b w:val="1"/>
          <w:bCs w:val="1"/>
          <w:color w:val="242424"/>
          <w:bdr w:val="none" w:color="auto" w:sz="0" w:space="0" w:frame="1"/>
        </w:rPr>
        <w:t>:</w:t>
      </w:r>
    </w:p>
    <w:p w:rsidR="08B78AF3" w:rsidP="775EF353" w:rsidRDefault="08B78AF3" w14:paraId="0EF3D169" w14:textId="27DA8AED">
      <w:pPr>
        <w:pStyle w:val="ListParagraph"/>
        <w:widowControl w:val="1"/>
        <w:numPr>
          <w:ilvl w:val="1"/>
          <w:numId w:val="9"/>
        </w:numPr>
        <w:shd w:val="clear" w:color="auto" w:fill="FFFFFF" w:themeFill="background1"/>
        <w:rPr>
          <w:rFonts w:eastAsia="Times New Roman"/>
          <w:color w:val="242424"/>
        </w:rPr>
      </w:pPr>
      <w:r w:rsidRPr="775EF353" w:rsidR="08B78AF3">
        <w:rPr>
          <w:rFonts w:eastAsia="Times New Roman"/>
          <w:color w:val="242424"/>
        </w:rPr>
        <w:t xml:space="preserve"> Meet travelers in the terminal, preferably with a sign displaying names and send credentials ahead of time </w:t>
      </w:r>
      <w:r w:rsidRPr="775EF353" w:rsidR="00DF5761">
        <w:rPr>
          <w:rFonts w:eastAsia="Times New Roman"/>
          <w:color w:val="242424"/>
        </w:rPr>
        <w:t xml:space="preserve">for travelers to easily </w:t>
      </w:r>
      <w:r w:rsidRPr="775EF353" w:rsidR="00DF5761">
        <w:rPr>
          <w:rFonts w:eastAsia="Times New Roman"/>
          <w:color w:val="242424"/>
        </w:rPr>
        <w:t>identify</w:t>
      </w:r>
      <w:r w:rsidRPr="775EF353" w:rsidR="00DF5761">
        <w:rPr>
          <w:rFonts w:eastAsia="Times New Roman"/>
          <w:color w:val="242424"/>
        </w:rPr>
        <w:t xml:space="preserve"> assigned transportation personnel. </w:t>
      </w:r>
    </w:p>
    <w:p w:rsidRPr="0023358A" w:rsidR="0023358A" w:rsidP="001E0B13" w:rsidRDefault="0023358A" w14:paraId="19BE272C" w14:textId="1133672B">
      <w:pPr>
        <w:widowControl/>
        <w:numPr>
          <w:ilvl w:val="1"/>
          <w:numId w:val="9"/>
        </w:numPr>
        <w:shd w:val="clear" w:color="auto" w:fill="FFFFFF"/>
        <w:autoSpaceDE/>
        <w:autoSpaceDN/>
        <w:rPr>
          <w:rFonts w:eastAsia="Times New Roman"/>
          <w:color w:val="242424"/>
        </w:rPr>
      </w:pPr>
      <w:r w:rsidRPr="0023358A">
        <w:rPr>
          <w:rFonts w:eastAsia="Times New Roman"/>
          <w:color w:val="242424"/>
          <w:bdr w:val="none" w:color="auto" w:sz="0" w:space="0" w:frame="1"/>
        </w:rPr>
        <w:t>Provide secure transportation for airport pickups and drop-offs at Islamabad International Airport.</w:t>
      </w:r>
    </w:p>
    <w:p w:rsidRPr="0023358A" w:rsidR="0023358A" w:rsidP="2E376F73" w:rsidRDefault="4B14C43D" w14:paraId="366AA9BE" w14:textId="570E968D" w14:noSpellErr="1">
      <w:pPr>
        <w:widowControl w:val="1"/>
        <w:numPr>
          <w:ilvl w:val="1"/>
          <w:numId w:val="9"/>
        </w:numPr>
        <w:shd w:val="clear" w:color="auto" w:fill="FFFFFF" w:themeFill="background1"/>
        <w:autoSpaceDE/>
        <w:autoSpaceDN/>
        <w:rPr>
          <w:rFonts w:ascii="Segoe UI" w:hAnsi="Segoe UI" w:eastAsia="Segoe UI" w:cs="Segoe UI"/>
          <w:color w:val="333333"/>
          <w:sz w:val="18"/>
          <w:szCs w:val="18"/>
        </w:rPr>
      </w:pPr>
      <w:r w:rsidRPr="0023358A" w:rsidR="4B14C43D">
        <w:rPr>
          <w:rFonts w:eastAsia="Times New Roman"/>
          <w:color w:val="242424"/>
          <w:bdr w:val="none" w:color="auto" w:sz="0" w:space="0" w:frame="1"/>
        </w:rPr>
        <w:t xml:space="preserve">Ensure </w:t>
      </w:r>
      <w:r w:rsidRPr="0023358A" w:rsidR="4B14C43D">
        <w:rPr>
          <w:rFonts w:eastAsia="Times New Roman"/>
          <w:color w:val="242424"/>
          <w:bdr w:val="none" w:color="auto" w:sz="0" w:space="0" w:frame="1"/>
        </w:rPr>
        <w:t>timely</w:t>
      </w:r>
      <w:r w:rsidRPr="0023358A" w:rsidR="4B14C43D">
        <w:rPr>
          <w:rFonts w:eastAsia="Times New Roman"/>
          <w:color w:val="242424"/>
          <w:bdr w:val="none" w:color="auto" w:sz="0" w:space="0" w:frame="1"/>
        </w:rPr>
        <w:t xml:space="preserve"> coordination with flight schedules, including contingencies for delays.</w:t>
      </w:r>
    </w:p>
    <w:p w:rsidRPr="0023358A" w:rsidR="0023358A" w:rsidP="775EF353" w:rsidRDefault="4B2B1E24" w14:paraId="2EF18A8B" w14:textId="77777777" w14:noSpellErr="1">
      <w:pPr>
        <w:widowControl w:val="1"/>
        <w:numPr>
          <w:ilvl w:val="1"/>
          <w:numId w:val="9"/>
        </w:numPr>
        <w:shd w:val="clear" w:color="auto" w:fill="FFFFFF" w:themeFill="background1"/>
        <w:autoSpaceDE/>
        <w:autoSpaceDN/>
        <w:rPr>
          <w:rFonts w:eastAsia="Times New Roman"/>
          <w:color w:val="242424"/>
        </w:rPr>
      </w:pPr>
      <w:r w:rsidRPr="775EF353" w:rsidR="4B2B1E24">
        <w:rPr>
          <w:rFonts w:ascii="Segoe UI" w:hAnsi="Segoe UI" w:eastAsia="Segoe UI" w:cs="Segoe UI"/>
          <w:color w:val="333333"/>
          <w:sz w:val="18"/>
          <w:szCs w:val="18"/>
        </w:rPr>
        <w:t>Provide confirmation that travelers have safely arrived at the hotel at the start of the trip and safely arrived at the airport at the end of the trip to an identified SI point of contact via WhatsApp or email.</w:t>
      </w:r>
    </w:p>
    <w:p w:rsidR="4B2B1E24" w:rsidP="2E376F73" w:rsidRDefault="4B2B1E24" w14:paraId="23D1DD72" w14:textId="4BB7935E">
      <w:pPr>
        <w:widowControl/>
        <w:numPr>
          <w:ilvl w:val="1"/>
          <w:numId w:val="9"/>
        </w:numPr>
        <w:shd w:val="clear" w:color="auto" w:fill="FFFFFF" w:themeFill="background1"/>
        <w:rPr>
          <w:rFonts w:ascii="Segoe UI" w:hAnsi="Segoe UI" w:eastAsia="Segoe UI" w:cs="Segoe UI"/>
          <w:sz w:val="18"/>
          <w:szCs w:val="18"/>
        </w:rPr>
      </w:pPr>
    </w:p>
    <w:p w:rsidRPr="0023358A" w:rsidR="0023358A" w:rsidP="001E0B13" w:rsidRDefault="0023358A" w14:paraId="035CBBE2" w14:textId="77777777">
      <w:pPr>
        <w:widowControl/>
        <w:numPr>
          <w:ilvl w:val="0"/>
          <w:numId w:val="9"/>
        </w:numPr>
        <w:shd w:val="clear" w:color="auto" w:fill="FFFFFF"/>
        <w:autoSpaceDE/>
        <w:autoSpaceDN/>
        <w:rPr>
          <w:rFonts w:eastAsia="Times New Roman"/>
          <w:color w:val="242424"/>
        </w:rPr>
      </w:pPr>
      <w:r w:rsidRPr="0023358A">
        <w:rPr>
          <w:rFonts w:eastAsia="Times New Roman"/>
          <w:b/>
          <w:bCs/>
          <w:color w:val="242424"/>
          <w:bdr w:val="none" w:color="auto" w:sz="0" w:space="0" w:frame="1"/>
        </w:rPr>
        <w:t>Operational Details:</w:t>
      </w:r>
    </w:p>
    <w:p w:rsidRPr="0023358A" w:rsidR="0023358A" w:rsidP="001E0B13" w:rsidRDefault="0023358A" w14:paraId="17A08839" w14:textId="77777777">
      <w:pPr>
        <w:widowControl/>
        <w:numPr>
          <w:ilvl w:val="1"/>
          <w:numId w:val="9"/>
        </w:numPr>
        <w:shd w:val="clear" w:color="auto" w:fill="FFFFFF"/>
        <w:autoSpaceDE/>
        <w:autoSpaceDN/>
        <w:rPr>
          <w:rFonts w:eastAsia="Times New Roman"/>
          <w:color w:val="242424"/>
        </w:rPr>
      </w:pPr>
      <w:r w:rsidRPr="0023358A">
        <w:rPr>
          <w:rFonts w:eastAsia="Times New Roman"/>
          <w:color w:val="242424"/>
          <w:bdr w:val="none" w:color="auto" w:sz="0" w:space="0" w:frame="1"/>
        </w:rPr>
        <w:t>Deploy security-trained drivers familiar with threat assessment and evasive driving techniques.</w:t>
      </w:r>
    </w:p>
    <w:p w:rsidRPr="0023358A" w:rsidR="0023358A" w:rsidP="001E0B13" w:rsidRDefault="0023358A" w14:paraId="0496B240" w14:textId="77777777">
      <w:pPr>
        <w:widowControl/>
        <w:numPr>
          <w:ilvl w:val="1"/>
          <w:numId w:val="9"/>
        </w:numPr>
        <w:shd w:val="clear" w:color="auto" w:fill="FFFFFF"/>
        <w:autoSpaceDE/>
        <w:autoSpaceDN/>
        <w:rPr>
          <w:rFonts w:eastAsia="Times New Roman"/>
          <w:color w:val="242424"/>
        </w:rPr>
      </w:pPr>
      <w:r w:rsidRPr="0023358A">
        <w:rPr>
          <w:rFonts w:eastAsia="Times New Roman"/>
          <w:color w:val="242424"/>
          <w:bdr w:val="none" w:color="auto" w:sz="0" w:space="0" w:frame="1"/>
        </w:rPr>
        <w:t>Use vehicles with appropriate security measures (e.g., tinted windows, reinforced body panels, GPS tracking).</w:t>
      </w:r>
    </w:p>
    <w:p w:rsidRPr="0023358A" w:rsidR="0023358A" w:rsidP="001E0B13" w:rsidRDefault="0023358A" w14:paraId="2440F5ED" w14:textId="77777777">
      <w:pPr>
        <w:widowControl/>
        <w:numPr>
          <w:ilvl w:val="1"/>
          <w:numId w:val="9"/>
        </w:numPr>
        <w:shd w:val="clear" w:color="auto" w:fill="FFFFFF"/>
        <w:autoSpaceDE/>
        <w:autoSpaceDN/>
        <w:rPr>
          <w:rFonts w:eastAsia="Times New Roman"/>
          <w:color w:val="242424"/>
        </w:rPr>
      </w:pPr>
      <w:r w:rsidRPr="0023358A">
        <w:rPr>
          <w:rFonts w:eastAsia="Times New Roman"/>
          <w:color w:val="242424"/>
          <w:bdr w:val="none" w:color="auto" w:sz="0" w:space="0" w:frame="1"/>
        </w:rPr>
        <w:t>Provide real-time communication updates to designated personnel during transit.</w:t>
      </w:r>
    </w:p>
    <w:p w:rsidRPr="0023358A" w:rsidR="0023358A" w:rsidP="0023358A" w:rsidRDefault="0023358A" w14:paraId="6B27532C" w14:textId="77777777">
      <w:pPr>
        <w:widowControl/>
        <w:shd w:val="clear" w:color="auto" w:fill="FFFFFF"/>
        <w:autoSpaceDE/>
        <w:autoSpaceDN/>
        <w:rPr>
          <w:rFonts w:eastAsia="Times New Roman"/>
          <w:color w:val="242424"/>
        </w:rPr>
      </w:pPr>
      <w:r w:rsidRPr="0023358A">
        <w:rPr>
          <w:rFonts w:ascii="inherit" w:hAnsi="inherit" w:eastAsia="Times New Roman"/>
          <w:b/>
          <w:bCs/>
          <w:color w:val="242424"/>
          <w:sz w:val="24"/>
          <w:szCs w:val="24"/>
          <w:bdr w:val="none" w:color="auto" w:sz="0" w:space="0" w:frame="1"/>
        </w:rPr>
        <w:t>2. Secure In-City Movement</w:t>
      </w:r>
    </w:p>
    <w:p w:rsidRPr="0023358A" w:rsidR="0023358A" w:rsidP="001E0B13" w:rsidRDefault="0023358A" w14:paraId="5EAEA329" w14:textId="77777777">
      <w:pPr>
        <w:widowControl/>
        <w:numPr>
          <w:ilvl w:val="0"/>
          <w:numId w:val="10"/>
        </w:numPr>
        <w:shd w:val="clear" w:color="auto" w:fill="FFFFFF"/>
        <w:autoSpaceDE/>
        <w:autoSpaceDN/>
        <w:rPr>
          <w:rFonts w:eastAsia="Times New Roman"/>
          <w:color w:val="242424"/>
        </w:rPr>
      </w:pPr>
      <w:r w:rsidRPr="0023358A">
        <w:rPr>
          <w:rFonts w:eastAsia="Times New Roman"/>
          <w:b/>
          <w:bCs/>
          <w:color w:val="242424"/>
          <w:bdr w:val="none" w:color="auto" w:sz="0" w:space="0" w:frame="1"/>
        </w:rPr>
        <w:t>Movement within Islamabad:</w:t>
      </w:r>
    </w:p>
    <w:p w:rsidRPr="0023358A" w:rsidR="0023358A" w:rsidP="001E0B13" w:rsidRDefault="0023358A" w14:paraId="6CB6568D" w14:textId="77777777">
      <w:pPr>
        <w:widowControl/>
        <w:numPr>
          <w:ilvl w:val="1"/>
          <w:numId w:val="10"/>
        </w:numPr>
        <w:shd w:val="clear" w:color="auto" w:fill="FFFFFF"/>
        <w:autoSpaceDE/>
        <w:autoSpaceDN/>
        <w:rPr>
          <w:rFonts w:eastAsia="Times New Roman"/>
          <w:color w:val="242424"/>
        </w:rPr>
      </w:pPr>
      <w:r w:rsidRPr="0023358A">
        <w:rPr>
          <w:rFonts w:eastAsia="Times New Roman"/>
          <w:color w:val="242424"/>
          <w:bdr w:val="none" w:color="auto" w:sz="0" w:space="0" w:frame="1"/>
        </w:rPr>
        <w:t>Facilitate secure transportation for scheduled and unscheduled movements within Islamabad.</w:t>
      </w:r>
    </w:p>
    <w:p w:rsidRPr="0023358A" w:rsidR="0023358A" w:rsidP="001E0B13" w:rsidRDefault="0023358A" w14:paraId="2A234653" w14:textId="77777777">
      <w:pPr>
        <w:widowControl/>
        <w:numPr>
          <w:ilvl w:val="1"/>
          <w:numId w:val="10"/>
        </w:numPr>
        <w:shd w:val="clear" w:color="auto" w:fill="FFFFFF"/>
        <w:autoSpaceDE/>
        <w:autoSpaceDN/>
        <w:rPr>
          <w:rFonts w:eastAsia="Times New Roman"/>
          <w:color w:val="242424"/>
        </w:rPr>
      </w:pPr>
      <w:r w:rsidRPr="0023358A">
        <w:rPr>
          <w:rFonts w:eastAsia="Times New Roman"/>
          <w:color w:val="242424"/>
          <w:bdr w:val="none" w:color="auto" w:sz="0" w:space="0" w:frame="1"/>
        </w:rPr>
        <w:t>Provide route planning based on threat intelligence to avoid high-risk areas.</w:t>
      </w:r>
    </w:p>
    <w:p w:rsidRPr="0023358A" w:rsidR="0023358A" w:rsidP="001E0B13" w:rsidRDefault="0023358A" w14:paraId="264DB598" w14:textId="77777777">
      <w:pPr>
        <w:widowControl/>
        <w:numPr>
          <w:ilvl w:val="0"/>
          <w:numId w:val="10"/>
        </w:numPr>
        <w:shd w:val="clear" w:color="auto" w:fill="FFFFFF"/>
        <w:autoSpaceDE/>
        <w:autoSpaceDN/>
        <w:rPr>
          <w:rFonts w:eastAsia="Times New Roman"/>
          <w:color w:val="242424"/>
        </w:rPr>
      </w:pPr>
      <w:r w:rsidRPr="0023358A">
        <w:rPr>
          <w:rFonts w:eastAsia="Times New Roman"/>
          <w:b/>
          <w:bCs/>
          <w:color w:val="242424"/>
          <w:bdr w:val="none" w:color="auto" w:sz="0" w:space="0" w:frame="1"/>
        </w:rPr>
        <w:t>Operational Details:</w:t>
      </w:r>
    </w:p>
    <w:p w:rsidRPr="0023358A" w:rsidR="0023358A" w:rsidP="001E0B13" w:rsidRDefault="0023358A" w14:paraId="0E3C6116" w14:textId="77777777">
      <w:pPr>
        <w:widowControl/>
        <w:numPr>
          <w:ilvl w:val="1"/>
          <w:numId w:val="10"/>
        </w:numPr>
        <w:shd w:val="clear" w:color="auto" w:fill="FFFFFF"/>
        <w:autoSpaceDE/>
        <w:autoSpaceDN/>
        <w:rPr>
          <w:rFonts w:eastAsia="Times New Roman"/>
          <w:color w:val="242424"/>
        </w:rPr>
      </w:pPr>
      <w:r w:rsidRPr="0023358A">
        <w:rPr>
          <w:rFonts w:eastAsia="Times New Roman"/>
          <w:color w:val="242424"/>
          <w:bdr w:val="none" w:color="auto" w:sz="0" w:space="0" w:frame="1"/>
        </w:rPr>
        <w:t>Ensure vehicles are equipped with safety features, including first aid kits and panic buttons.</w:t>
      </w:r>
    </w:p>
    <w:p w:rsidRPr="0023358A" w:rsidR="0023358A" w:rsidP="001E0B13" w:rsidRDefault="0023358A" w14:paraId="3D654CCE" w14:textId="77777777">
      <w:pPr>
        <w:widowControl/>
        <w:numPr>
          <w:ilvl w:val="1"/>
          <w:numId w:val="10"/>
        </w:numPr>
        <w:shd w:val="clear" w:color="auto" w:fill="FFFFFF"/>
        <w:autoSpaceDE/>
        <w:autoSpaceDN/>
        <w:rPr>
          <w:rFonts w:eastAsia="Times New Roman"/>
          <w:color w:val="242424"/>
        </w:rPr>
      </w:pPr>
      <w:r w:rsidRPr="0023358A">
        <w:rPr>
          <w:rFonts w:eastAsia="Times New Roman"/>
          <w:color w:val="242424"/>
          <w:bdr w:val="none" w:color="auto" w:sz="0" w:space="0" w:frame="1"/>
        </w:rPr>
        <w:t>Maintain a low-profile or high-profile presence based on the assessed threat level and client requirements.</w:t>
      </w:r>
    </w:p>
    <w:p w:rsidRPr="0023358A" w:rsidR="0023358A" w:rsidP="001E0B13" w:rsidRDefault="0023358A" w14:paraId="72403D12" w14:textId="77777777">
      <w:pPr>
        <w:widowControl/>
        <w:numPr>
          <w:ilvl w:val="1"/>
          <w:numId w:val="10"/>
        </w:numPr>
        <w:shd w:val="clear" w:color="auto" w:fill="FFFFFF"/>
        <w:autoSpaceDE/>
        <w:autoSpaceDN/>
        <w:rPr>
          <w:rFonts w:eastAsia="Times New Roman"/>
          <w:color w:val="242424"/>
        </w:rPr>
      </w:pPr>
      <w:r w:rsidRPr="0023358A">
        <w:rPr>
          <w:rFonts w:eastAsia="Times New Roman"/>
          <w:color w:val="242424"/>
          <w:bdr w:val="none" w:color="auto" w:sz="0" w:space="0" w:frame="1"/>
        </w:rPr>
        <w:t>Drivers must be trained in defensive driving, situational awareness, and emergency response.</w:t>
      </w:r>
    </w:p>
    <w:p w:rsidRPr="0023358A" w:rsidR="0023358A" w:rsidP="001E0B13" w:rsidRDefault="0023358A" w14:paraId="2573CB42" w14:textId="77777777">
      <w:pPr>
        <w:widowControl/>
        <w:numPr>
          <w:ilvl w:val="0"/>
          <w:numId w:val="10"/>
        </w:numPr>
        <w:shd w:val="clear" w:color="auto" w:fill="FFFFFF"/>
        <w:autoSpaceDE/>
        <w:autoSpaceDN/>
        <w:rPr>
          <w:rFonts w:eastAsia="Times New Roman"/>
          <w:color w:val="242424"/>
        </w:rPr>
      </w:pPr>
      <w:r w:rsidRPr="0023358A">
        <w:rPr>
          <w:rFonts w:eastAsia="Times New Roman"/>
          <w:b/>
          <w:bCs/>
          <w:color w:val="242424"/>
          <w:bdr w:val="none" w:color="auto" w:sz="0" w:space="0" w:frame="1"/>
        </w:rPr>
        <w:t>Accompaniment (Optional):</w:t>
      </w:r>
    </w:p>
    <w:p w:rsidRPr="0023358A" w:rsidR="0023358A" w:rsidP="001E0B13" w:rsidRDefault="0023358A" w14:paraId="66497638" w14:textId="77777777">
      <w:pPr>
        <w:widowControl/>
        <w:numPr>
          <w:ilvl w:val="1"/>
          <w:numId w:val="10"/>
        </w:numPr>
        <w:shd w:val="clear" w:color="auto" w:fill="FFFFFF"/>
        <w:autoSpaceDE/>
        <w:autoSpaceDN/>
        <w:rPr>
          <w:rFonts w:eastAsia="Times New Roman"/>
          <w:color w:val="242424"/>
        </w:rPr>
      </w:pPr>
      <w:r w:rsidRPr="0023358A">
        <w:rPr>
          <w:rFonts w:eastAsia="Times New Roman"/>
          <w:color w:val="242424"/>
          <w:bdr w:val="none" w:color="auto" w:sz="0" w:space="0" w:frame="1"/>
        </w:rPr>
        <w:t>Provide close protection officers (armed or unarmed) to accompany personnel, if required.</w:t>
      </w:r>
    </w:p>
    <w:p w:rsidRPr="0023358A" w:rsidR="0023358A" w:rsidP="001E0B13" w:rsidRDefault="0023358A" w14:paraId="2B493AFB" w14:textId="77777777">
      <w:pPr>
        <w:widowControl/>
        <w:numPr>
          <w:ilvl w:val="1"/>
          <w:numId w:val="10"/>
        </w:numPr>
        <w:shd w:val="clear" w:color="auto" w:fill="FFFFFF"/>
        <w:autoSpaceDE/>
        <w:autoSpaceDN/>
        <w:rPr>
          <w:rFonts w:eastAsia="Times New Roman"/>
          <w:color w:val="242424"/>
        </w:rPr>
      </w:pPr>
      <w:r w:rsidRPr="0023358A">
        <w:rPr>
          <w:rFonts w:eastAsia="Times New Roman"/>
          <w:color w:val="242424"/>
          <w:bdr w:val="none" w:color="auto" w:sz="0" w:space="0" w:frame="1"/>
        </w:rPr>
        <w:t>Ensure protection staff have prior experience in similar security operations.</w:t>
      </w:r>
    </w:p>
    <w:p w:rsidRPr="0023358A" w:rsidR="0023358A" w:rsidP="0023358A" w:rsidRDefault="00000000" w14:paraId="33687398" w14:textId="77777777">
      <w:pPr>
        <w:widowControl/>
        <w:shd w:val="clear" w:color="auto" w:fill="FFFFFF"/>
        <w:autoSpaceDE/>
        <w:autoSpaceDN/>
        <w:jc w:val="center"/>
        <w:textAlignment w:val="baseline"/>
        <w:rPr>
          <w:rFonts w:eastAsia="Times New Roman"/>
          <w:color w:val="242424"/>
          <w:bdr w:val="none" w:color="auto" w:sz="0" w:space="0" w:frame="1"/>
        </w:rPr>
      </w:pPr>
      <w:r>
        <w:rPr>
          <w:rFonts w:eastAsia="Times New Roman"/>
          <w:color w:val="242424"/>
          <w:bdr w:val="none" w:color="auto" w:sz="0" w:space="0" w:frame="1"/>
        </w:rPr>
        <w:pict w14:anchorId="7FC68922">
          <v:rect id="_x0000_i1025" style="width:396pt;height:1pt" o:hr="t" o:hrstd="t" o:hralign="center" fillcolor="#a0a0a0" stroked="f"/>
        </w:pict>
      </w:r>
    </w:p>
    <w:p w:rsidRPr="0023358A" w:rsidR="0023358A" w:rsidP="0023358A" w:rsidRDefault="0023358A" w14:paraId="492761D7" w14:textId="77777777">
      <w:pPr>
        <w:widowControl/>
        <w:shd w:val="clear" w:color="auto" w:fill="FFFFFF"/>
        <w:autoSpaceDE/>
        <w:autoSpaceDN/>
        <w:rPr>
          <w:rFonts w:eastAsia="Times New Roman"/>
          <w:color w:val="242424"/>
        </w:rPr>
      </w:pPr>
      <w:r w:rsidRPr="0023358A">
        <w:rPr>
          <w:rFonts w:ascii="inherit" w:hAnsi="inherit" w:eastAsia="Times New Roman"/>
          <w:b/>
          <w:bCs/>
          <w:color w:val="242424"/>
          <w:sz w:val="27"/>
          <w:szCs w:val="27"/>
          <w:bdr w:val="none" w:color="auto" w:sz="0" w:space="0" w:frame="1"/>
        </w:rPr>
        <w:t>Additional Requirements</w:t>
      </w:r>
    </w:p>
    <w:p w:rsidRPr="0023358A" w:rsidR="0023358A" w:rsidP="001E0B13" w:rsidRDefault="0023358A" w14:paraId="06E143DC" w14:textId="77777777">
      <w:pPr>
        <w:widowControl/>
        <w:numPr>
          <w:ilvl w:val="0"/>
          <w:numId w:val="11"/>
        </w:numPr>
        <w:shd w:val="clear" w:color="auto" w:fill="FFFFFF"/>
        <w:autoSpaceDE/>
        <w:autoSpaceDN/>
        <w:rPr>
          <w:rFonts w:eastAsia="Times New Roman"/>
          <w:color w:val="242424"/>
        </w:rPr>
      </w:pPr>
      <w:r w:rsidRPr="0023358A">
        <w:rPr>
          <w:rFonts w:eastAsia="Times New Roman"/>
          <w:b/>
          <w:bCs/>
          <w:color w:val="242424"/>
          <w:bdr w:val="none" w:color="auto" w:sz="0" w:space="0" w:frame="1"/>
        </w:rPr>
        <w:t>Pre-Movement Planning:</w:t>
      </w:r>
    </w:p>
    <w:p w:rsidRPr="0023358A" w:rsidR="0023358A" w:rsidP="001E0B13" w:rsidRDefault="0023358A" w14:paraId="0AF4FEBB" w14:textId="77777777">
      <w:pPr>
        <w:widowControl/>
        <w:numPr>
          <w:ilvl w:val="1"/>
          <w:numId w:val="11"/>
        </w:numPr>
        <w:shd w:val="clear" w:color="auto" w:fill="FFFFFF"/>
        <w:autoSpaceDE/>
        <w:autoSpaceDN/>
        <w:rPr>
          <w:rFonts w:eastAsia="Times New Roman"/>
          <w:color w:val="242424"/>
        </w:rPr>
      </w:pPr>
      <w:r w:rsidRPr="0023358A">
        <w:rPr>
          <w:rFonts w:eastAsia="Times New Roman"/>
          <w:color w:val="242424"/>
          <w:bdr w:val="none" w:color="auto" w:sz="0" w:space="0" w:frame="1"/>
        </w:rPr>
        <w:t>Conduct a risk assessment for all scheduled movements.</w:t>
      </w:r>
    </w:p>
    <w:p w:rsidRPr="0023358A" w:rsidR="0023358A" w:rsidP="001E0B13" w:rsidRDefault="0023358A" w14:paraId="73DCFB10" w14:textId="77777777">
      <w:pPr>
        <w:widowControl/>
        <w:numPr>
          <w:ilvl w:val="1"/>
          <w:numId w:val="11"/>
        </w:numPr>
        <w:shd w:val="clear" w:color="auto" w:fill="FFFFFF"/>
        <w:autoSpaceDE/>
        <w:autoSpaceDN/>
        <w:rPr>
          <w:rFonts w:eastAsia="Times New Roman"/>
          <w:color w:val="242424"/>
        </w:rPr>
      </w:pPr>
      <w:r w:rsidRPr="0023358A">
        <w:rPr>
          <w:rFonts w:eastAsia="Times New Roman"/>
          <w:color w:val="242424"/>
          <w:bdr w:val="none" w:color="auto" w:sz="0" w:space="0" w:frame="1"/>
        </w:rPr>
        <w:t>Provide an itinerary review and security brief for personnel upon arrival in Islamabad prior to all daily movements, as needed.</w:t>
      </w:r>
    </w:p>
    <w:p w:rsidRPr="0023358A" w:rsidR="0023358A" w:rsidP="001E0B13" w:rsidRDefault="0023358A" w14:paraId="7F987850" w14:textId="77777777">
      <w:pPr>
        <w:widowControl/>
        <w:numPr>
          <w:ilvl w:val="0"/>
          <w:numId w:val="11"/>
        </w:numPr>
        <w:shd w:val="clear" w:color="auto" w:fill="FFFFFF"/>
        <w:autoSpaceDE/>
        <w:autoSpaceDN/>
        <w:rPr>
          <w:rFonts w:eastAsia="Times New Roman"/>
          <w:color w:val="242424"/>
        </w:rPr>
      </w:pPr>
      <w:r w:rsidRPr="0023358A">
        <w:rPr>
          <w:rFonts w:eastAsia="Times New Roman"/>
          <w:b/>
          <w:bCs/>
          <w:color w:val="242424"/>
          <w:bdr w:val="none" w:color="auto" w:sz="0" w:space="0" w:frame="1"/>
        </w:rPr>
        <w:t>Communication Protocols:</w:t>
      </w:r>
    </w:p>
    <w:p w:rsidRPr="0023358A" w:rsidR="0023358A" w:rsidP="001E0B13" w:rsidRDefault="0023358A" w14:paraId="174C9DA9" w14:textId="77777777">
      <w:pPr>
        <w:widowControl/>
        <w:numPr>
          <w:ilvl w:val="1"/>
          <w:numId w:val="11"/>
        </w:numPr>
        <w:shd w:val="clear" w:color="auto" w:fill="FFFFFF"/>
        <w:autoSpaceDE/>
        <w:autoSpaceDN/>
        <w:rPr>
          <w:rFonts w:eastAsia="Times New Roman"/>
          <w:color w:val="242424"/>
        </w:rPr>
      </w:pPr>
      <w:r w:rsidRPr="0023358A">
        <w:rPr>
          <w:rFonts w:eastAsia="Times New Roman"/>
          <w:color w:val="242424"/>
          <w:bdr w:val="none" w:color="auto" w:sz="0" w:space="0" w:frame="1"/>
        </w:rPr>
        <w:t>Ensure 24/7 communication with an operations control room to monitor vehicle movement.</w:t>
      </w:r>
    </w:p>
    <w:p w:rsidRPr="0023358A" w:rsidR="0023358A" w:rsidP="7FB78F6B" w:rsidRDefault="4B14C43D" w14:paraId="714914F6" w14:textId="0F6E9A1E" w14:noSpellErr="1">
      <w:pPr>
        <w:widowControl w:val="1"/>
        <w:numPr>
          <w:ilvl w:val="1"/>
          <w:numId w:val="11"/>
        </w:numPr>
        <w:shd w:val="clear" w:color="auto" w:fill="FFFFFF" w:themeFill="background1"/>
        <w:autoSpaceDE/>
        <w:autoSpaceDN/>
        <w:rPr>
          <w:rFonts w:eastAsia="Times New Roman"/>
          <w:color w:val="242424"/>
        </w:rPr>
      </w:pPr>
      <w:r w:rsidRPr="0023358A" w:rsidR="4B14C43D">
        <w:rPr>
          <w:rFonts w:eastAsia="Times New Roman"/>
          <w:color w:val="242424"/>
          <w:bdr w:val="none" w:color="auto" w:sz="0" w:space="0" w:frame="1"/>
        </w:rPr>
        <w:t xml:space="preserve">Provide emergency contact numbers and rapid response capability in case of </w:t>
      </w:r>
      <w:r w:rsidRPr="0023358A" w:rsidR="4B14C43D">
        <w:rPr>
          <w:rFonts w:eastAsia="Times New Roman"/>
          <w:color w:val="242424"/>
          <w:bdr w:val="none" w:color="auto" w:sz="0" w:space="0" w:frame="1"/>
        </w:rPr>
        <w:t>incidents</w:t>
      </w:r>
      <w:r w:rsidRPr="0023358A" w:rsidR="4B14C43D">
        <w:rPr>
          <w:rFonts w:eastAsia="Times New Roman"/>
          <w:color w:val="242424"/>
          <w:bdr w:val="none" w:color="auto" w:sz="0" w:space="0" w:frame="1"/>
        </w:rPr>
        <w:t>.</w:t>
      </w:r>
    </w:p>
    <w:p w:rsidR="5EBF9BBA" w:rsidP="2E376F73" w:rsidRDefault="5EBF9BBA" w14:paraId="616C8CB8" w14:textId="4468A5FF" w14:noSpellErr="1">
      <w:pPr>
        <w:widowControl w:val="1"/>
        <w:numPr>
          <w:ilvl w:val="1"/>
          <w:numId w:val="11"/>
        </w:numPr>
        <w:shd w:val="clear" w:color="auto" w:fill="FFFFFF" w:themeFill="background1"/>
        <w:rPr>
          <w:rFonts w:eastAsia="Times New Roman"/>
          <w:color w:val="242424"/>
        </w:rPr>
      </w:pPr>
      <w:r w:rsidRPr="775EF353" w:rsidR="5EBF9BBA">
        <w:rPr>
          <w:rFonts w:eastAsia="Times New Roman"/>
          <w:color w:val="242424"/>
        </w:rPr>
        <w:t xml:space="preserve">Communicate with SI security focal points </w:t>
      </w:r>
      <w:r w:rsidRPr="775EF353" w:rsidR="5EBF9BBA">
        <w:rPr>
          <w:rFonts w:eastAsia="Times New Roman"/>
          <w:color w:val="242424"/>
        </w:rPr>
        <w:t>on a daily basis</w:t>
      </w:r>
      <w:r w:rsidRPr="775EF353" w:rsidR="5EBF9BBA">
        <w:rPr>
          <w:rFonts w:eastAsia="Times New Roman"/>
          <w:color w:val="242424"/>
        </w:rPr>
        <w:t xml:space="preserve"> any challenges, </w:t>
      </w:r>
      <w:r w:rsidRPr="775EF353" w:rsidR="5EBF9BBA">
        <w:rPr>
          <w:rFonts w:eastAsia="Times New Roman"/>
          <w:color w:val="242424"/>
        </w:rPr>
        <w:t>logistics</w:t>
      </w:r>
      <w:r w:rsidRPr="775EF353" w:rsidR="5EBF9BBA">
        <w:rPr>
          <w:rFonts w:eastAsia="Times New Roman"/>
          <w:color w:val="242424"/>
        </w:rPr>
        <w:t xml:space="preserve">, and </w:t>
      </w:r>
      <w:r w:rsidRPr="775EF353" w:rsidR="5EBF9BBA">
        <w:rPr>
          <w:rFonts w:eastAsia="Times New Roman"/>
          <w:color w:val="242424"/>
        </w:rPr>
        <w:t>upco</w:t>
      </w:r>
      <w:r w:rsidRPr="775EF353" w:rsidR="1762BAFF">
        <w:rPr>
          <w:rFonts w:eastAsia="Times New Roman"/>
          <w:color w:val="242424"/>
        </w:rPr>
        <w:t>ming vehicle movement.</w:t>
      </w:r>
      <w:r w:rsidRPr="775EF353" w:rsidR="1762BAFF">
        <w:rPr>
          <w:rFonts w:eastAsia="Times New Roman"/>
          <w:color w:val="242424"/>
        </w:rPr>
        <w:t xml:space="preserve"> </w:t>
      </w:r>
    </w:p>
    <w:p w:rsidRPr="0023358A" w:rsidR="0023358A" w:rsidP="775EF353" w:rsidRDefault="0023358A" w14:paraId="1BB626E4" w14:textId="77777777">
      <w:pPr>
        <w:pStyle w:val="Normal"/>
        <w:widowControl w:val="1"/>
        <w:numPr>
          <w:ilvl w:val="0"/>
          <w:numId w:val="12"/>
        </w:numPr>
        <w:shd w:val="clear" w:color="auto" w:fill="FFFFFF" w:themeFill="background1"/>
        <w:autoSpaceDE/>
        <w:autoSpaceDN/>
        <w:rPr>
          <w:rFonts w:eastAsia="Times New Roman"/>
          <w:color w:val="242424"/>
        </w:rPr>
      </w:pPr>
      <w:r w:rsidRPr="0023358A" w:rsidR="0023358A">
        <w:rPr>
          <w:rFonts w:eastAsia="Times New Roman"/>
          <w:b w:val="1"/>
          <w:bCs w:val="1"/>
          <w:color w:val="242424"/>
          <w:bdr w:val="none" w:color="auto" w:sz="0" w:space="0" w:frame="1"/>
        </w:rPr>
        <w:t>Compliance and Credentials:</w:t>
      </w:r>
    </w:p>
    <w:p w:rsidRPr="00AA6D7F" w:rsidR="0023358A" w:rsidP="001E0B13" w:rsidRDefault="0023358A" w14:paraId="35FEC6AE" w14:textId="77777777">
      <w:pPr>
        <w:widowControl/>
        <w:numPr>
          <w:ilvl w:val="1"/>
          <w:numId w:val="11"/>
        </w:numPr>
        <w:shd w:val="clear" w:color="auto" w:fill="FFFFFF"/>
        <w:autoSpaceDE/>
        <w:autoSpaceDN/>
        <w:rPr>
          <w:rFonts w:eastAsia="Times New Roman"/>
          <w:color w:val="242424"/>
        </w:rPr>
      </w:pPr>
      <w:r w:rsidRPr="0023358A">
        <w:rPr>
          <w:rFonts w:eastAsia="Times New Roman"/>
          <w:color w:val="242424"/>
          <w:bdr w:val="none" w:color="auto" w:sz="0" w:space="0" w:frame="1"/>
        </w:rPr>
        <w:t>Firm must be licensed and compliant with local laws and regulations for providing security services.</w:t>
      </w:r>
    </w:p>
    <w:p w:rsidRPr="0023358A" w:rsidR="00AA6D7F" w:rsidP="001E0B13" w:rsidRDefault="00AA6D7F" w14:paraId="23E1D70A" w14:textId="5FDB6F87">
      <w:pPr>
        <w:widowControl/>
        <w:numPr>
          <w:ilvl w:val="1"/>
          <w:numId w:val="11"/>
        </w:numPr>
        <w:shd w:val="clear" w:color="auto" w:fill="FFFFFF"/>
        <w:autoSpaceDE/>
        <w:autoSpaceDN/>
        <w:rPr>
          <w:rFonts w:eastAsia="Times New Roman"/>
          <w:color w:val="242424"/>
        </w:rPr>
      </w:pPr>
      <w:r>
        <w:rPr>
          <w:rFonts w:eastAsia="Times New Roman"/>
          <w:color w:val="242424"/>
          <w:bdr w:val="none" w:color="auto" w:sz="0" w:space="0" w:frame="1"/>
        </w:rPr>
        <w:t xml:space="preserve">Submit proof of vehicle maintenance and driver </w:t>
      </w:r>
      <w:r w:rsidRPr="00AA6D7F">
        <w:rPr>
          <w:rFonts w:eastAsia="Times New Roman"/>
          <w:color w:val="242424"/>
          <w:bdr w:val="none" w:color="auto" w:sz="0" w:space="0" w:frame="1"/>
        </w:rPr>
        <w:t>background checks as part of the proposal.</w:t>
      </w:r>
    </w:p>
    <w:p w:rsidR="00EF54FF" w:rsidP="009A05DD" w:rsidRDefault="00EF54FF" w14:paraId="20AE1B95" w14:textId="77777777">
      <w:pPr>
        <w:jc w:val="both"/>
        <w:textAlignment w:val="baseline"/>
      </w:pPr>
    </w:p>
    <w:p w:rsidR="0097211E" w:rsidP="009A05DD" w:rsidRDefault="009A05DD" w14:paraId="3CCA4D24" w14:textId="553300AF">
      <w:pPr>
        <w:jc w:val="both"/>
        <w:textAlignment w:val="baseline"/>
        <w:rPr>
          <w:rFonts w:ascii="Arial" w:hAnsi="Arial" w:eastAsia="Times New Roman" w:cs="Arial"/>
        </w:rPr>
      </w:pPr>
      <w:r>
        <w:br w:type="page"/>
      </w:r>
    </w:p>
    <w:p w:rsidRPr="00AE0278" w:rsidR="00CA0E40" w:rsidP="0097211E" w:rsidRDefault="00CA0E40" w14:paraId="200DA4F0" w14:textId="77777777">
      <w:pPr>
        <w:jc w:val="both"/>
        <w:rPr>
          <w:rFonts w:ascii="Arial" w:hAnsi="Arial"/>
        </w:rPr>
      </w:pPr>
    </w:p>
    <w:p w:rsidRPr="00DD2A12" w:rsidR="00AA211C" w:rsidP="00DD2A12" w:rsidRDefault="00AA211C" w14:paraId="6E9AAE0E" w14:textId="4777F6C5">
      <w:pPr>
        <w:pStyle w:val="Heading1"/>
        <w:jc w:val="center"/>
        <w:rPr>
          <w:b w:val="0"/>
          <w:sz w:val="24"/>
          <w:szCs w:val="24"/>
        </w:rPr>
      </w:pPr>
      <w:bookmarkStart w:name="_Toc183598006" w:id="62"/>
      <w:r w:rsidRPr="00DD2A12">
        <w:rPr>
          <w:sz w:val="24"/>
          <w:szCs w:val="24"/>
        </w:rPr>
        <w:t>Annex B: Past Performance</w:t>
      </w:r>
      <w:bookmarkEnd w:id="62"/>
    </w:p>
    <w:p w:rsidR="004D4C4C" w:rsidP="00AA211C" w:rsidRDefault="004D4C4C" w14:paraId="20CD2418" w14:textId="77777777">
      <w:pPr>
        <w:widowControl/>
        <w:autoSpaceDE/>
        <w:autoSpaceDN/>
        <w:textAlignment w:val="baseline"/>
        <w:rPr>
          <w:rFonts w:ascii="Arial" w:hAnsi="Arial" w:eastAsia="Times New Roman" w:cs="Arial"/>
          <w:color w:val="000000"/>
        </w:rPr>
      </w:pPr>
    </w:p>
    <w:p w:rsidRPr="00DD2A12" w:rsidR="00AA211C" w:rsidP="001E0B13" w:rsidRDefault="00CD5891" w14:paraId="026C270C" w14:textId="6C20AE74">
      <w:pPr>
        <w:pStyle w:val="ListParagraph"/>
        <w:widowControl/>
        <w:numPr>
          <w:ilvl w:val="0"/>
          <w:numId w:val="5"/>
        </w:numPr>
        <w:autoSpaceDE/>
        <w:autoSpaceDN/>
        <w:textAlignment w:val="baseline"/>
        <w:rPr>
          <w:rFonts w:ascii="Segoe UI" w:hAnsi="Segoe UI" w:eastAsia="Times New Roman" w:cs="Segoe UI"/>
          <w:sz w:val="18"/>
          <w:szCs w:val="18"/>
        </w:rPr>
      </w:pPr>
      <w:r w:rsidRPr="52F53441">
        <w:rPr>
          <w:rFonts w:ascii="Arial" w:hAnsi="Arial" w:eastAsia="Times New Roman" w:cs="Arial"/>
          <w:color w:val="000000" w:themeColor="text1"/>
        </w:rPr>
        <w:t xml:space="preserve">Describe </w:t>
      </w:r>
      <w:r w:rsidRPr="52F53441" w:rsidR="00AA211C">
        <w:rPr>
          <w:rFonts w:ascii="Arial" w:hAnsi="Arial" w:eastAsia="Times New Roman" w:cs="Arial"/>
          <w:color w:val="000000" w:themeColor="text1"/>
        </w:rPr>
        <w:t xml:space="preserve">your experience relevant to this </w:t>
      </w:r>
      <w:r w:rsidRPr="52F53441" w:rsidR="515B605D">
        <w:rPr>
          <w:rFonts w:ascii="Arial" w:hAnsi="Arial" w:eastAsia="Times New Roman" w:cs="Arial"/>
          <w:color w:val="000000" w:themeColor="text1"/>
        </w:rPr>
        <w:t>RFP</w:t>
      </w:r>
      <w:r w:rsidRPr="52F53441" w:rsidR="00AA211C">
        <w:rPr>
          <w:rFonts w:ascii="Arial" w:hAnsi="Arial" w:eastAsia="Times New Roman" w:cs="Arial"/>
          <w:color w:val="000000" w:themeColor="text1"/>
        </w:rPr>
        <w:t> or similar activities</w:t>
      </w:r>
      <w:r w:rsidRPr="52F53441">
        <w:rPr>
          <w:rFonts w:ascii="Arial" w:hAnsi="Arial" w:eastAsia="Times New Roman" w:cs="Arial"/>
          <w:color w:val="000000" w:themeColor="text1"/>
        </w:rPr>
        <w:t xml:space="preserve">: </w:t>
      </w:r>
      <w:r w:rsidRPr="52F53441" w:rsidR="00AA211C">
        <w:rPr>
          <w:rFonts w:ascii="Arial" w:hAnsi="Arial" w:eastAsia="Times New Roman" w:cs="Arial"/>
          <w:color w:val="000000" w:themeColor="text1"/>
        </w:rPr>
        <w:t> </w:t>
      </w:r>
    </w:p>
    <w:p w:rsidRPr="00AA211C" w:rsidR="00AA211C" w:rsidP="00AA211C" w:rsidRDefault="00AA211C" w14:paraId="0A22AAC4" w14:textId="77777777">
      <w:pPr>
        <w:widowControl/>
        <w:autoSpaceDE/>
        <w:autoSpaceDN/>
        <w:textAlignment w:val="baseline"/>
        <w:rPr>
          <w:rFonts w:ascii="Segoe UI" w:hAnsi="Segoe UI" w:eastAsia="Times New Roman" w:cs="Segoe UI"/>
          <w:sz w:val="18"/>
          <w:szCs w:val="18"/>
        </w:rPr>
      </w:pPr>
      <w:r w:rsidRPr="00AA211C">
        <w:rPr>
          <w:rFonts w:eastAsia="Times New Roman"/>
          <w:color w:val="000000"/>
        </w:rPr>
        <w:t> </w:t>
      </w:r>
    </w:p>
    <w:tbl>
      <w:tblPr>
        <w:tblW w:w="962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20"/>
        <w:gridCol w:w="3572"/>
        <w:gridCol w:w="1260"/>
        <w:gridCol w:w="1260"/>
        <w:gridCol w:w="1369"/>
        <w:gridCol w:w="1243"/>
      </w:tblGrid>
      <w:tr w:rsidRPr="0060181A" w:rsidR="004D4C4C" w:rsidTr="00DD2A12" w14:paraId="46407438" w14:textId="77777777">
        <w:tc>
          <w:tcPr>
            <w:tcW w:w="920" w:type="dxa"/>
            <w:tcBorders>
              <w:top w:val="single" w:color="auto" w:sz="6" w:space="0"/>
              <w:left w:val="single" w:color="auto" w:sz="6" w:space="0"/>
              <w:bottom w:val="single" w:color="auto" w:sz="6" w:space="0"/>
              <w:right w:val="single" w:color="auto" w:sz="6" w:space="0"/>
            </w:tcBorders>
            <w:shd w:val="clear" w:color="auto" w:fill="E9E9EA" w:themeFill="accent3" w:themeFillTint="33"/>
            <w:vAlign w:val="center"/>
            <w:hideMark/>
          </w:tcPr>
          <w:p w:rsidRPr="0060181A" w:rsidR="004D4C4C" w:rsidP="0060181A" w:rsidRDefault="00AD124D" w14:paraId="6EFDC58B" w14:textId="1AD17C7C">
            <w:pPr>
              <w:widowControl/>
              <w:autoSpaceDE/>
              <w:autoSpaceDN/>
              <w:jc w:val="center"/>
              <w:textAlignment w:val="baseline"/>
              <w:rPr>
                <w:rFonts w:ascii="Times New Roman" w:hAnsi="Times New Roman" w:eastAsia="Times New Roman" w:cs="Times New Roman"/>
                <w:sz w:val="20"/>
                <w:szCs w:val="20"/>
              </w:rPr>
            </w:pPr>
            <w:r>
              <w:rPr>
                <w:rFonts w:ascii="Arial" w:hAnsi="Arial" w:eastAsia="Times New Roman" w:cs="Arial"/>
                <w:b/>
                <w:bCs/>
                <w:sz w:val="20"/>
                <w:szCs w:val="20"/>
              </w:rPr>
              <w:t>#</w:t>
            </w:r>
          </w:p>
        </w:tc>
        <w:tc>
          <w:tcPr>
            <w:tcW w:w="3572" w:type="dxa"/>
            <w:tcBorders>
              <w:top w:val="single" w:color="auto" w:sz="6" w:space="0"/>
              <w:left w:val="nil"/>
              <w:bottom w:val="single" w:color="auto" w:sz="6" w:space="0"/>
              <w:right w:val="single" w:color="auto" w:sz="4" w:space="0"/>
            </w:tcBorders>
            <w:shd w:val="clear" w:color="auto" w:fill="E9E9EA" w:themeFill="accent3" w:themeFillTint="33"/>
            <w:vAlign w:val="center"/>
            <w:hideMark/>
          </w:tcPr>
          <w:p w:rsidRPr="0060181A" w:rsidR="004D4C4C" w:rsidP="0060181A" w:rsidRDefault="004D4C4C" w14:paraId="18905A01" w14:textId="23519645">
            <w:pPr>
              <w:widowControl/>
              <w:autoSpaceDE/>
              <w:autoSpaceDN/>
              <w:jc w:val="center"/>
              <w:textAlignment w:val="baseline"/>
              <w:rPr>
                <w:rFonts w:ascii="Times New Roman" w:hAnsi="Times New Roman" w:eastAsia="Times New Roman" w:cs="Times New Roman"/>
                <w:sz w:val="20"/>
                <w:szCs w:val="20"/>
              </w:rPr>
            </w:pPr>
            <w:r w:rsidRPr="0060181A">
              <w:rPr>
                <w:rFonts w:ascii="Arial" w:hAnsi="Arial" w:eastAsia="Times New Roman" w:cs="Arial"/>
                <w:b/>
                <w:bCs/>
                <w:sz w:val="20"/>
                <w:szCs w:val="20"/>
              </w:rPr>
              <w:t>Description of Activities</w:t>
            </w:r>
          </w:p>
        </w:tc>
        <w:tc>
          <w:tcPr>
            <w:tcW w:w="1260" w:type="dxa"/>
            <w:tcBorders>
              <w:top w:val="single" w:color="auto" w:sz="4" w:space="0"/>
              <w:left w:val="single" w:color="auto" w:sz="4" w:space="0"/>
              <w:bottom w:val="single" w:color="auto" w:sz="4" w:space="0"/>
              <w:right w:val="single" w:color="auto" w:sz="4" w:space="0"/>
            </w:tcBorders>
            <w:shd w:val="clear" w:color="auto" w:fill="E9E9EA" w:themeFill="accent3" w:themeFillTint="33"/>
            <w:vAlign w:val="center"/>
          </w:tcPr>
          <w:p w:rsidRPr="0060181A" w:rsidR="004D4C4C" w:rsidP="0060181A" w:rsidRDefault="004D4C4C" w14:paraId="58834EF0" w14:textId="71A16FA5">
            <w:pPr>
              <w:widowControl/>
              <w:autoSpaceDE/>
              <w:autoSpaceDN/>
              <w:jc w:val="center"/>
              <w:textAlignment w:val="baseline"/>
              <w:rPr>
                <w:rFonts w:ascii="Arial" w:hAnsi="Arial" w:eastAsia="Times New Roman" w:cs="Arial"/>
                <w:b/>
                <w:bCs/>
                <w:sz w:val="20"/>
                <w:szCs w:val="20"/>
              </w:rPr>
            </w:pPr>
            <w:r w:rsidRPr="0060181A">
              <w:rPr>
                <w:rFonts w:ascii="Arial" w:hAnsi="Arial" w:eastAsia="Times New Roman" w:cs="Arial"/>
                <w:b/>
                <w:bCs/>
                <w:sz w:val="20"/>
                <w:szCs w:val="20"/>
              </w:rPr>
              <w:t>Period of Performance</w:t>
            </w:r>
          </w:p>
        </w:tc>
        <w:tc>
          <w:tcPr>
            <w:tcW w:w="1260" w:type="dxa"/>
            <w:tcBorders>
              <w:top w:val="single" w:color="auto" w:sz="6" w:space="0"/>
              <w:left w:val="single" w:color="auto" w:sz="4" w:space="0"/>
              <w:bottom w:val="single" w:color="auto" w:sz="6" w:space="0"/>
              <w:right w:val="single" w:color="auto" w:sz="6" w:space="0"/>
            </w:tcBorders>
            <w:shd w:val="clear" w:color="auto" w:fill="E9E9EA" w:themeFill="accent3" w:themeFillTint="33"/>
            <w:vAlign w:val="center"/>
            <w:hideMark/>
          </w:tcPr>
          <w:p w:rsidRPr="0060181A" w:rsidR="004D4C4C" w:rsidP="0060181A" w:rsidRDefault="004D4C4C" w14:paraId="74D98DEF" w14:textId="0BFEA851">
            <w:pPr>
              <w:widowControl/>
              <w:autoSpaceDE/>
              <w:autoSpaceDN/>
              <w:jc w:val="center"/>
              <w:textAlignment w:val="baseline"/>
              <w:rPr>
                <w:rFonts w:ascii="Times New Roman" w:hAnsi="Times New Roman" w:eastAsia="Times New Roman" w:cs="Times New Roman"/>
                <w:sz w:val="20"/>
                <w:szCs w:val="20"/>
              </w:rPr>
            </w:pPr>
            <w:r w:rsidRPr="0060181A">
              <w:rPr>
                <w:rFonts w:ascii="Arial" w:hAnsi="Arial" w:eastAsia="Times New Roman" w:cs="Arial"/>
                <w:b/>
                <w:bCs/>
                <w:sz w:val="20"/>
                <w:szCs w:val="20"/>
              </w:rPr>
              <w:t>Location</w:t>
            </w:r>
          </w:p>
        </w:tc>
        <w:tc>
          <w:tcPr>
            <w:tcW w:w="1369" w:type="dxa"/>
            <w:tcBorders>
              <w:top w:val="single" w:color="auto" w:sz="6" w:space="0"/>
              <w:left w:val="nil"/>
              <w:bottom w:val="single" w:color="auto" w:sz="6" w:space="0"/>
              <w:right w:val="single" w:color="auto" w:sz="6" w:space="0"/>
            </w:tcBorders>
            <w:shd w:val="clear" w:color="auto" w:fill="E9E9EA" w:themeFill="accent3" w:themeFillTint="33"/>
            <w:vAlign w:val="center"/>
            <w:hideMark/>
          </w:tcPr>
          <w:p w:rsidRPr="0060181A" w:rsidR="004D4C4C" w:rsidP="0060181A" w:rsidRDefault="004D4C4C" w14:paraId="59270528" w14:textId="5944FB89">
            <w:pPr>
              <w:widowControl/>
              <w:autoSpaceDE/>
              <w:autoSpaceDN/>
              <w:jc w:val="center"/>
              <w:textAlignment w:val="baseline"/>
              <w:rPr>
                <w:rFonts w:ascii="Times New Roman" w:hAnsi="Times New Roman" w:eastAsia="Times New Roman" w:cs="Times New Roman"/>
                <w:sz w:val="20"/>
                <w:szCs w:val="20"/>
              </w:rPr>
            </w:pPr>
            <w:r w:rsidRPr="0060181A">
              <w:rPr>
                <w:rFonts w:ascii="Arial" w:hAnsi="Arial" w:eastAsia="Times New Roman" w:cs="Arial"/>
                <w:b/>
                <w:bCs/>
                <w:sz w:val="20"/>
                <w:szCs w:val="20"/>
              </w:rPr>
              <w:t>Client Name</w:t>
            </w:r>
          </w:p>
        </w:tc>
        <w:tc>
          <w:tcPr>
            <w:tcW w:w="1243" w:type="dxa"/>
            <w:tcBorders>
              <w:top w:val="single" w:color="auto" w:sz="6" w:space="0"/>
              <w:left w:val="nil"/>
              <w:bottom w:val="single" w:color="auto" w:sz="6" w:space="0"/>
              <w:right w:val="single" w:color="auto" w:sz="6" w:space="0"/>
            </w:tcBorders>
            <w:shd w:val="clear" w:color="auto" w:fill="E9E9EA" w:themeFill="accent3" w:themeFillTint="33"/>
            <w:vAlign w:val="center"/>
            <w:hideMark/>
          </w:tcPr>
          <w:p w:rsidRPr="0060181A" w:rsidR="004D4C4C" w:rsidP="0060181A" w:rsidRDefault="004D4C4C" w14:paraId="48FDA8C5" w14:textId="6D9A563A">
            <w:pPr>
              <w:widowControl/>
              <w:autoSpaceDE/>
              <w:autoSpaceDN/>
              <w:jc w:val="center"/>
              <w:textAlignment w:val="baseline"/>
              <w:rPr>
                <w:rFonts w:ascii="Times New Roman" w:hAnsi="Times New Roman" w:eastAsia="Times New Roman" w:cs="Times New Roman"/>
                <w:sz w:val="20"/>
                <w:szCs w:val="20"/>
              </w:rPr>
            </w:pPr>
            <w:r w:rsidRPr="0060181A">
              <w:rPr>
                <w:rFonts w:ascii="Arial" w:hAnsi="Arial" w:eastAsia="Times New Roman" w:cs="Arial"/>
                <w:b/>
                <w:bCs/>
                <w:sz w:val="20"/>
                <w:szCs w:val="20"/>
              </w:rPr>
              <w:t xml:space="preserve">Total Contract Value </w:t>
            </w:r>
          </w:p>
        </w:tc>
      </w:tr>
      <w:tr w:rsidRPr="0060181A" w:rsidR="004D4C4C" w:rsidTr="00DD2A12" w14:paraId="2C05FBD1" w14:textId="77777777">
        <w:tc>
          <w:tcPr>
            <w:tcW w:w="920" w:type="dxa"/>
            <w:tcBorders>
              <w:top w:val="nil"/>
              <w:left w:val="single" w:color="auto" w:sz="6" w:space="0"/>
              <w:bottom w:val="single" w:color="auto" w:sz="6" w:space="0"/>
              <w:right w:val="single" w:color="auto" w:sz="6" w:space="0"/>
            </w:tcBorders>
            <w:shd w:val="clear" w:color="auto" w:fill="auto"/>
            <w:hideMark/>
          </w:tcPr>
          <w:p w:rsidRPr="0060181A" w:rsidR="004D4C4C" w:rsidP="0060181A" w:rsidRDefault="004D4C4C" w14:paraId="31B75C57" w14:textId="6FCA99D8">
            <w:pPr>
              <w:widowControl/>
              <w:autoSpaceDE/>
              <w:autoSpaceDN/>
              <w:jc w:val="center"/>
              <w:textAlignment w:val="baseline"/>
              <w:rPr>
                <w:rFonts w:ascii="Times New Roman" w:hAnsi="Times New Roman" w:eastAsia="Times New Roman" w:cs="Times New Roman"/>
                <w:sz w:val="20"/>
                <w:szCs w:val="20"/>
              </w:rPr>
            </w:pPr>
            <w:r w:rsidRPr="0060181A">
              <w:rPr>
                <w:rFonts w:ascii="Arial" w:hAnsi="Arial" w:eastAsia="Times New Roman" w:cs="Arial"/>
                <w:sz w:val="20"/>
                <w:szCs w:val="20"/>
              </w:rPr>
              <w:t>1</w:t>
            </w:r>
          </w:p>
        </w:tc>
        <w:tc>
          <w:tcPr>
            <w:tcW w:w="3572" w:type="dxa"/>
            <w:tcBorders>
              <w:top w:val="nil"/>
              <w:left w:val="nil"/>
              <w:bottom w:val="single" w:color="auto" w:sz="6" w:space="0"/>
              <w:right w:val="single" w:color="auto" w:sz="4" w:space="0"/>
            </w:tcBorders>
            <w:shd w:val="clear" w:color="auto" w:fill="auto"/>
            <w:hideMark/>
          </w:tcPr>
          <w:p w:rsidRPr="0060181A" w:rsidR="004D4C4C" w:rsidP="00AA211C" w:rsidRDefault="004D4C4C" w14:paraId="625E40D5" w14:textId="77777777">
            <w:pPr>
              <w:widowControl/>
              <w:autoSpaceDE/>
              <w:autoSpaceDN/>
              <w:textAlignment w:val="baseline"/>
              <w:rPr>
                <w:rFonts w:ascii="Times New Roman" w:hAnsi="Times New Roman" w:eastAsia="Times New Roman" w:cs="Times New Roman"/>
                <w:sz w:val="20"/>
                <w:szCs w:val="20"/>
              </w:rPr>
            </w:pPr>
            <w:r w:rsidRPr="0060181A">
              <w:rPr>
                <w:rFonts w:ascii="Arial" w:hAnsi="Arial" w:eastAsia="Times New Roman" w:cs="Arial"/>
                <w:sz w:val="20"/>
                <w:szCs w:val="20"/>
              </w:rPr>
              <w:t> </w:t>
            </w:r>
          </w:p>
        </w:tc>
        <w:tc>
          <w:tcPr>
            <w:tcW w:w="1260" w:type="dxa"/>
            <w:tcBorders>
              <w:top w:val="single" w:color="auto" w:sz="4" w:space="0"/>
              <w:left w:val="single" w:color="auto" w:sz="4" w:space="0"/>
              <w:bottom w:val="single" w:color="auto" w:sz="4" w:space="0"/>
              <w:right w:val="single" w:color="auto" w:sz="4" w:space="0"/>
            </w:tcBorders>
          </w:tcPr>
          <w:p w:rsidRPr="0060181A" w:rsidR="004D4C4C" w:rsidP="00AA211C" w:rsidRDefault="004D4C4C" w14:paraId="5F46E924" w14:textId="77777777">
            <w:pPr>
              <w:widowControl/>
              <w:autoSpaceDE/>
              <w:autoSpaceDN/>
              <w:textAlignment w:val="baseline"/>
              <w:rPr>
                <w:rFonts w:ascii="Arial" w:hAnsi="Arial" w:eastAsia="Times New Roman" w:cs="Arial"/>
                <w:sz w:val="20"/>
                <w:szCs w:val="20"/>
              </w:rPr>
            </w:pPr>
          </w:p>
        </w:tc>
        <w:tc>
          <w:tcPr>
            <w:tcW w:w="1260" w:type="dxa"/>
            <w:tcBorders>
              <w:top w:val="nil"/>
              <w:left w:val="single" w:color="auto" w:sz="4" w:space="0"/>
              <w:bottom w:val="single" w:color="auto" w:sz="6" w:space="0"/>
              <w:right w:val="single" w:color="auto" w:sz="6" w:space="0"/>
            </w:tcBorders>
            <w:shd w:val="clear" w:color="auto" w:fill="auto"/>
            <w:hideMark/>
          </w:tcPr>
          <w:p w:rsidRPr="0060181A" w:rsidR="004D4C4C" w:rsidP="00AA211C" w:rsidRDefault="004D4C4C" w14:paraId="54EA134E" w14:textId="4078399C">
            <w:pPr>
              <w:widowControl/>
              <w:autoSpaceDE/>
              <w:autoSpaceDN/>
              <w:textAlignment w:val="baseline"/>
              <w:rPr>
                <w:rFonts w:ascii="Times New Roman" w:hAnsi="Times New Roman" w:eastAsia="Times New Roman" w:cs="Times New Roman"/>
                <w:sz w:val="20"/>
                <w:szCs w:val="20"/>
              </w:rPr>
            </w:pPr>
            <w:r w:rsidRPr="0060181A">
              <w:rPr>
                <w:rFonts w:ascii="Arial" w:hAnsi="Arial" w:eastAsia="Times New Roman" w:cs="Arial"/>
                <w:sz w:val="20"/>
                <w:szCs w:val="20"/>
              </w:rPr>
              <w:t> </w:t>
            </w:r>
          </w:p>
        </w:tc>
        <w:tc>
          <w:tcPr>
            <w:tcW w:w="1369" w:type="dxa"/>
            <w:tcBorders>
              <w:top w:val="nil"/>
              <w:left w:val="nil"/>
              <w:bottom w:val="single" w:color="auto" w:sz="6" w:space="0"/>
              <w:right w:val="single" w:color="auto" w:sz="6" w:space="0"/>
            </w:tcBorders>
            <w:shd w:val="clear" w:color="auto" w:fill="auto"/>
            <w:hideMark/>
          </w:tcPr>
          <w:p w:rsidRPr="0060181A" w:rsidR="004D4C4C" w:rsidP="00AA211C" w:rsidRDefault="004D4C4C" w14:paraId="32F36EB4" w14:textId="77777777">
            <w:pPr>
              <w:widowControl/>
              <w:autoSpaceDE/>
              <w:autoSpaceDN/>
              <w:textAlignment w:val="baseline"/>
              <w:rPr>
                <w:rFonts w:ascii="Times New Roman" w:hAnsi="Times New Roman" w:eastAsia="Times New Roman" w:cs="Times New Roman"/>
                <w:sz w:val="20"/>
                <w:szCs w:val="20"/>
              </w:rPr>
            </w:pPr>
            <w:r w:rsidRPr="0060181A">
              <w:rPr>
                <w:rFonts w:ascii="Arial" w:hAnsi="Arial" w:eastAsia="Times New Roman" w:cs="Arial"/>
                <w:sz w:val="20"/>
                <w:szCs w:val="20"/>
              </w:rPr>
              <w:t> </w:t>
            </w:r>
          </w:p>
        </w:tc>
        <w:tc>
          <w:tcPr>
            <w:tcW w:w="1243" w:type="dxa"/>
            <w:tcBorders>
              <w:top w:val="nil"/>
              <w:left w:val="nil"/>
              <w:bottom w:val="single" w:color="auto" w:sz="6" w:space="0"/>
              <w:right w:val="single" w:color="auto" w:sz="6" w:space="0"/>
            </w:tcBorders>
            <w:shd w:val="clear" w:color="auto" w:fill="auto"/>
            <w:hideMark/>
          </w:tcPr>
          <w:p w:rsidRPr="0060181A" w:rsidR="004D4C4C" w:rsidP="00AA211C" w:rsidRDefault="004D4C4C" w14:paraId="3FEAC14A" w14:textId="77777777">
            <w:pPr>
              <w:widowControl/>
              <w:autoSpaceDE/>
              <w:autoSpaceDN/>
              <w:textAlignment w:val="baseline"/>
              <w:rPr>
                <w:rFonts w:ascii="Times New Roman" w:hAnsi="Times New Roman" w:eastAsia="Times New Roman" w:cs="Times New Roman"/>
                <w:sz w:val="20"/>
                <w:szCs w:val="20"/>
              </w:rPr>
            </w:pPr>
            <w:r w:rsidRPr="0060181A">
              <w:rPr>
                <w:rFonts w:ascii="Arial" w:hAnsi="Arial" w:eastAsia="Times New Roman" w:cs="Arial"/>
                <w:sz w:val="20"/>
                <w:szCs w:val="20"/>
              </w:rPr>
              <w:t> </w:t>
            </w:r>
          </w:p>
        </w:tc>
      </w:tr>
      <w:tr w:rsidRPr="0060181A" w:rsidR="004D4C4C" w:rsidTr="00DD2A12" w14:paraId="0EE6EACE" w14:textId="77777777">
        <w:tc>
          <w:tcPr>
            <w:tcW w:w="920" w:type="dxa"/>
            <w:tcBorders>
              <w:top w:val="nil"/>
              <w:left w:val="single" w:color="auto" w:sz="6" w:space="0"/>
              <w:bottom w:val="single" w:color="auto" w:sz="6" w:space="0"/>
              <w:right w:val="single" w:color="auto" w:sz="6" w:space="0"/>
            </w:tcBorders>
            <w:shd w:val="clear" w:color="auto" w:fill="auto"/>
            <w:hideMark/>
          </w:tcPr>
          <w:p w:rsidRPr="0060181A" w:rsidR="004D4C4C" w:rsidP="0060181A" w:rsidRDefault="004D4C4C" w14:paraId="7C9A42C9" w14:textId="4A7CDF84">
            <w:pPr>
              <w:widowControl/>
              <w:autoSpaceDE/>
              <w:autoSpaceDN/>
              <w:jc w:val="center"/>
              <w:textAlignment w:val="baseline"/>
              <w:rPr>
                <w:rFonts w:ascii="Times New Roman" w:hAnsi="Times New Roman" w:eastAsia="Times New Roman" w:cs="Times New Roman"/>
                <w:sz w:val="20"/>
                <w:szCs w:val="20"/>
              </w:rPr>
            </w:pPr>
            <w:r w:rsidRPr="0060181A">
              <w:rPr>
                <w:rFonts w:ascii="Arial" w:hAnsi="Arial" w:eastAsia="Times New Roman" w:cs="Arial"/>
                <w:sz w:val="20"/>
                <w:szCs w:val="20"/>
              </w:rPr>
              <w:t>2</w:t>
            </w:r>
          </w:p>
        </w:tc>
        <w:tc>
          <w:tcPr>
            <w:tcW w:w="3572" w:type="dxa"/>
            <w:tcBorders>
              <w:top w:val="nil"/>
              <w:left w:val="nil"/>
              <w:bottom w:val="single" w:color="auto" w:sz="6" w:space="0"/>
              <w:right w:val="single" w:color="auto" w:sz="4" w:space="0"/>
            </w:tcBorders>
            <w:shd w:val="clear" w:color="auto" w:fill="auto"/>
            <w:hideMark/>
          </w:tcPr>
          <w:p w:rsidRPr="0060181A" w:rsidR="004D4C4C" w:rsidP="00AA211C" w:rsidRDefault="004D4C4C" w14:paraId="45010C42" w14:textId="77777777">
            <w:pPr>
              <w:widowControl/>
              <w:autoSpaceDE/>
              <w:autoSpaceDN/>
              <w:textAlignment w:val="baseline"/>
              <w:rPr>
                <w:rFonts w:ascii="Times New Roman" w:hAnsi="Times New Roman" w:eastAsia="Times New Roman" w:cs="Times New Roman"/>
                <w:sz w:val="20"/>
                <w:szCs w:val="20"/>
              </w:rPr>
            </w:pPr>
            <w:r w:rsidRPr="0060181A">
              <w:rPr>
                <w:rFonts w:ascii="Arial" w:hAnsi="Arial" w:eastAsia="Times New Roman" w:cs="Arial"/>
                <w:sz w:val="20"/>
                <w:szCs w:val="20"/>
              </w:rPr>
              <w:t> </w:t>
            </w:r>
          </w:p>
        </w:tc>
        <w:tc>
          <w:tcPr>
            <w:tcW w:w="1260" w:type="dxa"/>
            <w:tcBorders>
              <w:top w:val="single" w:color="auto" w:sz="4" w:space="0"/>
              <w:left w:val="single" w:color="auto" w:sz="4" w:space="0"/>
              <w:bottom w:val="single" w:color="auto" w:sz="4" w:space="0"/>
              <w:right w:val="single" w:color="auto" w:sz="4" w:space="0"/>
            </w:tcBorders>
          </w:tcPr>
          <w:p w:rsidRPr="0060181A" w:rsidR="004D4C4C" w:rsidP="00AA211C" w:rsidRDefault="004D4C4C" w14:paraId="27B62906" w14:textId="77777777">
            <w:pPr>
              <w:widowControl/>
              <w:autoSpaceDE/>
              <w:autoSpaceDN/>
              <w:textAlignment w:val="baseline"/>
              <w:rPr>
                <w:rFonts w:ascii="Arial" w:hAnsi="Arial" w:eastAsia="Times New Roman" w:cs="Arial"/>
                <w:sz w:val="20"/>
                <w:szCs w:val="20"/>
              </w:rPr>
            </w:pPr>
          </w:p>
        </w:tc>
        <w:tc>
          <w:tcPr>
            <w:tcW w:w="1260" w:type="dxa"/>
            <w:tcBorders>
              <w:top w:val="nil"/>
              <w:left w:val="single" w:color="auto" w:sz="4" w:space="0"/>
              <w:bottom w:val="single" w:color="auto" w:sz="6" w:space="0"/>
              <w:right w:val="single" w:color="auto" w:sz="6" w:space="0"/>
            </w:tcBorders>
            <w:shd w:val="clear" w:color="auto" w:fill="auto"/>
            <w:hideMark/>
          </w:tcPr>
          <w:p w:rsidRPr="0060181A" w:rsidR="004D4C4C" w:rsidP="00AA211C" w:rsidRDefault="004D4C4C" w14:paraId="544027E7" w14:textId="3E6AF141">
            <w:pPr>
              <w:widowControl/>
              <w:autoSpaceDE/>
              <w:autoSpaceDN/>
              <w:textAlignment w:val="baseline"/>
              <w:rPr>
                <w:rFonts w:ascii="Times New Roman" w:hAnsi="Times New Roman" w:eastAsia="Times New Roman" w:cs="Times New Roman"/>
                <w:sz w:val="20"/>
                <w:szCs w:val="20"/>
              </w:rPr>
            </w:pPr>
            <w:r w:rsidRPr="0060181A">
              <w:rPr>
                <w:rFonts w:ascii="Arial" w:hAnsi="Arial" w:eastAsia="Times New Roman" w:cs="Arial"/>
                <w:sz w:val="20"/>
                <w:szCs w:val="20"/>
              </w:rPr>
              <w:t> </w:t>
            </w:r>
          </w:p>
        </w:tc>
        <w:tc>
          <w:tcPr>
            <w:tcW w:w="1369" w:type="dxa"/>
            <w:tcBorders>
              <w:top w:val="nil"/>
              <w:left w:val="nil"/>
              <w:bottom w:val="single" w:color="auto" w:sz="6" w:space="0"/>
              <w:right w:val="single" w:color="auto" w:sz="6" w:space="0"/>
            </w:tcBorders>
            <w:shd w:val="clear" w:color="auto" w:fill="auto"/>
            <w:hideMark/>
          </w:tcPr>
          <w:p w:rsidRPr="0060181A" w:rsidR="004D4C4C" w:rsidP="00AA211C" w:rsidRDefault="004D4C4C" w14:paraId="3C47A049" w14:textId="77777777">
            <w:pPr>
              <w:widowControl/>
              <w:autoSpaceDE/>
              <w:autoSpaceDN/>
              <w:textAlignment w:val="baseline"/>
              <w:rPr>
                <w:rFonts w:ascii="Times New Roman" w:hAnsi="Times New Roman" w:eastAsia="Times New Roman" w:cs="Times New Roman"/>
                <w:sz w:val="20"/>
                <w:szCs w:val="20"/>
              </w:rPr>
            </w:pPr>
            <w:r w:rsidRPr="0060181A">
              <w:rPr>
                <w:rFonts w:ascii="Arial" w:hAnsi="Arial" w:eastAsia="Times New Roman" w:cs="Arial"/>
                <w:sz w:val="20"/>
                <w:szCs w:val="20"/>
              </w:rPr>
              <w:t> </w:t>
            </w:r>
          </w:p>
        </w:tc>
        <w:tc>
          <w:tcPr>
            <w:tcW w:w="1243" w:type="dxa"/>
            <w:tcBorders>
              <w:top w:val="nil"/>
              <w:left w:val="nil"/>
              <w:bottom w:val="single" w:color="auto" w:sz="6" w:space="0"/>
              <w:right w:val="single" w:color="auto" w:sz="6" w:space="0"/>
            </w:tcBorders>
            <w:shd w:val="clear" w:color="auto" w:fill="auto"/>
            <w:hideMark/>
          </w:tcPr>
          <w:p w:rsidRPr="0060181A" w:rsidR="004D4C4C" w:rsidP="00AA211C" w:rsidRDefault="004D4C4C" w14:paraId="22DCE26B" w14:textId="77777777">
            <w:pPr>
              <w:widowControl/>
              <w:autoSpaceDE/>
              <w:autoSpaceDN/>
              <w:textAlignment w:val="baseline"/>
              <w:rPr>
                <w:rFonts w:ascii="Times New Roman" w:hAnsi="Times New Roman" w:eastAsia="Times New Roman" w:cs="Times New Roman"/>
                <w:sz w:val="20"/>
                <w:szCs w:val="20"/>
              </w:rPr>
            </w:pPr>
            <w:r w:rsidRPr="0060181A">
              <w:rPr>
                <w:rFonts w:ascii="Arial" w:hAnsi="Arial" w:eastAsia="Times New Roman" w:cs="Arial"/>
                <w:sz w:val="20"/>
                <w:szCs w:val="20"/>
              </w:rPr>
              <w:t> </w:t>
            </w:r>
          </w:p>
        </w:tc>
      </w:tr>
      <w:tr w:rsidRPr="0060181A" w:rsidR="004D4C4C" w:rsidTr="00DD2A12" w14:paraId="37E4311B" w14:textId="77777777">
        <w:tc>
          <w:tcPr>
            <w:tcW w:w="920" w:type="dxa"/>
            <w:tcBorders>
              <w:top w:val="nil"/>
              <w:left w:val="single" w:color="auto" w:sz="6" w:space="0"/>
              <w:bottom w:val="single" w:color="auto" w:sz="6" w:space="0"/>
              <w:right w:val="single" w:color="auto" w:sz="6" w:space="0"/>
            </w:tcBorders>
            <w:shd w:val="clear" w:color="auto" w:fill="auto"/>
            <w:hideMark/>
          </w:tcPr>
          <w:p w:rsidRPr="0060181A" w:rsidR="004D4C4C" w:rsidP="0060181A" w:rsidRDefault="004D4C4C" w14:paraId="4BCAA2B3" w14:textId="3397A219">
            <w:pPr>
              <w:widowControl/>
              <w:autoSpaceDE/>
              <w:autoSpaceDN/>
              <w:jc w:val="center"/>
              <w:textAlignment w:val="baseline"/>
              <w:rPr>
                <w:rFonts w:ascii="Times New Roman" w:hAnsi="Times New Roman" w:eastAsia="Times New Roman" w:cs="Times New Roman"/>
                <w:sz w:val="20"/>
                <w:szCs w:val="20"/>
              </w:rPr>
            </w:pPr>
            <w:r w:rsidRPr="0060181A">
              <w:rPr>
                <w:rFonts w:ascii="Arial" w:hAnsi="Arial" w:eastAsia="Times New Roman" w:cs="Arial"/>
                <w:sz w:val="20"/>
                <w:szCs w:val="20"/>
              </w:rPr>
              <w:t>3</w:t>
            </w:r>
          </w:p>
        </w:tc>
        <w:tc>
          <w:tcPr>
            <w:tcW w:w="3572" w:type="dxa"/>
            <w:tcBorders>
              <w:top w:val="nil"/>
              <w:left w:val="nil"/>
              <w:bottom w:val="single" w:color="auto" w:sz="6" w:space="0"/>
              <w:right w:val="single" w:color="auto" w:sz="4" w:space="0"/>
            </w:tcBorders>
            <w:shd w:val="clear" w:color="auto" w:fill="auto"/>
            <w:hideMark/>
          </w:tcPr>
          <w:p w:rsidRPr="0060181A" w:rsidR="004D4C4C" w:rsidP="00AA211C" w:rsidRDefault="004D4C4C" w14:paraId="37D079E8" w14:textId="77777777">
            <w:pPr>
              <w:widowControl/>
              <w:autoSpaceDE/>
              <w:autoSpaceDN/>
              <w:textAlignment w:val="baseline"/>
              <w:rPr>
                <w:rFonts w:ascii="Times New Roman" w:hAnsi="Times New Roman" w:eastAsia="Times New Roman" w:cs="Times New Roman"/>
                <w:sz w:val="20"/>
                <w:szCs w:val="20"/>
              </w:rPr>
            </w:pPr>
            <w:r w:rsidRPr="0060181A">
              <w:rPr>
                <w:rFonts w:ascii="Arial" w:hAnsi="Arial" w:eastAsia="Times New Roman" w:cs="Arial"/>
                <w:sz w:val="20"/>
                <w:szCs w:val="20"/>
              </w:rPr>
              <w:t> </w:t>
            </w:r>
          </w:p>
        </w:tc>
        <w:tc>
          <w:tcPr>
            <w:tcW w:w="1260" w:type="dxa"/>
            <w:tcBorders>
              <w:top w:val="single" w:color="auto" w:sz="4" w:space="0"/>
              <w:left w:val="single" w:color="auto" w:sz="4" w:space="0"/>
              <w:bottom w:val="single" w:color="auto" w:sz="4" w:space="0"/>
              <w:right w:val="single" w:color="auto" w:sz="4" w:space="0"/>
            </w:tcBorders>
          </w:tcPr>
          <w:p w:rsidRPr="0060181A" w:rsidR="004D4C4C" w:rsidP="00AA211C" w:rsidRDefault="004D4C4C" w14:paraId="3A140B48" w14:textId="77777777">
            <w:pPr>
              <w:widowControl/>
              <w:autoSpaceDE/>
              <w:autoSpaceDN/>
              <w:textAlignment w:val="baseline"/>
              <w:rPr>
                <w:rFonts w:ascii="Arial" w:hAnsi="Arial" w:eastAsia="Times New Roman" w:cs="Arial"/>
                <w:sz w:val="20"/>
                <w:szCs w:val="20"/>
              </w:rPr>
            </w:pPr>
          </w:p>
        </w:tc>
        <w:tc>
          <w:tcPr>
            <w:tcW w:w="1260" w:type="dxa"/>
            <w:tcBorders>
              <w:top w:val="nil"/>
              <w:left w:val="single" w:color="auto" w:sz="4" w:space="0"/>
              <w:bottom w:val="single" w:color="auto" w:sz="6" w:space="0"/>
              <w:right w:val="single" w:color="auto" w:sz="6" w:space="0"/>
            </w:tcBorders>
            <w:shd w:val="clear" w:color="auto" w:fill="auto"/>
            <w:hideMark/>
          </w:tcPr>
          <w:p w:rsidRPr="0060181A" w:rsidR="004D4C4C" w:rsidP="00AA211C" w:rsidRDefault="004D4C4C" w14:paraId="53E17AB1" w14:textId="12509FED">
            <w:pPr>
              <w:widowControl/>
              <w:autoSpaceDE/>
              <w:autoSpaceDN/>
              <w:textAlignment w:val="baseline"/>
              <w:rPr>
                <w:rFonts w:ascii="Times New Roman" w:hAnsi="Times New Roman" w:eastAsia="Times New Roman" w:cs="Times New Roman"/>
                <w:sz w:val="20"/>
                <w:szCs w:val="20"/>
              </w:rPr>
            </w:pPr>
            <w:r w:rsidRPr="0060181A">
              <w:rPr>
                <w:rFonts w:ascii="Arial" w:hAnsi="Arial" w:eastAsia="Times New Roman" w:cs="Arial"/>
                <w:sz w:val="20"/>
                <w:szCs w:val="20"/>
              </w:rPr>
              <w:t> </w:t>
            </w:r>
          </w:p>
        </w:tc>
        <w:tc>
          <w:tcPr>
            <w:tcW w:w="1369" w:type="dxa"/>
            <w:tcBorders>
              <w:top w:val="nil"/>
              <w:left w:val="nil"/>
              <w:bottom w:val="single" w:color="auto" w:sz="6" w:space="0"/>
              <w:right w:val="single" w:color="auto" w:sz="6" w:space="0"/>
            </w:tcBorders>
            <w:shd w:val="clear" w:color="auto" w:fill="auto"/>
            <w:hideMark/>
          </w:tcPr>
          <w:p w:rsidRPr="0060181A" w:rsidR="004D4C4C" w:rsidP="00AA211C" w:rsidRDefault="004D4C4C" w14:paraId="0C2CC819" w14:textId="77777777">
            <w:pPr>
              <w:widowControl/>
              <w:autoSpaceDE/>
              <w:autoSpaceDN/>
              <w:textAlignment w:val="baseline"/>
              <w:rPr>
                <w:rFonts w:ascii="Times New Roman" w:hAnsi="Times New Roman" w:eastAsia="Times New Roman" w:cs="Times New Roman"/>
                <w:sz w:val="20"/>
                <w:szCs w:val="20"/>
              </w:rPr>
            </w:pPr>
            <w:r w:rsidRPr="0060181A">
              <w:rPr>
                <w:rFonts w:ascii="Arial" w:hAnsi="Arial" w:eastAsia="Times New Roman" w:cs="Arial"/>
                <w:sz w:val="20"/>
                <w:szCs w:val="20"/>
              </w:rPr>
              <w:t> </w:t>
            </w:r>
          </w:p>
        </w:tc>
        <w:tc>
          <w:tcPr>
            <w:tcW w:w="1243" w:type="dxa"/>
            <w:tcBorders>
              <w:top w:val="nil"/>
              <w:left w:val="nil"/>
              <w:bottom w:val="single" w:color="auto" w:sz="6" w:space="0"/>
              <w:right w:val="single" w:color="auto" w:sz="6" w:space="0"/>
            </w:tcBorders>
            <w:shd w:val="clear" w:color="auto" w:fill="auto"/>
            <w:hideMark/>
          </w:tcPr>
          <w:p w:rsidRPr="0060181A" w:rsidR="004D4C4C" w:rsidP="00AA211C" w:rsidRDefault="004D4C4C" w14:paraId="2D051ADC" w14:textId="77777777">
            <w:pPr>
              <w:widowControl/>
              <w:autoSpaceDE/>
              <w:autoSpaceDN/>
              <w:textAlignment w:val="baseline"/>
              <w:rPr>
                <w:rFonts w:ascii="Times New Roman" w:hAnsi="Times New Roman" w:eastAsia="Times New Roman" w:cs="Times New Roman"/>
                <w:sz w:val="20"/>
                <w:szCs w:val="20"/>
              </w:rPr>
            </w:pPr>
            <w:r w:rsidRPr="0060181A">
              <w:rPr>
                <w:rFonts w:ascii="Arial" w:hAnsi="Arial" w:eastAsia="Times New Roman" w:cs="Arial"/>
                <w:sz w:val="20"/>
                <w:szCs w:val="20"/>
              </w:rPr>
              <w:t> </w:t>
            </w:r>
          </w:p>
        </w:tc>
      </w:tr>
      <w:tr w:rsidRPr="0060181A" w:rsidR="004D4C4C" w:rsidTr="00DD2A12" w14:paraId="794C2FD3" w14:textId="77777777">
        <w:tc>
          <w:tcPr>
            <w:tcW w:w="920" w:type="dxa"/>
            <w:tcBorders>
              <w:top w:val="nil"/>
              <w:left w:val="single" w:color="auto" w:sz="6" w:space="0"/>
              <w:bottom w:val="single" w:color="auto" w:sz="6" w:space="0"/>
              <w:right w:val="single" w:color="auto" w:sz="6" w:space="0"/>
            </w:tcBorders>
            <w:shd w:val="clear" w:color="auto" w:fill="auto"/>
            <w:hideMark/>
          </w:tcPr>
          <w:p w:rsidRPr="0060181A" w:rsidR="004D4C4C" w:rsidP="0060181A" w:rsidRDefault="004D4C4C" w14:paraId="483CA1B7" w14:textId="46729481">
            <w:pPr>
              <w:widowControl/>
              <w:autoSpaceDE/>
              <w:autoSpaceDN/>
              <w:jc w:val="center"/>
              <w:textAlignment w:val="baseline"/>
              <w:rPr>
                <w:rFonts w:ascii="Times New Roman" w:hAnsi="Times New Roman" w:eastAsia="Times New Roman" w:cs="Times New Roman"/>
                <w:sz w:val="20"/>
                <w:szCs w:val="20"/>
              </w:rPr>
            </w:pPr>
          </w:p>
        </w:tc>
        <w:tc>
          <w:tcPr>
            <w:tcW w:w="3572" w:type="dxa"/>
            <w:tcBorders>
              <w:top w:val="nil"/>
              <w:left w:val="nil"/>
              <w:bottom w:val="single" w:color="auto" w:sz="6" w:space="0"/>
              <w:right w:val="single" w:color="auto" w:sz="4" w:space="0"/>
            </w:tcBorders>
            <w:shd w:val="clear" w:color="auto" w:fill="auto"/>
            <w:hideMark/>
          </w:tcPr>
          <w:p w:rsidRPr="0060181A" w:rsidR="004D4C4C" w:rsidP="00AA211C" w:rsidRDefault="004D4C4C" w14:paraId="5914B934" w14:textId="2F9D6D45">
            <w:pPr>
              <w:widowControl/>
              <w:autoSpaceDE/>
              <w:autoSpaceDN/>
              <w:textAlignment w:val="baseline"/>
              <w:rPr>
                <w:rFonts w:ascii="Times New Roman" w:hAnsi="Times New Roman" w:eastAsia="Times New Roman" w:cs="Times New Roman"/>
                <w:sz w:val="20"/>
                <w:szCs w:val="20"/>
              </w:rPr>
            </w:pPr>
            <w:r w:rsidRPr="0060181A">
              <w:rPr>
                <w:rFonts w:ascii="Arial" w:hAnsi="Arial" w:eastAsia="Times New Roman" w:cs="Arial"/>
                <w:sz w:val="20"/>
                <w:szCs w:val="20"/>
              </w:rPr>
              <w:t> </w:t>
            </w:r>
            <w:r w:rsidR="00CD5891">
              <w:rPr>
                <w:rFonts w:ascii="Arial" w:hAnsi="Arial" w:eastAsia="Times New Roman" w:cs="Arial"/>
                <w:sz w:val="20"/>
                <w:szCs w:val="20"/>
              </w:rPr>
              <w:t>Add additional rows as needed</w:t>
            </w:r>
          </w:p>
        </w:tc>
        <w:tc>
          <w:tcPr>
            <w:tcW w:w="1260" w:type="dxa"/>
            <w:tcBorders>
              <w:top w:val="single" w:color="auto" w:sz="4" w:space="0"/>
              <w:left w:val="single" w:color="auto" w:sz="4" w:space="0"/>
              <w:bottom w:val="single" w:color="auto" w:sz="4" w:space="0"/>
              <w:right w:val="single" w:color="auto" w:sz="4" w:space="0"/>
            </w:tcBorders>
          </w:tcPr>
          <w:p w:rsidRPr="0060181A" w:rsidR="004D4C4C" w:rsidP="00AA211C" w:rsidRDefault="004D4C4C" w14:paraId="11860EEA" w14:textId="77777777">
            <w:pPr>
              <w:widowControl/>
              <w:autoSpaceDE/>
              <w:autoSpaceDN/>
              <w:textAlignment w:val="baseline"/>
              <w:rPr>
                <w:rFonts w:ascii="Arial" w:hAnsi="Arial" w:eastAsia="Times New Roman" w:cs="Arial"/>
                <w:sz w:val="20"/>
                <w:szCs w:val="20"/>
              </w:rPr>
            </w:pPr>
          </w:p>
        </w:tc>
        <w:tc>
          <w:tcPr>
            <w:tcW w:w="1260" w:type="dxa"/>
            <w:tcBorders>
              <w:top w:val="nil"/>
              <w:left w:val="single" w:color="auto" w:sz="4" w:space="0"/>
              <w:bottom w:val="single" w:color="auto" w:sz="6" w:space="0"/>
              <w:right w:val="single" w:color="auto" w:sz="6" w:space="0"/>
            </w:tcBorders>
            <w:shd w:val="clear" w:color="auto" w:fill="auto"/>
            <w:hideMark/>
          </w:tcPr>
          <w:p w:rsidRPr="0060181A" w:rsidR="004D4C4C" w:rsidP="00AA211C" w:rsidRDefault="004D4C4C" w14:paraId="0B11E3EC" w14:textId="2E01AE3C">
            <w:pPr>
              <w:widowControl/>
              <w:autoSpaceDE/>
              <w:autoSpaceDN/>
              <w:textAlignment w:val="baseline"/>
              <w:rPr>
                <w:rFonts w:ascii="Times New Roman" w:hAnsi="Times New Roman" w:eastAsia="Times New Roman" w:cs="Times New Roman"/>
                <w:sz w:val="20"/>
                <w:szCs w:val="20"/>
              </w:rPr>
            </w:pPr>
            <w:r w:rsidRPr="0060181A">
              <w:rPr>
                <w:rFonts w:ascii="Arial" w:hAnsi="Arial" w:eastAsia="Times New Roman" w:cs="Arial"/>
                <w:sz w:val="20"/>
                <w:szCs w:val="20"/>
              </w:rPr>
              <w:t> </w:t>
            </w:r>
          </w:p>
        </w:tc>
        <w:tc>
          <w:tcPr>
            <w:tcW w:w="1369" w:type="dxa"/>
            <w:tcBorders>
              <w:top w:val="nil"/>
              <w:left w:val="nil"/>
              <w:bottom w:val="single" w:color="auto" w:sz="6" w:space="0"/>
              <w:right w:val="single" w:color="auto" w:sz="6" w:space="0"/>
            </w:tcBorders>
            <w:shd w:val="clear" w:color="auto" w:fill="auto"/>
            <w:hideMark/>
          </w:tcPr>
          <w:p w:rsidRPr="0060181A" w:rsidR="004D4C4C" w:rsidP="00AA211C" w:rsidRDefault="004D4C4C" w14:paraId="48619B04" w14:textId="77777777">
            <w:pPr>
              <w:widowControl/>
              <w:autoSpaceDE/>
              <w:autoSpaceDN/>
              <w:textAlignment w:val="baseline"/>
              <w:rPr>
                <w:rFonts w:ascii="Times New Roman" w:hAnsi="Times New Roman" w:eastAsia="Times New Roman" w:cs="Times New Roman"/>
                <w:sz w:val="20"/>
                <w:szCs w:val="20"/>
              </w:rPr>
            </w:pPr>
            <w:r w:rsidRPr="0060181A">
              <w:rPr>
                <w:rFonts w:ascii="Arial" w:hAnsi="Arial" w:eastAsia="Times New Roman" w:cs="Arial"/>
                <w:sz w:val="20"/>
                <w:szCs w:val="20"/>
              </w:rPr>
              <w:t> </w:t>
            </w:r>
          </w:p>
        </w:tc>
        <w:tc>
          <w:tcPr>
            <w:tcW w:w="1243" w:type="dxa"/>
            <w:tcBorders>
              <w:top w:val="nil"/>
              <w:left w:val="nil"/>
              <w:bottom w:val="single" w:color="auto" w:sz="6" w:space="0"/>
              <w:right w:val="single" w:color="auto" w:sz="6" w:space="0"/>
            </w:tcBorders>
            <w:shd w:val="clear" w:color="auto" w:fill="auto"/>
            <w:hideMark/>
          </w:tcPr>
          <w:p w:rsidRPr="0060181A" w:rsidR="004D4C4C" w:rsidP="00AA211C" w:rsidRDefault="004D4C4C" w14:paraId="6384D0D4" w14:textId="77777777">
            <w:pPr>
              <w:widowControl/>
              <w:autoSpaceDE/>
              <w:autoSpaceDN/>
              <w:textAlignment w:val="baseline"/>
              <w:rPr>
                <w:rFonts w:ascii="Times New Roman" w:hAnsi="Times New Roman" w:eastAsia="Times New Roman" w:cs="Times New Roman"/>
                <w:sz w:val="20"/>
                <w:szCs w:val="20"/>
              </w:rPr>
            </w:pPr>
            <w:r w:rsidRPr="0060181A">
              <w:rPr>
                <w:rFonts w:ascii="Arial" w:hAnsi="Arial" w:eastAsia="Times New Roman" w:cs="Arial"/>
                <w:sz w:val="20"/>
                <w:szCs w:val="20"/>
              </w:rPr>
              <w:t> </w:t>
            </w:r>
          </w:p>
        </w:tc>
      </w:tr>
    </w:tbl>
    <w:p w:rsidRPr="00AA211C" w:rsidR="00AA211C" w:rsidP="00AA211C" w:rsidRDefault="00AA211C" w14:paraId="6EF87CA5" w14:textId="77777777">
      <w:pPr>
        <w:widowControl/>
        <w:autoSpaceDE/>
        <w:autoSpaceDN/>
        <w:jc w:val="both"/>
        <w:textAlignment w:val="baseline"/>
        <w:rPr>
          <w:rFonts w:ascii="Segoe UI" w:hAnsi="Segoe UI" w:eastAsia="Times New Roman" w:cs="Segoe UI"/>
          <w:sz w:val="18"/>
          <w:szCs w:val="18"/>
        </w:rPr>
      </w:pPr>
      <w:r w:rsidRPr="00AA211C">
        <w:rPr>
          <w:rFonts w:ascii="Arial" w:hAnsi="Arial" w:eastAsia="Times New Roman" w:cs="Arial"/>
        </w:rPr>
        <w:t> </w:t>
      </w:r>
    </w:p>
    <w:p w:rsidRPr="00DD2A12" w:rsidR="00AA211C" w:rsidP="001E0B13" w:rsidRDefault="00CD5891" w14:paraId="4DD2B296" w14:textId="64BA5C5C">
      <w:pPr>
        <w:pStyle w:val="ListParagraph"/>
        <w:widowControl/>
        <w:numPr>
          <w:ilvl w:val="0"/>
          <w:numId w:val="5"/>
        </w:numPr>
        <w:autoSpaceDE/>
        <w:autoSpaceDN/>
        <w:jc w:val="both"/>
        <w:textAlignment w:val="baseline"/>
        <w:rPr>
          <w:rFonts w:ascii="Segoe UI" w:hAnsi="Segoe UI" w:eastAsia="Times New Roman" w:cs="Segoe UI"/>
          <w:sz w:val="18"/>
          <w:szCs w:val="18"/>
        </w:rPr>
      </w:pPr>
      <w:r w:rsidRPr="00DD2A12">
        <w:rPr>
          <w:rFonts w:ascii="Arial" w:hAnsi="Arial" w:eastAsia="Times New Roman" w:cs="Arial"/>
        </w:rPr>
        <w:t xml:space="preserve">Provide names of references and </w:t>
      </w:r>
      <w:r w:rsidRPr="00DD2A12">
        <w:rPr>
          <w:rFonts w:ascii="Arial" w:hAnsi="Arial" w:eastAsia="Times New Roman" w:cs="Arial"/>
          <w:u w:val="single"/>
        </w:rPr>
        <w:t>specify your consent authorizing SI to reach out to references</w:t>
      </w:r>
      <w:r w:rsidRPr="00DD2A12">
        <w:rPr>
          <w:rFonts w:ascii="Arial" w:hAnsi="Arial" w:eastAsia="Times New Roman" w:cs="Arial"/>
        </w:rPr>
        <w:t xml:space="preserve">: </w:t>
      </w:r>
    </w:p>
    <w:p w:rsidRPr="00DD2A12" w:rsidR="00CD5891" w:rsidP="00CD5891" w:rsidRDefault="00CD5891" w14:paraId="6BA42A6B" w14:textId="77777777">
      <w:pPr>
        <w:widowControl/>
        <w:autoSpaceDE/>
        <w:autoSpaceDN/>
        <w:jc w:val="both"/>
        <w:textAlignment w:val="baseline"/>
        <w:rPr>
          <w:rFonts w:ascii="Segoe UI" w:hAnsi="Segoe UI" w:eastAsia="Times New Roman" w:cs="Segoe UI"/>
          <w:sz w:val="18"/>
          <w:szCs w:val="18"/>
        </w:rPr>
      </w:pPr>
    </w:p>
    <w:tbl>
      <w:tblPr>
        <w:tblW w:w="962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20"/>
        <w:gridCol w:w="2762"/>
        <w:gridCol w:w="2160"/>
        <w:gridCol w:w="3780"/>
      </w:tblGrid>
      <w:tr w:rsidRPr="0060181A" w:rsidR="00DD6A09" w:rsidTr="52F53441" w14:paraId="5548DC4A" w14:textId="77777777">
        <w:tc>
          <w:tcPr>
            <w:tcW w:w="920" w:type="dxa"/>
            <w:tcBorders>
              <w:top w:val="single" w:color="auto" w:sz="6" w:space="0"/>
              <w:left w:val="single" w:color="auto" w:sz="6" w:space="0"/>
              <w:bottom w:val="single" w:color="auto" w:sz="6" w:space="0"/>
              <w:right w:val="single" w:color="auto" w:sz="6" w:space="0"/>
            </w:tcBorders>
            <w:shd w:val="clear" w:color="auto" w:fill="E9E9EA" w:themeFill="accent3" w:themeFillTint="33"/>
            <w:vAlign w:val="center"/>
            <w:hideMark/>
          </w:tcPr>
          <w:p w:rsidRPr="0060181A" w:rsidR="00DD6A09" w:rsidRDefault="00DD6A09" w14:paraId="05482BB4" w14:textId="229501EB">
            <w:pPr>
              <w:widowControl/>
              <w:autoSpaceDE/>
              <w:autoSpaceDN/>
              <w:jc w:val="center"/>
              <w:textAlignment w:val="baseline"/>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2762" w:type="dxa"/>
            <w:tcBorders>
              <w:top w:val="single" w:color="auto" w:sz="6" w:space="0"/>
              <w:left w:val="nil"/>
              <w:bottom w:val="single" w:color="auto" w:sz="6" w:space="0"/>
              <w:right w:val="single" w:color="auto" w:sz="4" w:space="0"/>
            </w:tcBorders>
            <w:shd w:val="clear" w:color="auto" w:fill="E9E9EA" w:themeFill="accent3" w:themeFillTint="33"/>
            <w:vAlign w:val="center"/>
            <w:hideMark/>
          </w:tcPr>
          <w:p w:rsidRPr="0060181A" w:rsidR="00DD6A09" w:rsidRDefault="00DD6A09" w14:paraId="3CC15010" w14:textId="07B01C6F">
            <w:pPr>
              <w:widowControl/>
              <w:autoSpaceDE/>
              <w:autoSpaceDN/>
              <w:jc w:val="center"/>
              <w:textAlignment w:val="baseline"/>
              <w:rPr>
                <w:rFonts w:ascii="Times New Roman" w:hAnsi="Times New Roman" w:eastAsia="Times New Roman" w:cs="Times New Roman"/>
                <w:sz w:val="20"/>
                <w:szCs w:val="20"/>
              </w:rPr>
            </w:pPr>
            <w:r>
              <w:rPr>
                <w:rFonts w:ascii="Arial" w:hAnsi="Arial" w:eastAsia="Times New Roman" w:cs="Arial"/>
                <w:b/>
                <w:bCs/>
                <w:sz w:val="20"/>
                <w:szCs w:val="20"/>
              </w:rPr>
              <w:t>Reference Name</w:t>
            </w:r>
          </w:p>
        </w:tc>
        <w:tc>
          <w:tcPr>
            <w:tcW w:w="2160" w:type="dxa"/>
            <w:tcBorders>
              <w:top w:val="single" w:color="auto" w:sz="4" w:space="0"/>
              <w:left w:val="single" w:color="auto" w:sz="4" w:space="0"/>
              <w:bottom w:val="single" w:color="auto" w:sz="4" w:space="0"/>
              <w:right w:val="single" w:color="auto" w:sz="4" w:space="0"/>
            </w:tcBorders>
            <w:shd w:val="clear" w:color="auto" w:fill="E9E9EA" w:themeFill="accent3" w:themeFillTint="33"/>
            <w:vAlign w:val="center"/>
          </w:tcPr>
          <w:p w:rsidRPr="0060181A" w:rsidR="00DD6A09" w:rsidRDefault="00DD6A09" w14:paraId="5F294E14" w14:textId="623C7930">
            <w:pPr>
              <w:widowControl/>
              <w:autoSpaceDE/>
              <w:autoSpaceDN/>
              <w:jc w:val="center"/>
              <w:textAlignment w:val="baseline"/>
              <w:rPr>
                <w:rFonts w:ascii="Arial" w:hAnsi="Arial" w:eastAsia="Times New Roman" w:cs="Arial"/>
                <w:b/>
                <w:bCs/>
                <w:sz w:val="20"/>
                <w:szCs w:val="20"/>
              </w:rPr>
            </w:pPr>
            <w:r>
              <w:rPr>
                <w:rFonts w:ascii="Arial" w:hAnsi="Arial" w:eastAsia="Times New Roman" w:cs="Arial"/>
                <w:b/>
                <w:bCs/>
                <w:sz w:val="20"/>
                <w:szCs w:val="20"/>
              </w:rPr>
              <w:t xml:space="preserve">Reference Contact Information </w:t>
            </w:r>
          </w:p>
        </w:tc>
        <w:tc>
          <w:tcPr>
            <w:tcW w:w="3780" w:type="dxa"/>
            <w:tcBorders>
              <w:top w:val="single" w:color="auto" w:sz="6" w:space="0"/>
              <w:left w:val="single" w:color="auto" w:sz="4" w:space="0"/>
              <w:bottom w:val="single" w:color="auto" w:sz="6" w:space="0"/>
              <w:right w:val="single" w:color="auto" w:sz="6" w:space="0"/>
            </w:tcBorders>
            <w:shd w:val="clear" w:color="auto" w:fill="E9E9EA" w:themeFill="accent3" w:themeFillTint="33"/>
            <w:vAlign w:val="center"/>
            <w:hideMark/>
          </w:tcPr>
          <w:p w:rsidRPr="0060181A" w:rsidR="00DD6A09" w:rsidRDefault="66345D8B" w14:paraId="4EA52E0E" w14:textId="3CD18948">
            <w:pPr>
              <w:widowControl/>
              <w:autoSpaceDE/>
              <w:autoSpaceDN/>
              <w:jc w:val="center"/>
              <w:textAlignment w:val="baseline"/>
              <w:rPr>
                <w:rFonts w:ascii="Times New Roman" w:hAnsi="Times New Roman" w:eastAsia="Times New Roman" w:cs="Times New Roman"/>
                <w:sz w:val="20"/>
                <w:szCs w:val="20"/>
              </w:rPr>
            </w:pPr>
            <w:r w:rsidRPr="52F53441">
              <w:rPr>
                <w:rFonts w:ascii="Arial" w:hAnsi="Arial" w:eastAsia="Times New Roman" w:cs="Arial"/>
                <w:b/>
                <w:bCs/>
                <w:sz w:val="20"/>
                <w:szCs w:val="20"/>
              </w:rPr>
              <w:t>Relevan</w:t>
            </w:r>
            <w:r w:rsidRPr="52F53441" w:rsidR="597C5ED3">
              <w:rPr>
                <w:rFonts w:ascii="Arial" w:hAnsi="Arial" w:eastAsia="Times New Roman" w:cs="Arial"/>
                <w:b/>
                <w:bCs/>
                <w:sz w:val="20"/>
                <w:szCs w:val="20"/>
              </w:rPr>
              <w:t>ce</w:t>
            </w:r>
            <w:r w:rsidRPr="52F53441">
              <w:rPr>
                <w:rFonts w:ascii="Arial" w:hAnsi="Arial" w:eastAsia="Times New Roman" w:cs="Arial"/>
                <w:b/>
                <w:bCs/>
                <w:sz w:val="20"/>
                <w:szCs w:val="20"/>
              </w:rPr>
              <w:t xml:space="preserve"> of the Reference to this RF</w:t>
            </w:r>
            <w:r w:rsidRPr="52F53441" w:rsidR="781D3854">
              <w:rPr>
                <w:rFonts w:ascii="Arial" w:hAnsi="Arial" w:eastAsia="Times New Roman" w:cs="Arial"/>
                <w:b/>
                <w:bCs/>
                <w:sz w:val="20"/>
                <w:szCs w:val="20"/>
              </w:rPr>
              <w:t>P</w:t>
            </w:r>
            <w:r w:rsidRPr="52F53441">
              <w:rPr>
                <w:rFonts w:ascii="Arial" w:hAnsi="Arial" w:eastAsia="Times New Roman" w:cs="Arial"/>
                <w:b/>
                <w:bCs/>
                <w:sz w:val="20"/>
                <w:szCs w:val="20"/>
              </w:rPr>
              <w:t xml:space="preserve"> (how the reference is known to offeror)</w:t>
            </w:r>
          </w:p>
        </w:tc>
      </w:tr>
      <w:tr w:rsidRPr="0060181A" w:rsidR="00DD6A09" w:rsidTr="52F53441" w14:paraId="0A535FD4" w14:textId="77777777">
        <w:tc>
          <w:tcPr>
            <w:tcW w:w="920" w:type="dxa"/>
            <w:tcBorders>
              <w:top w:val="nil"/>
              <w:left w:val="single" w:color="auto" w:sz="6" w:space="0"/>
              <w:bottom w:val="single" w:color="auto" w:sz="6" w:space="0"/>
              <w:right w:val="single" w:color="auto" w:sz="6" w:space="0"/>
            </w:tcBorders>
            <w:shd w:val="clear" w:color="auto" w:fill="auto"/>
            <w:hideMark/>
          </w:tcPr>
          <w:p w:rsidRPr="0060181A" w:rsidR="00DD6A09" w:rsidRDefault="00DD6A09" w14:paraId="6737D993" w14:textId="77777777">
            <w:pPr>
              <w:widowControl/>
              <w:autoSpaceDE/>
              <w:autoSpaceDN/>
              <w:jc w:val="center"/>
              <w:textAlignment w:val="baseline"/>
              <w:rPr>
                <w:rFonts w:ascii="Times New Roman" w:hAnsi="Times New Roman" w:eastAsia="Times New Roman" w:cs="Times New Roman"/>
                <w:sz w:val="20"/>
                <w:szCs w:val="20"/>
              </w:rPr>
            </w:pPr>
            <w:r w:rsidRPr="0060181A">
              <w:rPr>
                <w:rFonts w:ascii="Arial" w:hAnsi="Arial" w:eastAsia="Times New Roman" w:cs="Arial"/>
                <w:sz w:val="20"/>
                <w:szCs w:val="20"/>
              </w:rPr>
              <w:t>1</w:t>
            </w:r>
          </w:p>
        </w:tc>
        <w:tc>
          <w:tcPr>
            <w:tcW w:w="2762" w:type="dxa"/>
            <w:tcBorders>
              <w:top w:val="nil"/>
              <w:left w:val="nil"/>
              <w:bottom w:val="single" w:color="auto" w:sz="6" w:space="0"/>
              <w:right w:val="single" w:color="auto" w:sz="4" w:space="0"/>
            </w:tcBorders>
            <w:shd w:val="clear" w:color="auto" w:fill="auto"/>
            <w:hideMark/>
          </w:tcPr>
          <w:p w:rsidRPr="0060181A" w:rsidR="00DD6A09" w:rsidRDefault="00DD6A09" w14:paraId="64A2BC4F" w14:textId="77777777">
            <w:pPr>
              <w:widowControl/>
              <w:autoSpaceDE/>
              <w:autoSpaceDN/>
              <w:textAlignment w:val="baseline"/>
              <w:rPr>
                <w:rFonts w:ascii="Times New Roman" w:hAnsi="Times New Roman" w:eastAsia="Times New Roman" w:cs="Times New Roman"/>
                <w:sz w:val="20"/>
                <w:szCs w:val="20"/>
              </w:rPr>
            </w:pPr>
            <w:r w:rsidRPr="0060181A">
              <w:rPr>
                <w:rFonts w:ascii="Arial" w:hAnsi="Arial" w:eastAsia="Times New Roman" w:cs="Arial"/>
                <w:sz w:val="20"/>
                <w:szCs w:val="20"/>
              </w:rPr>
              <w:t> </w:t>
            </w:r>
          </w:p>
        </w:tc>
        <w:tc>
          <w:tcPr>
            <w:tcW w:w="2160" w:type="dxa"/>
            <w:tcBorders>
              <w:top w:val="single" w:color="auto" w:sz="4" w:space="0"/>
              <w:left w:val="single" w:color="auto" w:sz="4" w:space="0"/>
              <w:bottom w:val="single" w:color="auto" w:sz="4" w:space="0"/>
              <w:right w:val="single" w:color="auto" w:sz="4" w:space="0"/>
            </w:tcBorders>
          </w:tcPr>
          <w:p w:rsidRPr="0060181A" w:rsidR="00DD6A09" w:rsidRDefault="00DD6A09" w14:paraId="521F0FB8" w14:textId="77777777">
            <w:pPr>
              <w:widowControl/>
              <w:autoSpaceDE/>
              <w:autoSpaceDN/>
              <w:textAlignment w:val="baseline"/>
              <w:rPr>
                <w:rFonts w:ascii="Arial" w:hAnsi="Arial" w:eastAsia="Times New Roman" w:cs="Arial"/>
                <w:sz w:val="20"/>
                <w:szCs w:val="20"/>
              </w:rPr>
            </w:pPr>
          </w:p>
        </w:tc>
        <w:tc>
          <w:tcPr>
            <w:tcW w:w="3780" w:type="dxa"/>
            <w:tcBorders>
              <w:top w:val="nil"/>
              <w:left w:val="single" w:color="auto" w:sz="4" w:space="0"/>
              <w:bottom w:val="single" w:color="auto" w:sz="6" w:space="0"/>
              <w:right w:val="single" w:color="auto" w:sz="6" w:space="0"/>
            </w:tcBorders>
            <w:shd w:val="clear" w:color="auto" w:fill="auto"/>
            <w:hideMark/>
          </w:tcPr>
          <w:p w:rsidRPr="0060181A" w:rsidR="00DD6A09" w:rsidRDefault="00DD6A09" w14:paraId="0CAAEAB3" w14:textId="77777777">
            <w:pPr>
              <w:widowControl/>
              <w:autoSpaceDE/>
              <w:autoSpaceDN/>
              <w:textAlignment w:val="baseline"/>
              <w:rPr>
                <w:rFonts w:ascii="Times New Roman" w:hAnsi="Times New Roman" w:eastAsia="Times New Roman" w:cs="Times New Roman"/>
                <w:sz w:val="20"/>
                <w:szCs w:val="20"/>
              </w:rPr>
            </w:pPr>
            <w:r w:rsidRPr="0060181A">
              <w:rPr>
                <w:rFonts w:ascii="Arial" w:hAnsi="Arial" w:eastAsia="Times New Roman" w:cs="Arial"/>
                <w:sz w:val="20"/>
                <w:szCs w:val="20"/>
              </w:rPr>
              <w:t> </w:t>
            </w:r>
          </w:p>
        </w:tc>
      </w:tr>
      <w:tr w:rsidRPr="0060181A" w:rsidR="00DD6A09" w:rsidTr="52F53441" w14:paraId="2C704285" w14:textId="77777777">
        <w:tc>
          <w:tcPr>
            <w:tcW w:w="920" w:type="dxa"/>
            <w:tcBorders>
              <w:top w:val="nil"/>
              <w:left w:val="single" w:color="auto" w:sz="6" w:space="0"/>
              <w:bottom w:val="single" w:color="auto" w:sz="6" w:space="0"/>
              <w:right w:val="single" w:color="auto" w:sz="6" w:space="0"/>
            </w:tcBorders>
            <w:shd w:val="clear" w:color="auto" w:fill="auto"/>
            <w:hideMark/>
          </w:tcPr>
          <w:p w:rsidRPr="0060181A" w:rsidR="00DD6A09" w:rsidRDefault="00DD6A09" w14:paraId="3B9000D0" w14:textId="77777777">
            <w:pPr>
              <w:widowControl/>
              <w:autoSpaceDE/>
              <w:autoSpaceDN/>
              <w:jc w:val="center"/>
              <w:textAlignment w:val="baseline"/>
              <w:rPr>
                <w:rFonts w:ascii="Times New Roman" w:hAnsi="Times New Roman" w:eastAsia="Times New Roman" w:cs="Times New Roman"/>
                <w:sz w:val="20"/>
                <w:szCs w:val="20"/>
              </w:rPr>
            </w:pPr>
            <w:r w:rsidRPr="0060181A">
              <w:rPr>
                <w:rFonts w:ascii="Arial" w:hAnsi="Arial" w:eastAsia="Times New Roman" w:cs="Arial"/>
                <w:sz w:val="20"/>
                <w:szCs w:val="20"/>
              </w:rPr>
              <w:t>2</w:t>
            </w:r>
          </w:p>
        </w:tc>
        <w:tc>
          <w:tcPr>
            <w:tcW w:w="2762" w:type="dxa"/>
            <w:tcBorders>
              <w:top w:val="nil"/>
              <w:left w:val="nil"/>
              <w:bottom w:val="single" w:color="auto" w:sz="6" w:space="0"/>
              <w:right w:val="single" w:color="auto" w:sz="4" w:space="0"/>
            </w:tcBorders>
            <w:shd w:val="clear" w:color="auto" w:fill="auto"/>
            <w:hideMark/>
          </w:tcPr>
          <w:p w:rsidRPr="0060181A" w:rsidR="00DD6A09" w:rsidRDefault="00DD6A09" w14:paraId="1E7BF944" w14:textId="77777777">
            <w:pPr>
              <w:widowControl/>
              <w:autoSpaceDE/>
              <w:autoSpaceDN/>
              <w:textAlignment w:val="baseline"/>
              <w:rPr>
                <w:rFonts w:ascii="Times New Roman" w:hAnsi="Times New Roman" w:eastAsia="Times New Roman" w:cs="Times New Roman"/>
                <w:sz w:val="20"/>
                <w:szCs w:val="20"/>
              </w:rPr>
            </w:pPr>
            <w:r w:rsidRPr="0060181A">
              <w:rPr>
                <w:rFonts w:ascii="Arial" w:hAnsi="Arial" w:eastAsia="Times New Roman" w:cs="Arial"/>
                <w:sz w:val="20"/>
                <w:szCs w:val="20"/>
              </w:rPr>
              <w:t> </w:t>
            </w:r>
          </w:p>
        </w:tc>
        <w:tc>
          <w:tcPr>
            <w:tcW w:w="2160" w:type="dxa"/>
            <w:tcBorders>
              <w:top w:val="single" w:color="auto" w:sz="4" w:space="0"/>
              <w:left w:val="single" w:color="auto" w:sz="4" w:space="0"/>
              <w:bottom w:val="single" w:color="auto" w:sz="4" w:space="0"/>
              <w:right w:val="single" w:color="auto" w:sz="4" w:space="0"/>
            </w:tcBorders>
          </w:tcPr>
          <w:p w:rsidRPr="0060181A" w:rsidR="00DD6A09" w:rsidRDefault="00DD6A09" w14:paraId="1516670B" w14:textId="77777777">
            <w:pPr>
              <w:widowControl/>
              <w:autoSpaceDE/>
              <w:autoSpaceDN/>
              <w:textAlignment w:val="baseline"/>
              <w:rPr>
                <w:rFonts w:ascii="Arial" w:hAnsi="Arial" w:eastAsia="Times New Roman" w:cs="Arial"/>
                <w:sz w:val="20"/>
                <w:szCs w:val="20"/>
              </w:rPr>
            </w:pPr>
          </w:p>
        </w:tc>
        <w:tc>
          <w:tcPr>
            <w:tcW w:w="3780" w:type="dxa"/>
            <w:tcBorders>
              <w:top w:val="nil"/>
              <w:left w:val="single" w:color="auto" w:sz="4" w:space="0"/>
              <w:bottom w:val="single" w:color="auto" w:sz="6" w:space="0"/>
              <w:right w:val="single" w:color="auto" w:sz="6" w:space="0"/>
            </w:tcBorders>
            <w:shd w:val="clear" w:color="auto" w:fill="auto"/>
            <w:hideMark/>
          </w:tcPr>
          <w:p w:rsidRPr="0060181A" w:rsidR="00DD6A09" w:rsidRDefault="00DD6A09" w14:paraId="177BD376" w14:textId="77777777">
            <w:pPr>
              <w:widowControl/>
              <w:autoSpaceDE/>
              <w:autoSpaceDN/>
              <w:textAlignment w:val="baseline"/>
              <w:rPr>
                <w:rFonts w:ascii="Times New Roman" w:hAnsi="Times New Roman" w:eastAsia="Times New Roman" w:cs="Times New Roman"/>
                <w:sz w:val="20"/>
                <w:szCs w:val="20"/>
              </w:rPr>
            </w:pPr>
            <w:r w:rsidRPr="0060181A">
              <w:rPr>
                <w:rFonts w:ascii="Arial" w:hAnsi="Arial" w:eastAsia="Times New Roman" w:cs="Arial"/>
                <w:sz w:val="20"/>
                <w:szCs w:val="20"/>
              </w:rPr>
              <w:t> </w:t>
            </w:r>
          </w:p>
        </w:tc>
      </w:tr>
      <w:tr w:rsidRPr="0060181A" w:rsidR="00DD6A09" w:rsidTr="52F53441" w14:paraId="40DB44B2" w14:textId="77777777">
        <w:tc>
          <w:tcPr>
            <w:tcW w:w="920" w:type="dxa"/>
            <w:tcBorders>
              <w:top w:val="nil"/>
              <w:left w:val="single" w:color="auto" w:sz="6" w:space="0"/>
              <w:bottom w:val="single" w:color="auto" w:sz="6" w:space="0"/>
              <w:right w:val="single" w:color="auto" w:sz="6" w:space="0"/>
            </w:tcBorders>
            <w:shd w:val="clear" w:color="auto" w:fill="auto"/>
            <w:hideMark/>
          </w:tcPr>
          <w:p w:rsidRPr="0060181A" w:rsidR="00DD6A09" w:rsidRDefault="00DD6A09" w14:paraId="69B4A648" w14:textId="77777777">
            <w:pPr>
              <w:widowControl/>
              <w:autoSpaceDE/>
              <w:autoSpaceDN/>
              <w:jc w:val="center"/>
              <w:textAlignment w:val="baseline"/>
              <w:rPr>
                <w:rFonts w:ascii="Times New Roman" w:hAnsi="Times New Roman" w:eastAsia="Times New Roman" w:cs="Times New Roman"/>
                <w:sz w:val="20"/>
                <w:szCs w:val="20"/>
              </w:rPr>
            </w:pPr>
            <w:r w:rsidRPr="0060181A">
              <w:rPr>
                <w:rFonts w:ascii="Arial" w:hAnsi="Arial" w:eastAsia="Times New Roman" w:cs="Arial"/>
                <w:sz w:val="20"/>
                <w:szCs w:val="20"/>
              </w:rPr>
              <w:t>3</w:t>
            </w:r>
          </w:p>
        </w:tc>
        <w:tc>
          <w:tcPr>
            <w:tcW w:w="2762" w:type="dxa"/>
            <w:tcBorders>
              <w:top w:val="nil"/>
              <w:left w:val="nil"/>
              <w:bottom w:val="single" w:color="auto" w:sz="6" w:space="0"/>
              <w:right w:val="single" w:color="auto" w:sz="4" w:space="0"/>
            </w:tcBorders>
            <w:shd w:val="clear" w:color="auto" w:fill="auto"/>
            <w:hideMark/>
          </w:tcPr>
          <w:p w:rsidRPr="0060181A" w:rsidR="00DD6A09" w:rsidRDefault="00DD6A09" w14:paraId="525BFA50" w14:textId="77777777">
            <w:pPr>
              <w:widowControl/>
              <w:autoSpaceDE/>
              <w:autoSpaceDN/>
              <w:textAlignment w:val="baseline"/>
              <w:rPr>
                <w:rFonts w:ascii="Times New Roman" w:hAnsi="Times New Roman" w:eastAsia="Times New Roman" w:cs="Times New Roman"/>
                <w:sz w:val="20"/>
                <w:szCs w:val="20"/>
              </w:rPr>
            </w:pPr>
            <w:r w:rsidRPr="0060181A">
              <w:rPr>
                <w:rFonts w:ascii="Arial" w:hAnsi="Arial" w:eastAsia="Times New Roman" w:cs="Arial"/>
                <w:sz w:val="20"/>
                <w:szCs w:val="20"/>
              </w:rPr>
              <w:t> </w:t>
            </w:r>
          </w:p>
        </w:tc>
        <w:tc>
          <w:tcPr>
            <w:tcW w:w="2160" w:type="dxa"/>
            <w:tcBorders>
              <w:top w:val="single" w:color="auto" w:sz="4" w:space="0"/>
              <w:left w:val="single" w:color="auto" w:sz="4" w:space="0"/>
              <w:bottom w:val="single" w:color="auto" w:sz="4" w:space="0"/>
              <w:right w:val="single" w:color="auto" w:sz="4" w:space="0"/>
            </w:tcBorders>
          </w:tcPr>
          <w:p w:rsidRPr="0060181A" w:rsidR="00DD6A09" w:rsidRDefault="00DD6A09" w14:paraId="2D9EA6F4" w14:textId="77777777">
            <w:pPr>
              <w:widowControl/>
              <w:autoSpaceDE/>
              <w:autoSpaceDN/>
              <w:textAlignment w:val="baseline"/>
              <w:rPr>
                <w:rFonts w:ascii="Arial" w:hAnsi="Arial" w:eastAsia="Times New Roman" w:cs="Arial"/>
                <w:sz w:val="20"/>
                <w:szCs w:val="20"/>
              </w:rPr>
            </w:pPr>
          </w:p>
        </w:tc>
        <w:tc>
          <w:tcPr>
            <w:tcW w:w="3780" w:type="dxa"/>
            <w:tcBorders>
              <w:top w:val="nil"/>
              <w:left w:val="single" w:color="auto" w:sz="4" w:space="0"/>
              <w:bottom w:val="single" w:color="auto" w:sz="6" w:space="0"/>
              <w:right w:val="single" w:color="auto" w:sz="6" w:space="0"/>
            </w:tcBorders>
            <w:shd w:val="clear" w:color="auto" w:fill="auto"/>
            <w:hideMark/>
          </w:tcPr>
          <w:p w:rsidRPr="0060181A" w:rsidR="00DD6A09" w:rsidRDefault="00DD6A09" w14:paraId="3A77BAF4" w14:textId="77777777">
            <w:pPr>
              <w:widowControl/>
              <w:autoSpaceDE/>
              <w:autoSpaceDN/>
              <w:textAlignment w:val="baseline"/>
              <w:rPr>
                <w:rFonts w:ascii="Times New Roman" w:hAnsi="Times New Roman" w:eastAsia="Times New Roman" w:cs="Times New Roman"/>
                <w:sz w:val="20"/>
                <w:szCs w:val="20"/>
              </w:rPr>
            </w:pPr>
            <w:r w:rsidRPr="0060181A">
              <w:rPr>
                <w:rFonts w:ascii="Arial" w:hAnsi="Arial" w:eastAsia="Times New Roman" w:cs="Arial"/>
                <w:sz w:val="20"/>
                <w:szCs w:val="20"/>
              </w:rPr>
              <w:t> </w:t>
            </w:r>
          </w:p>
        </w:tc>
      </w:tr>
      <w:tr w:rsidRPr="0060181A" w:rsidR="00DD6A09" w:rsidTr="52F53441" w14:paraId="7F812F7C" w14:textId="77777777">
        <w:tc>
          <w:tcPr>
            <w:tcW w:w="920" w:type="dxa"/>
            <w:tcBorders>
              <w:top w:val="nil"/>
              <w:left w:val="single" w:color="auto" w:sz="6" w:space="0"/>
              <w:bottom w:val="single" w:color="auto" w:sz="6" w:space="0"/>
              <w:right w:val="single" w:color="auto" w:sz="6" w:space="0"/>
            </w:tcBorders>
            <w:shd w:val="clear" w:color="auto" w:fill="auto"/>
            <w:hideMark/>
          </w:tcPr>
          <w:p w:rsidRPr="0060181A" w:rsidR="00DD6A09" w:rsidRDefault="00DD6A09" w14:paraId="36E72B4B" w14:textId="77777777">
            <w:pPr>
              <w:widowControl/>
              <w:autoSpaceDE/>
              <w:autoSpaceDN/>
              <w:jc w:val="center"/>
              <w:textAlignment w:val="baseline"/>
              <w:rPr>
                <w:rFonts w:ascii="Times New Roman" w:hAnsi="Times New Roman" w:eastAsia="Times New Roman" w:cs="Times New Roman"/>
                <w:sz w:val="20"/>
                <w:szCs w:val="20"/>
              </w:rPr>
            </w:pPr>
          </w:p>
        </w:tc>
        <w:tc>
          <w:tcPr>
            <w:tcW w:w="2762" w:type="dxa"/>
            <w:tcBorders>
              <w:top w:val="nil"/>
              <w:left w:val="nil"/>
              <w:bottom w:val="single" w:color="auto" w:sz="6" w:space="0"/>
              <w:right w:val="single" w:color="auto" w:sz="4" w:space="0"/>
            </w:tcBorders>
            <w:shd w:val="clear" w:color="auto" w:fill="auto"/>
            <w:hideMark/>
          </w:tcPr>
          <w:p w:rsidRPr="0060181A" w:rsidR="00DD6A09" w:rsidRDefault="00DD6A09" w14:paraId="5D74B2C9" w14:textId="77777777">
            <w:pPr>
              <w:widowControl/>
              <w:autoSpaceDE/>
              <w:autoSpaceDN/>
              <w:textAlignment w:val="baseline"/>
              <w:rPr>
                <w:rFonts w:ascii="Times New Roman" w:hAnsi="Times New Roman" w:eastAsia="Times New Roman" w:cs="Times New Roman"/>
                <w:sz w:val="20"/>
                <w:szCs w:val="20"/>
              </w:rPr>
            </w:pPr>
            <w:r w:rsidRPr="0060181A">
              <w:rPr>
                <w:rFonts w:ascii="Arial" w:hAnsi="Arial" w:eastAsia="Times New Roman" w:cs="Arial"/>
                <w:sz w:val="20"/>
                <w:szCs w:val="20"/>
              </w:rPr>
              <w:t> </w:t>
            </w:r>
            <w:r>
              <w:rPr>
                <w:rFonts w:ascii="Arial" w:hAnsi="Arial" w:eastAsia="Times New Roman" w:cs="Arial"/>
                <w:sz w:val="20"/>
                <w:szCs w:val="20"/>
              </w:rPr>
              <w:t>Add additional rows as needed</w:t>
            </w:r>
          </w:p>
        </w:tc>
        <w:tc>
          <w:tcPr>
            <w:tcW w:w="2160" w:type="dxa"/>
            <w:tcBorders>
              <w:top w:val="single" w:color="auto" w:sz="4" w:space="0"/>
              <w:left w:val="single" w:color="auto" w:sz="4" w:space="0"/>
              <w:bottom w:val="single" w:color="auto" w:sz="4" w:space="0"/>
              <w:right w:val="single" w:color="auto" w:sz="4" w:space="0"/>
            </w:tcBorders>
          </w:tcPr>
          <w:p w:rsidRPr="0060181A" w:rsidR="00DD6A09" w:rsidRDefault="00DD6A09" w14:paraId="60FBC15A" w14:textId="77777777">
            <w:pPr>
              <w:widowControl/>
              <w:autoSpaceDE/>
              <w:autoSpaceDN/>
              <w:textAlignment w:val="baseline"/>
              <w:rPr>
                <w:rFonts w:ascii="Arial" w:hAnsi="Arial" w:eastAsia="Times New Roman" w:cs="Arial"/>
                <w:sz w:val="20"/>
                <w:szCs w:val="20"/>
              </w:rPr>
            </w:pPr>
          </w:p>
        </w:tc>
        <w:tc>
          <w:tcPr>
            <w:tcW w:w="3780" w:type="dxa"/>
            <w:tcBorders>
              <w:top w:val="nil"/>
              <w:left w:val="single" w:color="auto" w:sz="4" w:space="0"/>
              <w:bottom w:val="single" w:color="auto" w:sz="6" w:space="0"/>
              <w:right w:val="single" w:color="auto" w:sz="6" w:space="0"/>
            </w:tcBorders>
            <w:shd w:val="clear" w:color="auto" w:fill="auto"/>
            <w:hideMark/>
          </w:tcPr>
          <w:p w:rsidRPr="0060181A" w:rsidR="00DD6A09" w:rsidRDefault="00DD6A09" w14:paraId="35358EF6" w14:textId="77777777">
            <w:pPr>
              <w:widowControl/>
              <w:autoSpaceDE/>
              <w:autoSpaceDN/>
              <w:textAlignment w:val="baseline"/>
              <w:rPr>
                <w:rFonts w:ascii="Times New Roman" w:hAnsi="Times New Roman" w:eastAsia="Times New Roman" w:cs="Times New Roman"/>
                <w:sz w:val="20"/>
                <w:szCs w:val="20"/>
              </w:rPr>
            </w:pPr>
            <w:r w:rsidRPr="0060181A">
              <w:rPr>
                <w:rFonts w:ascii="Arial" w:hAnsi="Arial" w:eastAsia="Times New Roman" w:cs="Arial"/>
                <w:sz w:val="20"/>
                <w:szCs w:val="20"/>
              </w:rPr>
              <w:t> </w:t>
            </w:r>
          </w:p>
        </w:tc>
      </w:tr>
    </w:tbl>
    <w:p w:rsidR="007A0587" w:rsidRDefault="007A0587" w14:paraId="21045AEB" w14:textId="543AF09D">
      <w:pPr>
        <w:rPr>
          <w:rFonts w:ascii="Symbol"/>
          <w:color w:val="1C4169"/>
          <w:sz w:val="28"/>
          <w:szCs w:val="21"/>
        </w:rPr>
      </w:pPr>
      <w:r>
        <w:rPr>
          <w:rFonts w:ascii="Symbol"/>
          <w:color w:val="1C4169"/>
          <w:sz w:val="28"/>
        </w:rPr>
        <w:br w:type="page"/>
      </w:r>
    </w:p>
    <w:p w:rsidR="00CE3728" w:rsidP="00CF3E50" w:rsidRDefault="00CE3728" w14:paraId="0B10C87B" w14:textId="6D8F2C34">
      <w:pPr>
        <w:keepNext/>
        <w:tabs>
          <w:tab w:val="left" w:pos="3600"/>
          <w:tab w:val="right" w:pos="8640"/>
        </w:tabs>
        <w:spacing w:line="360" w:lineRule="auto"/>
        <w:rPr>
          <w:rFonts w:ascii="Arial" w:hAnsi="Arial" w:cs="Arial"/>
          <w:sz w:val="20"/>
          <w:szCs w:val="20"/>
        </w:rPr>
      </w:pPr>
    </w:p>
    <w:p w:rsidR="00CE3728" w:rsidP="00A72303" w:rsidRDefault="00CE3728" w14:paraId="61C4873C" w14:textId="77777777">
      <w:pPr>
        <w:rPr>
          <w:rFonts w:ascii="Arial" w:hAnsi="Arial" w:cs="Arial"/>
          <w:sz w:val="20"/>
          <w:szCs w:val="20"/>
        </w:rPr>
      </w:pPr>
    </w:p>
    <w:p w:rsidR="00CE3728" w:rsidP="00A72303" w:rsidRDefault="00CE3728" w14:paraId="47613192" w14:textId="77777777">
      <w:pPr>
        <w:rPr>
          <w:rFonts w:ascii="Arial" w:hAnsi="Arial" w:cs="Arial"/>
          <w:sz w:val="20"/>
          <w:szCs w:val="20"/>
        </w:rPr>
      </w:pPr>
    </w:p>
    <w:p w:rsidRPr="0088193D" w:rsidR="00CE3728" w:rsidP="00CE3728" w:rsidRDefault="00CE3728" w14:paraId="0BE0AAF3" w14:textId="77777777">
      <w:pPr>
        <w:rPr>
          <w:rFonts w:ascii="Arial" w:hAnsi="Arial" w:cs="Arial"/>
          <w:i/>
          <w:iCs/>
          <w:sz w:val="20"/>
          <w:szCs w:val="20"/>
        </w:rPr>
      </w:pPr>
      <w:r w:rsidRPr="0088193D">
        <w:rPr>
          <w:rFonts w:ascii="Arial" w:hAnsi="Arial" w:cs="Arial"/>
          <w:i/>
          <w:iCs/>
          <w:sz w:val="20"/>
          <w:szCs w:val="20"/>
        </w:rPr>
        <w:t>Company Letterhead</w:t>
      </w:r>
    </w:p>
    <w:p w:rsidRPr="0088193D" w:rsidR="00CE3728" w:rsidP="00CE3728" w:rsidRDefault="00CE3728" w14:paraId="450AED8A" w14:textId="77777777">
      <w:pPr>
        <w:rPr>
          <w:rFonts w:ascii="Arial" w:hAnsi="Arial" w:cs="Arial"/>
          <w:sz w:val="20"/>
          <w:szCs w:val="20"/>
        </w:rPr>
      </w:pPr>
    </w:p>
    <w:p w:rsidRPr="0088193D" w:rsidR="00CE3728" w:rsidP="00CE3728" w:rsidRDefault="00CE3728" w14:paraId="4F47A8FD" w14:textId="77777777">
      <w:pPr>
        <w:jc w:val="center"/>
        <w:rPr>
          <w:rFonts w:ascii="Arial" w:hAnsi="Arial" w:cs="Arial"/>
          <w:b/>
          <w:bCs/>
          <w:sz w:val="20"/>
          <w:szCs w:val="20"/>
        </w:rPr>
      </w:pPr>
      <w:r w:rsidRPr="0088193D">
        <w:rPr>
          <w:rFonts w:ascii="Arial" w:hAnsi="Arial" w:cs="Arial"/>
          <w:b/>
          <w:bCs/>
          <w:sz w:val="20"/>
          <w:szCs w:val="20"/>
        </w:rPr>
        <w:t>Evidence of Responsibility</w:t>
      </w:r>
    </w:p>
    <w:p w:rsidRPr="0088193D" w:rsidR="00CE3728" w:rsidP="00CE3728" w:rsidRDefault="00CE3728" w14:paraId="0B2AD44B" w14:textId="77777777">
      <w:pPr>
        <w:spacing w:before="200" w:after="200" w:line="276" w:lineRule="auto"/>
        <w:jc w:val="center"/>
        <w:rPr>
          <w:rFonts w:ascii="Arial" w:hAnsi="Arial" w:eastAsia="MS Mincho" w:cs="Arial"/>
          <w:i/>
          <w:sz w:val="20"/>
          <w:szCs w:val="20"/>
        </w:rPr>
      </w:pPr>
      <w:r w:rsidRPr="0088193D">
        <w:rPr>
          <w:rFonts w:ascii="Arial" w:hAnsi="Arial" w:eastAsia="MS Mincho" w:cs="Arial"/>
          <w:i/>
          <w:sz w:val="20"/>
          <w:szCs w:val="20"/>
          <w:highlight w:val="yellow"/>
        </w:rPr>
        <w:t>Company Name</w:t>
      </w:r>
    </w:p>
    <w:p w:rsidRPr="0088193D" w:rsidR="00CE3728" w:rsidP="00CE3728" w:rsidRDefault="00CE3728" w14:paraId="051F07AF" w14:textId="77777777">
      <w:pPr>
        <w:spacing w:before="200" w:after="200" w:line="276" w:lineRule="auto"/>
        <w:rPr>
          <w:rFonts w:ascii="Arial" w:hAnsi="Arial" w:eastAsia="MS Mincho" w:cs="Arial"/>
          <w:i/>
          <w:sz w:val="20"/>
          <w:szCs w:val="20"/>
        </w:rPr>
      </w:pPr>
      <w:r w:rsidRPr="0088193D">
        <w:rPr>
          <w:rFonts w:ascii="Arial" w:hAnsi="Arial" w:eastAsia="MS Mincho" w:cs="Arial"/>
          <w:i/>
          <w:sz w:val="20"/>
          <w:szCs w:val="20"/>
          <w:highlight w:val="yellow"/>
        </w:rPr>
        <w:t xml:space="preserve">Company </w:t>
      </w:r>
      <w:r w:rsidRPr="0088193D">
        <w:rPr>
          <w:rFonts w:ascii="Arial" w:hAnsi="Arial" w:eastAsia="MS Mincho" w:cs="Arial"/>
          <w:i/>
          <w:iCs/>
          <w:sz w:val="20"/>
          <w:szCs w:val="20"/>
          <w:highlight w:val="yellow"/>
        </w:rPr>
        <w:t>Name</w:t>
      </w:r>
      <w:r w:rsidRPr="0088193D">
        <w:rPr>
          <w:rFonts w:ascii="Arial" w:hAnsi="Arial" w:eastAsia="MS Mincho" w:cs="Arial"/>
          <w:i/>
          <w:iCs/>
          <w:sz w:val="20"/>
          <w:szCs w:val="20"/>
        </w:rPr>
        <w:t xml:space="preserve"> </w:t>
      </w:r>
      <w:r w:rsidRPr="0088193D">
        <w:rPr>
          <w:rFonts w:ascii="Arial" w:hAnsi="Arial" w:eastAsia="MS Mincho" w:cs="Arial"/>
          <w:sz w:val="20"/>
          <w:szCs w:val="20"/>
        </w:rPr>
        <w:t>(hereinafter “Company”)</w:t>
      </w:r>
      <w:r w:rsidRPr="0088193D">
        <w:rPr>
          <w:rFonts w:ascii="Arial" w:hAnsi="Arial" w:eastAsia="MS Mincho" w:cs="Arial"/>
          <w:i/>
          <w:sz w:val="20"/>
          <w:szCs w:val="20"/>
        </w:rPr>
        <w:t xml:space="preserve"> </w:t>
      </w:r>
      <w:r w:rsidRPr="0088193D">
        <w:rPr>
          <w:rFonts w:ascii="Arial" w:hAnsi="Arial" w:eastAsia="MS Mincho" w:cs="Arial"/>
          <w:sz w:val="20"/>
          <w:szCs w:val="20"/>
        </w:rPr>
        <w:t>makes the following statements with respect to Contractor Responsibility:</w:t>
      </w:r>
    </w:p>
    <w:p w:rsidRPr="0088193D" w:rsidR="00CE3728" w:rsidP="001E0B13" w:rsidRDefault="00CE3728" w14:paraId="12766E2A" w14:textId="77777777">
      <w:pPr>
        <w:widowControl/>
        <w:numPr>
          <w:ilvl w:val="0"/>
          <w:numId w:val="8"/>
        </w:numPr>
        <w:autoSpaceDE/>
        <w:autoSpaceDN/>
        <w:spacing w:before="200" w:after="200" w:line="276" w:lineRule="auto"/>
        <w:contextualSpacing/>
        <w:rPr>
          <w:rFonts w:ascii="Arial" w:hAnsi="Arial" w:eastAsia="MS Mincho" w:cs="Arial"/>
          <w:iCs/>
          <w:sz w:val="20"/>
          <w:szCs w:val="20"/>
        </w:rPr>
      </w:pPr>
      <w:r w:rsidRPr="0088193D">
        <w:rPr>
          <w:rFonts w:ascii="Arial" w:hAnsi="Arial" w:eastAsia="MS Mincho" w:cs="Arial"/>
          <w:iCs/>
          <w:sz w:val="20"/>
          <w:szCs w:val="20"/>
        </w:rPr>
        <w:t xml:space="preserve">Company has adequate financial resources to perform the contract, or the ability to obtain </w:t>
      </w:r>
      <w:proofErr w:type="gramStart"/>
      <w:r w:rsidRPr="0088193D">
        <w:rPr>
          <w:rFonts w:ascii="Arial" w:hAnsi="Arial" w:eastAsia="MS Mincho" w:cs="Arial"/>
          <w:iCs/>
          <w:sz w:val="20"/>
          <w:szCs w:val="20"/>
        </w:rPr>
        <w:t>them;</w:t>
      </w:r>
      <w:proofErr w:type="gramEnd"/>
    </w:p>
    <w:p w:rsidRPr="0088193D" w:rsidR="00CE3728" w:rsidP="001E0B13" w:rsidRDefault="00CE3728" w14:paraId="646CED77" w14:textId="77777777">
      <w:pPr>
        <w:widowControl/>
        <w:numPr>
          <w:ilvl w:val="0"/>
          <w:numId w:val="8"/>
        </w:numPr>
        <w:autoSpaceDE/>
        <w:autoSpaceDN/>
        <w:spacing w:before="200" w:after="200" w:line="276" w:lineRule="auto"/>
        <w:contextualSpacing/>
        <w:rPr>
          <w:rFonts w:ascii="Arial" w:hAnsi="Arial" w:eastAsia="MS Mincho" w:cs="Arial"/>
          <w:iCs/>
          <w:sz w:val="20"/>
          <w:szCs w:val="20"/>
        </w:rPr>
      </w:pPr>
      <w:r w:rsidRPr="0088193D">
        <w:rPr>
          <w:rFonts w:ascii="Arial" w:hAnsi="Arial" w:eastAsia="MS Mincho" w:cs="Arial"/>
          <w:iCs/>
          <w:sz w:val="20"/>
          <w:szCs w:val="20"/>
        </w:rPr>
        <w:t xml:space="preserve">Company is able to comply with the required or proposed delivery or performance schedule, taking into consideration all existing commercial and governmental business </w:t>
      </w:r>
      <w:proofErr w:type="gramStart"/>
      <w:r w:rsidRPr="0088193D">
        <w:rPr>
          <w:rFonts w:ascii="Arial" w:hAnsi="Arial" w:eastAsia="MS Mincho" w:cs="Arial"/>
          <w:iCs/>
          <w:sz w:val="20"/>
          <w:szCs w:val="20"/>
        </w:rPr>
        <w:t>commitments;</w:t>
      </w:r>
      <w:proofErr w:type="gramEnd"/>
    </w:p>
    <w:p w:rsidRPr="0088193D" w:rsidR="00CE3728" w:rsidP="001E0B13" w:rsidRDefault="00CE3728" w14:paraId="41DECE83" w14:textId="77777777">
      <w:pPr>
        <w:widowControl/>
        <w:numPr>
          <w:ilvl w:val="0"/>
          <w:numId w:val="8"/>
        </w:numPr>
        <w:autoSpaceDE/>
        <w:autoSpaceDN/>
        <w:spacing w:before="200" w:after="200" w:line="276" w:lineRule="auto"/>
        <w:contextualSpacing/>
        <w:rPr>
          <w:rFonts w:ascii="Arial" w:hAnsi="Arial" w:eastAsia="MS Mincho" w:cs="Arial"/>
          <w:iCs/>
          <w:sz w:val="20"/>
          <w:szCs w:val="20"/>
        </w:rPr>
      </w:pPr>
      <w:r w:rsidRPr="0088193D">
        <w:rPr>
          <w:rFonts w:ascii="Arial" w:hAnsi="Arial" w:eastAsia="MS Mincho" w:cs="Arial"/>
          <w:iCs/>
          <w:sz w:val="20"/>
          <w:szCs w:val="20"/>
        </w:rPr>
        <w:t xml:space="preserve">Company has a satisfactory performance </w:t>
      </w:r>
      <w:proofErr w:type="gramStart"/>
      <w:r w:rsidRPr="0088193D">
        <w:rPr>
          <w:rFonts w:ascii="Arial" w:hAnsi="Arial" w:eastAsia="MS Mincho" w:cs="Arial"/>
          <w:iCs/>
          <w:sz w:val="20"/>
          <w:szCs w:val="20"/>
        </w:rPr>
        <w:t>record;</w:t>
      </w:r>
      <w:proofErr w:type="gramEnd"/>
    </w:p>
    <w:p w:rsidRPr="0088193D" w:rsidR="00CE3728" w:rsidP="001E0B13" w:rsidRDefault="00CE3728" w14:paraId="1BA56117" w14:textId="77777777">
      <w:pPr>
        <w:widowControl/>
        <w:numPr>
          <w:ilvl w:val="0"/>
          <w:numId w:val="8"/>
        </w:numPr>
        <w:autoSpaceDE/>
        <w:autoSpaceDN/>
        <w:spacing w:before="200" w:after="200" w:line="276" w:lineRule="auto"/>
        <w:contextualSpacing/>
        <w:rPr>
          <w:rFonts w:ascii="Arial" w:hAnsi="Arial" w:eastAsia="MS Mincho" w:cs="Arial"/>
          <w:iCs/>
          <w:sz w:val="20"/>
          <w:szCs w:val="20"/>
        </w:rPr>
      </w:pPr>
      <w:r w:rsidRPr="0088193D">
        <w:rPr>
          <w:rFonts w:ascii="Arial" w:hAnsi="Arial" w:eastAsia="MS Mincho" w:cs="Arial"/>
          <w:iCs/>
          <w:sz w:val="20"/>
          <w:szCs w:val="20"/>
        </w:rPr>
        <w:t xml:space="preserve">Company has a satisfactory record of integrity and business </w:t>
      </w:r>
      <w:proofErr w:type="gramStart"/>
      <w:r w:rsidRPr="0088193D">
        <w:rPr>
          <w:rFonts w:ascii="Arial" w:hAnsi="Arial" w:eastAsia="MS Mincho" w:cs="Arial"/>
          <w:iCs/>
          <w:sz w:val="20"/>
          <w:szCs w:val="20"/>
        </w:rPr>
        <w:t>ethics;</w:t>
      </w:r>
      <w:proofErr w:type="gramEnd"/>
    </w:p>
    <w:p w:rsidRPr="0088193D" w:rsidR="00CE3728" w:rsidP="001E0B13" w:rsidRDefault="00CE3728" w14:paraId="328A7F9B" w14:textId="77777777">
      <w:pPr>
        <w:widowControl/>
        <w:numPr>
          <w:ilvl w:val="0"/>
          <w:numId w:val="8"/>
        </w:numPr>
        <w:autoSpaceDE/>
        <w:autoSpaceDN/>
        <w:spacing w:before="200" w:after="200" w:line="276" w:lineRule="auto"/>
        <w:contextualSpacing/>
        <w:rPr>
          <w:rFonts w:ascii="Arial" w:hAnsi="Arial" w:eastAsia="MS Mincho" w:cs="Arial"/>
          <w:iCs/>
          <w:sz w:val="20"/>
          <w:szCs w:val="20"/>
        </w:rPr>
      </w:pPr>
      <w:r w:rsidRPr="0088193D">
        <w:rPr>
          <w:rFonts w:ascii="Arial" w:hAnsi="Arial" w:eastAsia="MS Mincho" w:cs="Arial"/>
          <w:iCs/>
          <w:sz w:val="20"/>
          <w:szCs w:val="20"/>
        </w:rPr>
        <w:t>Company has the necessary organization, experience, accounting and operational controls, and technical skills, or the ability to obtain them (including, as appropriate, such elements as production control procedures, property control systems, quality assurance measures, and safety programs applicable to materials to be produced or services to be performed by the prospective contractor and subcontractors</w:t>
      </w:r>
      <w:proofErr w:type="gramStart"/>
      <w:r w:rsidRPr="0088193D">
        <w:rPr>
          <w:rFonts w:ascii="Arial" w:hAnsi="Arial" w:eastAsia="MS Mincho" w:cs="Arial"/>
          <w:iCs/>
          <w:sz w:val="20"/>
          <w:szCs w:val="20"/>
        </w:rPr>
        <w:t>);</w:t>
      </w:r>
      <w:proofErr w:type="gramEnd"/>
    </w:p>
    <w:p w:rsidRPr="0088193D" w:rsidR="00CE3728" w:rsidP="001E0B13" w:rsidRDefault="00CE3728" w14:paraId="064E2565" w14:textId="77777777">
      <w:pPr>
        <w:widowControl/>
        <w:numPr>
          <w:ilvl w:val="0"/>
          <w:numId w:val="8"/>
        </w:numPr>
        <w:autoSpaceDE/>
        <w:autoSpaceDN/>
        <w:spacing w:before="200" w:after="200" w:line="276" w:lineRule="auto"/>
        <w:contextualSpacing/>
        <w:rPr>
          <w:rFonts w:ascii="Arial" w:hAnsi="Arial" w:eastAsia="MS Mincho" w:cs="Arial"/>
          <w:iCs/>
          <w:sz w:val="20"/>
          <w:szCs w:val="20"/>
        </w:rPr>
      </w:pPr>
      <w:r w:rsidRPr="0088193D">
        <w:rPr>
          <w:rFonts w:ascii="Arial" w:hAnsi="Arial" w:eastAsia="MS Mincho" w:cs="Arial"/>
          <w:iCs/>
          <w:sz w:val="20"/>
          <w:szCs w:val="20"/>
        </w:rPr>
        <w:t>Company has the necessary production, construction, and technical equipment and facilities, or the ability to obtain them; and</w:t>
      </w:r>
    </w:p>
    <w:p w:rsidRPr="0088193D" w:rsidR="00CE3728" w:rsidP="001E0B13" w:rsidRDefault="00CE3728" w14:paraId="7EFD3D20" w14:textId="77777777">
      <w:pPr>
        <w:widowControl/>
        <w:numPr>
          <w:ilvl w:val="0"/>
          <w:numId w:val="8"/>
        </w:numPr>
        <w:autoSpaceDE/>
        <w:autoSpaceDN/>
        <w:spacing w:before="200" w:after="200" w:line="276" w:lineRule="auto"/>
        <w:contextualSpacing/>
        <w:rPr>
          <w:rFonts w:ascii="Arial" w:hAnsi="Arial" w:eastAsia="MS Mincho" w:cs="Arial"/>
          <w:sz w:val="20"/>
          <w:szCs w:val="20"/>
        </w:rPr>
      </w:pPr>
      <w:r w:rsidRPr="0088193D">
        <w:rPr>
          <w:rFonts w:ascii="Arial" w:hAnsi="Arial" w:eastAsia="MS Mincho" w:cs="Arial"/>
          <w:iCs/>
          <w:sz w:val="20"/>
          <w:szCs w:val="20"/>
        </w:rPr>
        <w:t>Company is qualified and eligible to receive an award under applicable laws and regulations.</w:t>
      </w:r>
    </w:p>
    <w:p w:rsidRPr="0088193D" w:rsidR="00CE3728" w:rsidP="00CE3728" w:rsidRDefault="00CE3728" w14:paraId="541EDF9F" w14:textId="77777777">
      <w:pPr>
        <w:spacing w:before="200" w:after="200" w:line="276" w:lineRule="auto"/>
        <w:rPr>
          <w:rFonts w:ascii="Arial" w:hAnsi="Arial" w:eastAsia="MS Mincho" w:cs="Arial"/>
          <w:sz w:val="20"/>
          <w:szCs w:val="20"/>
        </w:rPr>
      </w:pPr>
    </w:p>
    <w:p w:rsidRPr="0088193D" w:rsidR="00CE3728" w:rsidP="00CE3728" w:rsidRDefault="00CE3728" w14:paraId="3F75BF49" w14:textId="77777777">
      <w:pPr>
        <w:spacing w:before="200" w:after="200" w:line="276" w:lineRule="auto"/>
        <w:rPr>
          <w:rFonts w:ascii="Arial" w:hAnsi="Arial" w:eastAsia="MS Mincho" w:cs="Arial"/>
          <w:sz w:val="20"/>
          <w:szCs w:val="20"/>
        </w:rPr>
      </w:pPr>
      <w:r w:rsidRPr="0088193D">
        <w:rPr>
          <w:rFonts w:ascii="Arial" w:hAnsi="Arial" w:eastAsia="MS Mincho" w:cs="Arial"/>
          <w:sz w:val="20"/>
          <w:szCs w:val="20"/>
        </w:rPr>
        <w:t>I declare under penalty of perjury that the foregoing is true and correct.</w:t>
      </w:r>
    </w:p>
    <w:p w:rsidRPr="0088193D" w:rsidR="00CE3728" w:rsidP="00CE3728" w:rsidRDefault="00CE3728" w14:paraId="23383C45" w14:textId="77777777">
      <w:pPr>
        <w:spacing w:before="200" w:after="200" w:line="276" w:lineRule="auto"/>
        <w:rPr>
          <w:rFonts w:ascii="Arial" w:hAnsi="Arial" w:eastAsia="MS Mincho" w:cs="Arial"/>
          <w:i/>
          <w:iCs/>
          <w:sz w:val="20"/>
          <w:szCs w:val="20"/>
        </w:rPr>
      </w:pPr>
      <w:r w:rsidRPr="0088193D">
        <w:rPr>
          <w:rFonts w:ascii="Arial" w:hAnsi="Arial" w:eastAsia="MS Mincho" w:cs="Arial"/>
          <w:i/>
          <w:iCs/>
          <w:sz w:val="20"/>
          <w:szCs w:val="20"/>
          <w:highlight w:val="yellow"/>
        </w:rPr>
        <w:t>Signature</w:t>
      </w:r>
    </w:p>
    <w:p w:rsidRPr="0088193D" w:rsidR="00CE3728" w:rsidP="00CE3728" w:rsidRDefault="00CE3728" w14:paraId="3F6CFA5C" w14:textId="77777777">
      <w:pPr>
        <w:spacing w:line="276" w:lineRule="auto"/>
        <w:rPr>
          <w:rFonts w:ascii="Arial" w:hAnsi="Arial" w:eastAsia="MS Mincho" w:cs="Arial"/>
          <w:i/>
          <w:sz w:val="20"/>
          <w:szCs w:val="20"/>
        </w:rPr>
      </w:pPr>
      <w:r w:rsidRPr="0088193D">
        <w:rPr>
          <w:rFonts w:ascii="Arial" w:hAnsi="Arial" w:eastAsia="MS Mincho" w:cs="Arial"/>
          <w:i/>
          <w:sz w:val="20"/>
          <w:szCs w:val="20"/>
          <w:highlight w:val="yellow"/>
        </w:rPr>
        <w:t>Name</w:t>
      </w:r>
    </w:p>
    <w:p w:rsidRPr="0088193D" w:rsidR="00CE3728" w:rsidP="00CE3728" w:rsidRDefault="00CE3728" w14:paraId="52CD6659" w14:textId="77777777">
      <w:pPr>
        <w:rPr>
          <w:rFonts w:ascii="Arial" w:hAnsi="Arial" w:eastAsia="MS Mincho" w:cs="Arial"/>
          <w:i/>
          <w:sz w:val="20"/>
          <w:szCs w:val="20"/>
        </w:rPr>
      </w:pPr>
      <w:r w:rsidRPr="0088193D">
        <w:rPr>
          <w:rFonts w:ascii="Arial" w:hAnsi="Arial" w:eastAsia="MS Mincho" w:cs="Arial"/>
          <w:i/>
          <w:sz w:val="20"/>
          <w:szCs w:val="20"/>
          <w:highlight w:val="yellow"/>
        </w:rPr>
        <w:t>Title</w:t>
      </w:r>
    </w:p>
    <w:p w:rsidRPr="0088193D" w:rsidR="00CE3728" w:rsidP="00CE3728" w:rsidRDefault="00CE3728" w14:paraId="2CDC56C0" w14:textId="77777777">
      <w:pPr>
        <w:rPr>
          <w:rFonts w:ascii="Arial" w:hAnsi="Arial" w:eastAsia="Times New Roman" w:cs="Arial"/>
          <w:sz w:val="20"/>
          <w:szCs w:val="20"/>
        </w:rPr>
      </w:pPr>
      <w:r w:rsidRPr="0088193D">
        <w:rPr>
          <w:rFonts w:ascii="Arial" w:hAnsi="Arial" w:eastAsia="MS Mincho" w:cs="Arial"/>
          <w:i/>
          <w:sz w:val="20"/>
          <w:szCs w:val="20"/>
          <w:highlight w:val="yellow"/>
        </w:rPr>
        <w:t>Company Name</w:t>
      </w:r>
    </w:p>
    <w:p w:rsidR="00CE3728" w:rsidP="00A72303" w:rsidRDefault="00CE3728" w14:paraId="7BCD3E6C" w14:textId="77777777">
      <w:pPr>
        <w:rPr>
          <w:rFonts w:ascii="Arial" w:hAnsi="Arial" w:cs="Arial"/>
          <w:sz w:val="20"/>
          <w:szCs w:val="20"/>
        </w:rPr>
      </w:pPr>
    </w:p>
    <w:p w:rsidR="00E60412" w:rsidRDefault="00E60412" w14:paraId="742DA8EC" w14:textId="2DCA84F9">
      <w:pPr>
        <w:rPr>
          <w:rFonts w:ascii="Symbol"/>
          <w:color w:val="1C4169"/>
          <w:sz w:val="28"/>
          <w:szCs w:val="21"/>
        </w:rPr>
      </w:pPr>
    </w:p>
    <w:sectPr w:rsidR="00E60412" w:rsidSect="00BB5612">
      <w:headerReference w:type="default" r:id="rId17"/>
      <w:footerReference w:type="default" r:id="rId18"/>
      <w:pgSz w:w="12240" w:h="15840" w:orient="portrait"/>
      <w:pgMar w:top="1700" w:right="1300" w:bottom="1200" w:left="1300" w:header="720" w:footer="1012"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0B38" w:rsidRDefault="00350B38" w14:paraId="532E83B5" w14:textId="77777777">
      <w:r>
        <w:separator/>
      </w:r>
    </w:p>
  </w:endnote>
  <w:endnote w:type="continuationSeparator" w:id="0">
    <w:p w:rsidR="00350B38" w:rsidRDefault="00350B38" w14:paraId="4987B827" w14:textId="77777777">
      <w:r>
        <w:continuationSeparator/>
      </w:r>
    </w:p>
  </w:endnote>
  <w:endnote w:type="continuationNotice" w:id="1">
    <w:p w:rsidR="00350B38" w:rsidRDefault="00350B38" w14:paraId="6BBCD6A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83603" w:rsidR="00CA0E40" w:rsidP="00CA0E40" w:rsidRDefault="00CA0E40" w14:paraId="6DDEEC6A" w14:textId="59FF7B14">
    <w:pPr>
      <w:pStyle w:val="Footer"/>
      <w:rPr>
        <w:rFonts w:ascii="Arial" w:hAnsi="Arial" w:cs="Arial"/>
      </w:rPr>
    </w:pPr>
    <w:r w:rsidRPr="00383603">
      <w:rPr>
        <w:rFonts w:ascii="Arial" w:hAnsi="Arial" w:cs="Arial"/>
      </w:rPr>
      <w:t>RF</w:t>
    </w:r>
    <w:r w:rsidR="0019772C">
      <w:rPr>
        <w:rFonts w:ascii="Arial" w:hAnsi="Arial" w:cs="Arial"/>
      </w:rPr>
      <w:t>P</w:t>
    </w:r>
    <w:r w:rsidRPr="00383603">
      <w:rPr>
        <w:rFonts w:ascii="Arial" w:hAnsi="Arial" w:cs="Arial"/>
      </w:rPr>
      <w:t xml:space="preserve"> No</w:t>
    </w:r>
    <w:r w:rsidR="00C05164">
      <w:rPr>
        <w:rFonts w:ascii="Arial" w:hAnsi="Arial" w:cs="Arial"/>
      </w:rPr>
      <w:t xml:space="preserve"> </w:t>
    </w:r>
    <w:r w:rsidRPr="00C05164" w:rsidR="00C05164">
      <w:rPr>
        <w:rFonts w:ascii="Arial" w:hAnsi="Arial" w:cs="Arial"/>
        <w:bCs/>
      </w:rPr>
      <w:t>SI_Gendev_RFP_01</w:t>
    </w:r>
  </w:p>
  <w:p w:rsidRPr="00383603" w:rsidR="00CA0E40" w:rsidP="00CA0E40" w:rsidRDefault="00CA0E40" w14:paraId="26A429D6" w14:textId="3921833C">
    <w:pPr>
      <w:pStyle w:val="Footer"/>
      <w:tabs>
        <w:tab w:val="clear" w:pos="9360"/>
        <w:tab w:val="right" w:pos="9630"/>
      </w:tabs>
      <w:rPr>
        <w:rFonts w:ascii="Arial" w:hAnsi="Arial" w:cs="Arial"/>
        <w:sz w:val="16"/>
        <w:szCs w:val="16"/>
      </w:rPr>
    </w:pPr>
    <w:r w:rsidRPr="00383603">
      <w:rPr>
        <w:rFonts w:ascii="Arial" w:hAnsi="Arial" w:cs="Arial"/>
      </w:rPr>
      <w:t xml:space="preserve">Page </w:t>
    </w:r>
    <w:r w:rsidRPr="00383603">
      <w:rPr>
        <w:rFonts w:ascii="Arial" w:hAnsi="Arial" w:cs="Arial"/>
      </w:rPr>
      <w:fldChar w:fldCharType="begin"/>
    </w:r>
    <w:r w:rsidRPr="00383603">
      <w:rPr>
        <w:rFonts w:ascii="Arial" w:hAnsi="Arial" w:cs="Arial"/>
      </w:rPr>
      <w:instrText xml:space="preserve"> PAGE </w:instrText>
    </w:r>
    <w:r w:rsidRPr="00383603">
      <w:rPr>
        <w:rFonts w:ascii="Arial" w:hAnsi="Arial" w:cs="Arial"/>
      </w:rPr>
      <w:fldChar w:fldCharType="separate"/>
    </w:r>
    <w:r w:rsidRPr="00383603">
      <w:rPr>
        <w:rFonts w:ascii="Arial" w:hAnsi="Arial" w:cs="Arial"/>
      </w:rPr>
      <w:t>1</w:t>
    </w:r>
    <w:r w:rsidRPr="00383603">
      <w:rPr>
        <w:rFonts w:ascii="Arial" w:hAnsi="Arial" w:cs="Arial"/>
      </w:rPr>
      <w:fldChar w:fldCharType="end"/>
    </w:r>
    <w:r w:rsidRPr="00383603">
      <w:rPr>
        <w:rFonts w:ascii="Arial" w:hAnsi="Arial" w:cs="Arial"/>
      </w:rPr>
      <w:t xml:space="preserve"> of </w:t>
    </w:r>
    <w:r w:rsidRPr="00383603">
      <w:rPr>
        <w:rFonts w:ascii="Arial" w:hAnsi="Arial" w:cs="Arial"/>
      </w:rPr>
      <w:fldChar w:fldCharType="begin"/>
    </w:r>
    <w:r w:rsidRPr="00383603">
      <w:rPr>
        <w:rFonts w:ascii="Arial" w:hAnsi="Arial" w:cs="Arial"/>
      </w:rPr>
      <w:instrText xml:space="preserve"> NUMPAGES  </w:instrText>
    </w:r>
    <w:r w:rsidRPr="00383603">
      <w:rPr>
        <w:rFonts w:ascii="Arial" w:hAnsi="Arial" w:cs="Arial"/>
      </w:rPr>
      <w:fldChar w:fldCharType="separate"/>
    </w:r>
    <w:r w:rsidRPr="00383603">
      <w:rPr>
        <w:rFonts w:ascii="Arial" w:hAnsi="Arial" w:cs="Arial"/>
      </w:rPr>
      <w:t>7</w:t>
    </w:r>
    <w:r w:rsidRPr="00383603">
      <w:rPr>
        <w:rFonts w:ascii="Arial" w:hAnsi="Arial" w:cs="Arial"/>
      </w:rPr>
      <w:fldChar w:fldCharType="end"/>
    </w:r>
    <w:r w:rsidRPr="00383603">
      <w:rPr>
        <w:rFonts w:ascii="Arial" w:hAnsi="Arial" w:cs="Arial"/>
      </w:rPr>
      <w:tab/>
    </w:r>
    <w:r w:rsidRPr="00383603">
      <w:rPr>
        <w:rFonts w:ascii="Arial" w:hAnsi="Arial" w:cs="Arial"/>
      </w:rPr>
      <w:tab/>
    </w:r>
  </w:p>
  <w:p w:rsidRPr="00383603" w:rsidR="00DF36D0" w:rsidRDefault="00DF36D0" w14:paraId="657C603B" w14:textId="0468DCC9">
    <w:pPr>
      <w:pStyle w:val="BodyText"/>
      <w:spacing w:line="14" w:lineRule="auto"/>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0B38" w:rsidRDefault="00350B38" w14:paraId="0E419309" w14:textId="77777777">
      <w:r>
        <w:separator/>
      </w:r>
    </w:p>
  </w:footnote>
  <w:footnote w:type="continuationSeparator" w:id="0">
    <w:p w:rsidR="00350B38" w:rsidRDefault="00350B38" w14:paraId="4D31B682" w14:textId="77777777">
      <w:r>
        <w:continuationSeparator/>
      </w:r>
    </w:p>
  </w:footnote>
  <w:footnote w:type="continuationNotice" w:id="1">
    <w:p w:rsidR="00350B38" w:rsidRDefault="00350B38" w14:paraId="5A1778C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B5612" w:rsidRDefault="00BB5612" w14:paraId="57DA630B" w14:textId="77777777">
    <w:pPr>
      <w:pStyle w:val="BodyText"/>
      <w:spacing w:line="14" w:lineRule="auto"/>
      <w:rPr>
        <w:sz w:val="20"/>
      </w:rPr>
    </w:pPr>
  </w:p>
  <w:p w:rsidR="00BB5612" w:rsidRDefault="00BB5612" w14:paraId="2B5504D6" w14:textId="77777777">
    <w:pPr>
      <w:pStyle w:val="BodyText"/>
      <w:spacing w:line="14" w:lineRule="auto"/>
      <w:rPr>
        <w:sz w:val="20"/>
      </w:rPr>
    </w:pPr>
  </w:p>
  <w:p w:rsidR="00BB5612" w:rsidRDefault="00BB5612" w14:paraId="66BADA76" w14:textId="77777777">
    <w:pPr>
      <w:pStyle w:val="BodyText"/>
      <w:spacing w:line="14" w:lineRule="auto"/>
      <w:rPr>
        <w:sz w:val="20"/>
      </w:rPr>
    </w:pPr>
  </w:p>
  <w:p w:rsidR="00BB5612" w:rsidRDefault="00BB5612" w14:paraId="407AF364" w14:textId="77777777">
    <w:pPr>
      <w:pStyle w:val="BodyText"/>
      <w:spacing w:line="14" w:lineRule="auto"/>
      <w:rPr>
        <w:sz w:val="20"/>
      </w:rPr>
    </w:pPr>
  </w:p>
  <w:p w:rsidR="00BB5612" w:rsidRDefault="00BB5612" w14:paraId="46FB2247" w14:textId="77777777">
    <w:pPr>
      <w:pStyle w:val="BodyText"/>
      <w:spacing w:line="14" w:lineRule="auto"/>
      <w:rPr>
        <w:sz w:val="20"/>
      </w:rPr>
    </w:pPr>
  </w:p>
  <w:p w:rsidR="00BB5612" w:rsidRDefault="00BB5612" w14:paraId="71F322F8" w14:textId="77777777">
    <w:pPr>
      <w:pStyle w:val="BodyText"/>
      <w:spacing w:line="14" w:lineRule="auto"/>
      <w:rPr>
        <w:sz w:val="20"/>
      </w:rPr>
    </w:pPr>
  </w:p>
  <w:p w:rsidR="00BB5612" w:rsidRDefault="00BB5612" w14:paraId="402C1BCB" w14:textId="77777777">
    <w:pPr>
      <w:pStyle w:val="BodyText"/>
      <w:spacing w:line="14" w:lineRule="auto"/>
      <w:rPr>
        <w:sz w:val="20"/>
      </w:rPr>
    </w:pPr>
  </w:p>
  <w:p w:rsidR="00BB5612" w:rsidRDefault="00BB5612" w14:paraId="7E086BE5" w14:textId="77777777">
    <w:pPr>
      <w:pStyle w:val="BodyText"/>
      <w:spacing w:line="14" w:lineRule="auto"/>
      <w:rPr>
        <w:sz w:val="20"/>
      </w:rPr>
    </w:pPr>
  </w:p>
  <w:p w:rsidR="00BB5612" w:rsidRDefault="00BB5612" w14:paraId="7EBD092A" w14:textId="77777777">
    <w:pPr>
      <w:pStyle w:val="BodyText"/>
      <w:spacing w:line="14" w:lineRule="auto"/>
      <w:rPr>
        <w:sz w:val="20"/>
      </w:rPr>
    </w:pPr>
  </w:p>
  <w:p w:rsidR="00DF36D0" w:rsidP="0060181A" w:rsidRDefault="00D17610" w14:paraId="19038695" w14:textId="24201B1E">
    <w:pPr>
      <w:pStyle w:val="BodyText"/>
      <w:spacing w:before="240" w:line="14" w:lineRule="auto"/>
      <w:jc w:val="center"/>
      <w:rPr>
        <w:sz w:val="20"/>
      </w:rPr>
    </w:pPr>
    <w:r>
      <w:rPr>
        <w:noProof/>
      </w:rPr>
      <w:drawing>
        <wp:inline distT="0" distB="0" distL="0" distR="0" wp14:anchorId="70EB050F" wp14:editId="3027E799">
          <wp:extent cx="896869" cy="62781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6869" cy="6278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2">
    <w:nsid w:val="4314b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e9ee1b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91B7A88"/>
    <w:multiLevelType w:val="hybridMultilevel"/>
    <w:tmpl w:val="50BA3F52"/>
    <w:lvl w:ilvl="0" w:tplc="04090015">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4AB0C"/>
    <w:multiLevelType w:val="hybridMultilevel"/>
    <w:tmpl w:val="7BC24D48"/>
    <w:lvl w:ilvl="0" w:tplc="5C0A45F2">
      <w:start w:val="1"/>
      <w:numFmt w:val="bullet"/>
      <w:lvlText w:val="o"/>
      <w:lvlJc w:val="left"/>
      <w:pPr>
        <w:ind w:left="720" w:hanging="360"/>
      </w:pPr>
      <w:rPr>
        <w:rFonts w:hint="default" w:ascii="Courier New" w:hAnsi="Courier New"/>
      </w:rPr>
    </w:lvl>
    <w:lvl w:ilvl="1" w:tplc="E62E218A">
      <w:start w:val="1"/>
      <w:numFmt w:val="bullet"/>
      <w:lvlText w:val="o"/>
      <w:lvlJc w:val="left"/>
      <w:pPr>
        <w:ind w:left="1440" w:hanging="360"/>
      </w:pPr>
      <w:rPr>
        <w:rFonts w:hint="default" w:ascii="Courier New" w:hAnsi="Courier New"/>
      </w:rPr>
    </w:lvl>
    <w:lvl w:ilvl="2" w:tplc="24F2DD5C">
      <w:start w:val="1"/>
      <w:numFmt w:val="bullet"/>
      <w:lvlText w:val=""/>
      <w:lvlJc w:val="left"/>
      <w:pPr>
        <w:ind w:left="2160" w:hanging="360"/>
      </w:pPr>
      <w:rPr>
        <w:rFonts w:hint="default" w:ascii="Wingdings" w:hAnsi="Wingdings"/>
      </w:rPr>
    </w:lvl>
    <w:lvl w:ilvl="3" w:tplc="8BC44F20">
      <w:start w:val="1"/>
      <w:numFmt w:val="bullet"/>
      <w:lvlText w:val=""/>
      <w:lvlJc w:val="left"/>
      <w:pPr>
        <w:ind w:left="2880" w:hanging="360"/>
      </w:pPr>
      <w:rPr>
        <w:rFonts w:hint="default" w:ascii="Symbol" w:hAnsi="Symbol"/>
      </w:rPr>
    </w:lvl>
    <w:lvl w:ilvl="4" w:tplc="E6747112">
      <w:start w:val="1"/>
      <w:numFmt w:val="bullet"/>
      <w:lvlText w:val="o"/>
      <w:lvlJc w:val="left"/>
      <w:pPr>
        <w:ind w:left="3600" w:hanging="360"/>
      </w:pPr>
      <w:rPr>
        <w:rFonts w:hint="default" w:ascii="Courier New" w:hAnsi="Courier New"/>
      </w:rPr>
    </w:lvl>
    <w:lvl w:ilvl="5" w:tplc="4998A058">
      <w:start w:val="1"/>
      <w:numFmt w:val="bullet"/>
      <w:lvlText w:val=""/>
      <w:lvlJc w:val="left"/>
      <w:pPr>
        <w:ind w:left="4320" w:hanging="360"/>
      </w:pPr>
      <w:rPr>
        <w:rFonts w:hint="default" w:ascii="Wingdings" w:hAnsi="Wingdings"/>
      </w:rPr>
    </w:lvl>
    <w:lvl w:ilvl="6" w:tplc="DDA8FA30">
      <w:start w:val="1"/>
      <w:numFmt w:val="bullet"/>
      <w:lvlText w:val=""/>
      <w:lvlJc w:val="left"/>
      <w:pPr>
        <w:ind w:left="5040" w:hanging="360"/>
      </w:pPr>
      <w:rPr>
        <w:rFonts w:hint="default" w:ascii="Symbol" w:hAnsi="Symbol"/>
      </w:rPr>
    </w:lvl>
    <w:lvl w:ilvl="7" w:tplc="97646A18">
      <w:start w:val="1"/>
      <w:numFmt w:val="bullet"/>
      <w:lvlText w:val="o"/>
      <w:lvlJc w:val="left"/>
      <w:pPr>
        <w:ind w:left="5760" w:hanging="360"/>
      </w:pPr>
      <w:rPr>
        <w:rFonts w:hint="default" w:ascii="Courier New" w:hAnsi="Courier New"/>
      </w:rPr>
    </w:lvl>
    <w:lvl w:ilvl="8" w:tplc="A8CC24DA">
      <w:start w:val="1"/>
      <w:numFmt w:val="bullet"/>
      <w:lvlText w:val=""/>
      <w:lvlJc w:val="left"/>
      <w:pPr>
        <w:ind w:left="6480" w:hanging="360"/>
      </w:pPr>
      <w:rPr>
        <w:rFonts w:hint="default" w:ascii="Wingdings" w:hAnsi="Wingdings"/>
      </w:rPr>
    </w:lvl>
  </w:abstractNum>
  <w:abstractNum w:abstractNumId="2" w15:restartNumberingAfterBreak="0">
    <w:nsid w:val="39CF00BD"/>
    <w:multiLevelType w:val="hybridMultilevel"/>
    <w:tmpl w:val="B2700C2A"/>
    <w:lvl w:ilvl="0" w:tplc="D39A4086">
      <w:start w:val="1"/>
      <w:numFmt w:val="decimal"/>
      <w:lvlText w:val="%1."/>
      <w:lvlJc w:val="left"/>
      <w:pPr>
        <w:ind w:left="720" w:hanging="360"/>
      </w:pPr>
      <w:rPr>
        <w:rFonts w:hint="default" w:ascii="Arial" w:hAnsi="Arial" w:cs="Arial"/>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F83518"/>
    <w:multiLevelType w:val="multilevel"/>
    <w:tmpl w:val="FFFFFFFF"/>
    <w:lvl w:ilvl="0">
      <w:start w:val="1"/>
      <w:numFmt w:val="bullet"/>
      <w:lvlText w:val="●"/>
      <w:lvlJc w:val="left"/>
      <w:pPr>
        <w:ind w:left="720" w:firstLine="1080"/>
      </w:pPr>
      <w:rPr>
        <w:rFonts w:ascii="Arial" w:hAnsi="Arial" w:eastAsia="Times New Roman"/>
        <w:u w:val="none"/>
      </w:rPr>
    </w:lvl>
    <w:lvl w:ilvl="1">
      <w:start w:val="1"/>
      <w:numFmt w:val="bullet"/>
      <w:lvlText w:val="○"/>
      <w:lvlJc w:val="left"/>
      <w:pPr>
        <w:ind w:left="1440" w:firstLine="2520"/>
      </w:pPr>
      <w:rPr>
        <w:rFonts w:ascii="Arial" w:hAnsi="Arial" w:eastAsia="Times New Roman"/>
        <w:u w:val="none"/>
      </w:rPr>
    </w:lvl>
    <w:lvl w:ilvl="2">
      <w:start w:val="1"/>
      <w:numFmt w:val="bullet"/>
      <w:lvlText w:val="■"/>
      <w:lvlJc w:val="left"/>
      <w:pPr>
        <w:ind w:left="2160" w:firstLine="3960"/>
      </w:pPr>
      <w:rPr>
        <w:rFonts w:ascii="Arial" w:hAnsi="Arial" w:eastAsia="Times New Roman"/>
        <w:u w:val="none"/>
      </w:rPr>
    </w:lvl>
    <w:lvl w:ilvl="3">
      <w:start w:val="1"/>
      <w:numFmt w:val="bullet"/>
      <w:lvlText w:val="●"/>
      <w:lvlJc w:val="left"/>
      <w:pPr>
        <w:ind w:left="2880" w:firstLine="5400"/>
      </w:pPr>
      <w:rPr>
        <w:rFonts w:ascii="Arial" w:hAnsi="Arial" w:eastAsia="Times New Roman"/>
        <w:u w:val="none"/>
      </w:rPr>
    </w:lvl>
    <w:lvl w:ilvl="4">
      <w:start w:val="1"/>
      <w:numFmt w:val="bullet"/>
      <w:lvlText w:val="○"/>
      <w:lvlJc w:val="left"/>
      <w:pPr>
        <w:ind w:left="3600" w:firstLine="6840"/>
      </w:pPr>
      <w:rPr>
        <w:rFonts w:ascii="Arial" w:hAnsi="Arial" w:eastAsia="Times New Roman"/>
        <w:u w:val="none"/>
      </w:rPr>
    </w:lvl>
    <w:lvl w:ilvl="5">
      <w:start w:val="1"/>
      <w:numFmt w:val="bullet"/>
      <w:lvlText w:val="■"/>
      <w:lvlJc w:val="left"/>
      <w:pPr>
        <w:ind w:left="4320" w:firstLine="8280"/>
      </w:pPr>
      <w:rPr>
        <w:rFonts w:ascii="Arial" w:hAnsi="Arial" w:eastAsia="Times New Roman"/>
        <w:u w:val="none"/>
      </w:rPr>
    </w:lvl>
    <w:lvl w:ilvl="6">
      <w:start w:val="1"/>
      <w:numFmt w:val="bullet"/>
      <w:lvlText w:val="●"/>
      <w:lvlJc w:val="left"/>
      <w:pPr>
        <w:ind w:left="5040" w:firstLine="9720"/>
      </w:pPr>
      <w:rPr>
        <w:rFonts w:ascii="Arial" w:hAnsi="Arial" w:eastAsia="Times New Roman"/>
        <w:u w:val="none"/>
      </w:rPr>
    </w:lvl>
    <w:lvl w:ilvl="7">
      <w:start w:val="1"/>
      <w:numFmt w:val="bullet"/>
      <w:lvlText w:val="○"/>
      <w:lvlJc w:val="left"/>
      <w:pPr>
        <w:ind w:left="5760" w:firstLine="11160"/>
      </w:pPr>
      <w:rPr>
        <w:rFonts w:ascii="Arial" w:hAnsi="Arial" w:eastAsia="Times New Roman"/>
        <w:u w:val="none"/>
      </w:rPr>
    </w:lvl>
    <w:lvl w:ilvl="8">
      <w:start w:val="1"/>
      <w:numFmt w:val="bullet"/>
      <w:lvlText w:val="■"/>
      <w:lvlJc w:val="left"/>
      <w:pPr>
        <w:ind w:left="6480" w:firstLine="12600"/>
      </w:pPr>
      <w:rPr>
        <w:rFonts w:ascii="Arial" w:hAnsi="Arial" w:eastAsia="Times New Roman"/>
        <w:u w:val="none"/>
      </w:rPr>
    </w:lvl>
  </w:abstractNum>
  <w:abstractNum w:abstractNumId="4" w15:restartNumberingAfterBreak="0">
    <w:nsid w:val="42D52212"/>
    <w:multiLevelType w:val="multilevel"/>
    <w:tmpl w:val="FFFFFFFF"/>
    <w:lvl w:ilvl="0">
      <w:start w:val="1"/>
      <w:numFmt w:val="bullet"/>
      <w:lvlText w:val="●"/>
      <w:lvlJc w:val="left"/>
      <w:pPr>
        <w:ind w:left="720" w:firstLine="1080"/>
      </w:pPr>
      <w:rPr>
        <w:rFonts w:ascii="Arial" w:hAnsi="Arial" w:eastAsia="Times New Roman"/>
        <w:u w:val="none"/>
      </w:rPr>
    </w:lvl>
    <w:lvl w:ilvl="1">
      <w:start w:val="1"/>
      <w:numFmt w:val="bullet"/>
      <w:lvlText w:val="○"/>
      <w:lvlJc w:val="left"/>
      <w:pPr>
        <w:ind w:left="1440" w:firstLine="2520"/>
      </w:pPr>
      <w:rPr>
        <w:rFonts w:ascii="Arial" w:hAnsi="Arial" w:eastAsia="Times New Roman"/>
        <w:u w:val="none"/>
      </w:rPr>
    </w:lvl>
    <w:lvl w:ilvl="2">
      <w:start w:val="1"/>
      <w:numFmt w:val="bullet"/>
      <w:lvlText w:val="■"/>
      <w:lvlJc w:val="left"/>
      <w:pPr>
        <w:ind w:left="2160" w:firstLine="3960"/>
      </w:pPr>
      <w:rPr>
        <w:rFonts w:ascii="Arial" w:hAnsi="Arial" w:eastAsia="Times New Roman"/>
        <w:u w:val="none"/>
      </w:rPr>
    </w:lvl>
    <w:lvl w:ilvl="3">
      <w:start w:val="1"/>
      <w:numFmt w:val="bullet"/>
      <w:lvlText w:val="●"/>
      <w:lvlJc w:val="left"/>
      <w:pPr>
        <w:ind w:left="2880" w:firstLine="5400"/>
      </w:pPr>
      <w:rPr>
        <w:rFonts w:ascii="Arial" w:hAnsi="Arial" w:eastAsia="Times New Roman"/>
        <w:u w:val="none"/>
      </w:rPr>
    </w:lvl>
    <w:lvl w:ilvl="4">
      <w:start w:val="1"/>
      <w:numFmt w:val="bullet"/>
      <w:lvlText w:val="○"/>
      <w:lvlJc w:val="left"/>
      <w:pPr>
        <w:ind w:left="3600" w:firstLine="6840"/>
      </w:pPr>
      <w:rPr>
        <w:rFonts w:ascii="Arial" w:hAnsi="Arial" w:eastAsia="Times New Roman"/>
        <w:u w:val="none"/>
      </w:rPr>
    </w:lvl>
    <w:lvl w:ilvl="5">
      <w:start w:val="1"/>
      <w:numFmt w:val="bullet"/>
      <w:lvlText w:val="■"/>
      <w:lvlJc w:val="left"/>
      <w:pPr>
        <w:ind w:left="4320" w:firstLine="8280"/>
      </w:pPr>
      <w:rPr>
        <w:rFonts w:ascii="Arial" w:hAnsi="Arial" w:eastAsia="Times New Roman"/>
        <w:u w:val="none"/>
      </w:rPr>
    </w:lvl>
    <w:lvl w:ilvl="6">
      <w:start w:val="1"/>
      <w:numFmt w:val="bullet"/>
      <w:lvlText w:val="●"/>
      <w:lvlJc w:val="left"/>
      <w:pPr>
        <w:ind w:left="5040" w:firstLine="9720"/>
      </w:pPr>
      <w:rPr>
        <w:rFonts w:ascii="Arial" w:hAnsi="Arial" w:eastAsia="Times New Roman"/>
        <w:u w:val="none"/>
      </w:rPr>
    </w:lvl>
    <w:lvl w:ilvl="7">
      <w:start w:val="1"/>
      <w:numFmt w:val="bullet"/>
      <w:lvlText w:val="○"/>
      <w:lvlJc w:val="left"/>
      <w:pPr>
        <w:ind w:left="5760" w:firstLine="11160"/>
      </w:pPr>
      <w:rPr>
        <w:rFonts w:ascii="Arial" w:hAnsi="Arial" w:eastAsia="Times New Roman"/>
        <w:u w:val="none"/>
      </w:rPr>
    </w:lvl>
    <w:lvl w:ilvl="8">
      <w:start w:val="1"/>
      <w:numFmt w:val="bullet"/>
      <w:lvlText w:val="■"/>
      <w:lvlJc w:val="left"/>
      <w:pPr>
        <w:ind w:left="6480" w:firstLine="12600"/>
      </w:pPr>
      <w:rPr>
        <w:rFonts w:ascii="Arial" w:hAnsi="Arial" w:eastAsia="Times New Roman"/>
        <w:u w:val="none"/>
      </w:rPr>
    </w:lvl>
  </w:abstractNum>
  <w:abstractNum w:abstractNumId="5" w15:restartNumberingAfterBreak="0">
    <w:nsid w:val="48F051EB"/>
    <w:multiLevelType w:val="multilevel"/>
    <w:tmpl w:val="D99CEF2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53AF2D5A"/>
    <w:multiLevelType w:val="multilevel"/>
    <w:tmpl w:val="220EEB8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4EE7D1E"/>
    <w:multiLevelType w:val="hybridMultilevel"/>
    <w:tmpl w:val="044C3F9A"/>
    <w:lvl w:ilvl="0" w:tplc="046C22A4">
      <w:start w:val="1"/>
      <w:numFmt w:val="upperLetter"/>
      <w:lvlText w:val="%1."/>
      <w:lvlJc w:val="left"/>
      <w:pPr>
        <w:ind w:left="1080" w:hanging="720"/>
      </w:pPr>
      <w:rPr>
        <w:rFonts w:hint="default" w:ascii="Arial" w:hAnsi="Arial" w:cs="Arial"/>
        <w:b/>
        <w:bCs/>
        <w:color w:val="5F9F43"/>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BE0C75"/>
    <w:multiLevelType w:val="hybridMultilevel"/>
    <w:tmpl w:val="FFFFFFFF"/>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62D7649"/>
    <w:multiLevelType w:val="hybridMultilevel"/>
    <w:tmpl w:val="B6A8D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AA6AC3"/>
    <w:multiLevelType w:val="multilevel"/>
    <w:tmpl w:val="F5B2595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3">
    <w:abstractNumId w:val="12"/>
  </w:num>
  <w:num w:numId="12">
    <w:abstractNumId w:val="11"/>
  </w:num>
  <w:num w:numId="1" w16cid:durableId="649559690">
    <w:abstractNumId w:val="1"/>
  </w:num>
  <w:num w:numId="2" w16cid:durableId="377050940">
    <w:abstractNumId w:val="9"/>
  </w:num>
  <w:num w:numId="3" w16cid:durableId="290288890">
    <w:abstractNumId w:val="0"/>
  </w:num>
  <w:num w:numId="4" w16cid:durableId="1685859407">
    <w:abstractNumId w:val="7"/>
  </w:num>
  <w:num w:numId="5" w16cid:durableId="1943801011">
    <w:abstractNumId w:val="2"/>
  </w:num>
  <w:num w:numId="6" w16cid:durableId="1905287723">
    <w:abstractNumId w:val="4"/>
  </w:num>
  <w:num w:numId="7" w16cid:durableId="201291984">
    <w:abstractNumId w:val="3"/>
  </w:num>
  <w:num w:numId="8" w16cid:durableId="797919830">
    <w:abstractNumId w:val="8"/>
  </w:num>
  <w:num w:numId="9" w16cid:durableId="1462655238">
    <w:abstractNumId w:val="10"/>
  </w:num>
  <w:num w:numId="10" w16cid:durableId="1942762288">
    <w:abstractNumId w:val="6"/>
  </w:num>
  <w:num w:numId="11" w16cid:durableId="117913295">
    <w:abstractNumId w:val="5"/>
  </w:num>
  <w:numIdMacAtCleanup w:val="10"/>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0NzO0MLAwtjA3MjdV0lEKTi0uzszPAykwrAUA/lMYRywAAAA="/>
  </w:docVars>
  <w:rsids>
    <w:rsidRoot w:val="00DF36D0"/>
    <w:rsid w:val="00013D83"/>
    <w:rsid w:val="00014885"/>
    <w:rsid w:val="00041C1B"/>
    <w:rsid w:val="0005044A"/>
    <w:rsid w:val="000729C3"/>
    <w:rsid w:val="000732A9"/>
    <w:rsid w:val="00090CD2"/>
    <w:rsid w:val="00094DC7"/>
    <w:rsid w:val="0009778A"/>
    <w:rsid w:val="000A52A4"/>
    <w:rsid w:val="000C43C4"/>
    <w:rsid w:val="000F2117"/>
    <w:rsid w:val="0011217D"/>
    <w:rsid w:val="00120B1F"/>
    <w:rsid w:val="0013074E"/>
    <w:rsid w:val="001323C3"/>
    <w:rsid w:val="00164B95"/>
    <w:rsid w:val="001732AF"/>
    <w:rsid w:val="00173698"/>
    <w:rsid w:val="0018034D"/>
    <w:rsid w:val="00191714"/>
    <w:rsid w:val="0019772C"/>
    <w:rsid w:val="001A3460"/>
    <w:rsid w:val="001B35F4"/>
    <w:rsid w:val="001B6F46"/>
    <w:rsid w:val="001C0F53"/>
    <w:rsid w:val="001C392F"/>
    <w:rsid w:val="001C6444"/>
    <w:rsid w:val="001E0B13"/>
    <w:rsid w:val="002063AA"/>
    <w:rsid w:val="0023358A"/>
    <w:rsid w:val="00255797"/>
    <w:rsid w:val="002712A1"/>
    <w:rsid w:val="00280CCB"/>
    <w:rsid w:val="002A2AA1"/>
    <w:rsid w:val="002A45E3"/>
    <w:rsid w:val="002C3C91"/>
    <w:rsid w:val="002D1D39"/>
    <w:rsid w:val="002D3ABA"/>
    <w:rsid w:val="00316838"/>
    <w:rsid w:val="003445CE"/>
    <w:rsid w:val="00350B38"/>
    <w:rsid w:val="00364A15"/>
    <w:rsid w:val="00383603"/>
    <w:rsid w:val="003A2CF1"/>
    <w:rsid w:val="003A7125"/>
    <w:rsid w:val="003B2D85"/>
    <w:rsid w:val="003C0600"/>
    <w:rsid w:val="003E0F75"/>
    <w:rsid w:val="003E3A2C"/>
    <w:rsid w:val="00401360"/>
    <w:rsid w:val="004114AC"/>
    <w:rsid w:val="004255F7"/>
    <w:rsid w:val="004507B5"/>
    <w:rsid w:val="0045565F"/>
    <w:rsid w:val="00476C63"/>
    <w:rsid w:val="00491366"/>
    <w:rsid w:val="004A33FA"/>
    <w:rsid w:val="004B1D26"/>
    <w:rsid w:val="004C3F8F"/>
    <w:rsid w:val="004D4C4C"/>
    <w:rsid w:val="00526E9A"/>
    <w:rsid w:val="0052758B"/>
    <w:rsid w:val="00540EAB"/>
    <w:rsid w:val="00554093"/>
    <w:rsid w:val="005566F5"/>
    <w:rsid w:val="00556E3F"/>
    <w:rsid w:val="00560333"/>
    <w:rsid w:val="005801EB"/>
    <w:rsid w:val="0058188B"/>
    <w:rsid w:val="0059006C"/>
    <w:rsid w:val="00597AB3"/>
    <w:rsid w:val="005B5691"/>
    <w:rsid w:val="005D076C"/>
    <w:rsid w:val="005D3C27"/>
    <w:rsid w:val="005E0333"/>
    <w:rsid w:val="005E32CC"/>
    <w:rsid w:val="0060181A"/>
    <w:rsid w:val="006022A3"/>
    <w:rsid w:val="00605337"/>
    <w:rsid w:val="00607CC9"/>
    <w:rsid w:val="00614859"/>
    <w:rsid w:val="0063265E"/>
    <w:rsid w:val="00637B30"/>
    <w:rsid w:val="00656326"/>
    <w:rsid w:val="006566F4"/>
    <w:rsid w:val="00684FA8"/>
    <w:rsid w:val="0069323B"/>
    <w:rsid w:val="006A2DA4"/>
    <w:rsid w:val="006A4020"/>
    <w:rsid w:val="006D2B6D"/>
    <w:rsid w:val="00710669"/>
    <w:rsid w:val="007272E6"/>
    <w:rsid w:val="00764920"/>
    <w:rsid w:val="007A0587"/>
    <w:rsid w:val="007A21F9"/>
    <w:rsid w:val="007B021F"/>
    <w:rsid w:val="007D0A0B"/>
    <w:rsid w:val="007E1538"/>
    <w:rsid w:val="007E3C57"/>
    <w:rsid w:val="007F167F"/>
    <w:rsid w:val="007F2DFD"/>
    <w:rsid w:val="00825527"/>
    <w:rsid w:val="00832F31"/>
    <w:rsid w:val="00847DCC"/>
    <w:rsid w:val="00854170"/>
    <w:rsid w:val="008572FE"/>
    <w:rsid w:val="00864867"/>
    <w:rsid w:val="008728D7"/>
    <w:rsid w:val="00874340"/>
    <w:rsid w:val="00880BA3"/>
    <w:rsid w:val="00892E89"/>
    <w:rsid w:val="008B458D"/>
    <w:rsid w:val="008C7043"/>
    <w:rsid w:val="00902787"/>
    <w:rsid w:val="00922104"/>
    <w:rsid w:val="0092593C"/>
    <w:rsid w:val="00933DC8"/>
    <w:rsid w:val="0097211E"/>
    <w:rsid w:val="009753E6"/>
    <w:rsid w:val="009850BD"/>
    <w:rsid w:val="009857C4"/>
    <w:rsid w:val="009A05DD"/>
    <w:rsid w:val="009A6B0A"/>
    <w:rsid w:val="009C10E2"/>
    <w:rsid w:val="009D1EFA"/>
    <w:rsid w:val="009E37F6"/>
    <w:rsid w:val="009E410E"/>
    <w:rsid w:val="009F1A52"/>
    <w:rsid w:val="009F7097"/>
    <w:rsid w:val="00A05BEC"/>
    <w:rsid w:val="00A118B4"/>
    <w:rsid w:val="00A26BF7"/>
    <w:rsid w:val="00A26CD1"/>
    <w:rsid w:val="00A30351"/>
    <w:rsid w:val="00A474B7"/>
    <w:rsid w:val="00A5190D"/>
    <w:rsid w:val="00A72303"/>
    <w:rsid w:val="00A74343"/>
    <w:rsid w:val="00A77B1A"/>
    <w:rsid w:val="00AA211C"/>
    <w:rsid w:val="00AA6035"/>
    <w:rsid w:val="00AA6D7F"/>
    <w:rsid w:val="00AB4BB1"/>
    <w:rsid w:val="00AB61D2"/>
    <w:rsid w:val="00AD124D"/>
    <w:rsid w:val="00AE25D1"/>
    <w:rsid w:val="00B0209A"/>
    <w:rsid w:val="00B0258B"/>
    <w:rsid w:val="00B31A9A"/>
    <w:rsid w:val="00B33191"/>
    <w:rsid w:val="00B33427"/>
    <w:rsid w:val="00B41195"/>
    <w:rsid w:val="00B45BC7"/>
    <w:rsid w:val="00B46A20"/>
    <w:rsid w:val="00B53EC9"/>
    <w:rsid w:val="00B728C6"/>
    <w:rsid w:val="00B7639C"/>
    <w:rsid w:val="00B92613"/>
    <w:rsid w:val="00BB2B92"/>
    <w:rsid w:val="00BB2C9B"/>
    <w:rsid w:val="00BB5612"/>
    <w:rsid w:val="00BB5A7B"/>
    <w:rsid w:val="00BC2B2E"/>
    <w:rsid w:val="00BD1A99"/>
    <w:rsid w:val="00BD3E1F"/>
    <w:rsid w:val="00BE15D3"/>
    <w:rsid w:val="00BE2DF3"/>
    <w:rsid w:val="00C002E6"/>
    <w:rsid w:val="00C05164"/>
    <w:rsid w:val="00C2759F"/>
    <w:rsid w:val="00C549E9"/>
    <w:rsid w:val="00C758CF"/>
    <w:rsid w:val="00C9334B"/>
    <w:rsid w:val="00CA0E40"/>
    <w:rsid w:val="00CD5891"/>
    <w:rsid w:val="00CE3728"/>
    <w:rsid w:val="00CE3996"/>
    <w:rsid w:val="00CF3575"/>
    <w:rsid w:val="00CF3E50"/>
    <w:rsid w:val="00D077CB"/>
    <w:rsid w:val="00D17610"/>
    <w:rsid w:val="00D41A8C"/>
    <w:rsid w:val="00D6003B"/>
    <w:rsid w:val="00D65703"/>
    <w:rsid w:val="00D81152"/>
    <w:rsid w:val="00D90F2B"/>
    <w:rsid w:val="00D92DA4"/>
    <w:rsid w:val="00DA7CD7"/>
    <w:rsid w:val="00DB2FF3"/>
    <w:rsid w:val="00DC716F"/>
    <w:rsid w:val="00DD2A12"/>
    <w:rsid w:val="00DD6A09"/>
    <w:rsid w:val="00DD7DC2"/>
    <w:rsid w:val="00DE68C7"/>
    <w:rsid w:val="00DF36D0"/>
    <w:rsid w:val="00DF4039"/>
    <w:rsid w:val="00DF5761"/>
    <w:rsid w:val="00E43119"/>
    <w:rsid w:val="00E56697"/>
    <w:rsid w:val="00E60412"/>
    <w:rsid w:val="00E64D93"/>
    <w:rsid w:val="00E86839"/>
    <w:rsid w:val="00EB7C9F"/>
    <w:rsid w:val="00ED705D"/>
    <w:rsid w:val="00EF0E28"/>
    <w:rsid w:val="00EF54FF"/>
    <w:rsid w:val="00EF59B5"/>
    <w:rsid w:val="00F05943"/>
    <w:rsid w:val="00F11165"/>
    <w:rsid w:val="00F21F85"/>
    <w:rsid w:val="00F4317F"/>
    <w:rsid w:val="00F866D3"/>
    <w:rsid w:val="00FB0924"/>
    <w:rsid w:val="00FE1929"/>
    <w:rsid w:val="00FE6616"/>
    <w:rsid w:val="00FF3AB4"/>
    <w:rsid w:val="034F7223"/>
    <w:rsid w:val="07FF1B13"/>
    <w:rsid w:val="08B78AF3"/>
    <w:rsid w:val="09E11CC9"/>
    <w:rsid w:val="0BBEFAF9"/>
    <w:rsid w:val="0F4342F9"/>
    <w:rsid w:val="131AFE5E"/>
    <w:rsid w:val="134DFE9A"/>
    <w:rsid w:val="1762BAFF"/>
    <w:rsid w:val="19326A71"/>
    <w:rsid w:val="1C5CAEC1"/>
    <w:rsid w:val="1D5B1B2F"/>
    <w:rsid w:val="22BA2619"/>
    <w:rsid w:val="27EC6793"/>
    <w:rsid w:val="2E376F73"/>
    <w:rsid w:val="3CD2FC0F"/>
    <w:rsid w:val="3EB6C44A"/>
    <w:rsid w:val="4068CE64"/>
    <w:rsid w:val="42507511"/>
    <w:rsid w:val="48184E25"/>
    <w:rsid w:val="4B14C43D"/>
    <w:rsid w:val="4B2B1E24"/>
    <w:rsid w:val="4D017D07"/>
    <w:rsid w:val="515B605D"/>
    <w:rsid w:val="52F53441"/>
    <w:rsid w:val="565B8FD9"/>
    <w:rsid w:val="597C5ED3"/>
    <w:rsid w:val="5EBF9BBA"/>
    <w:rsid w:val="6158CBD7"/>
    <w:rsid w:val="616552D3"/>
    <w:rsid w:val="6182A305"/>
    <w:rsid w:val="647BA2A0"/>
    <w:rsid w:val="66208224"/>
    <w:rsid w:val="66345D8B"/>
    <w:rsid w:val="6A7DC064"/>
    <w:rsid w:val="710FB541"/>
    <w:rsid w:val="72534D31"/>
    <w:rsid w:val="73A7A1DF"/>
    <w:rsid w:val="73E56694"/>
    <w:rsid w:val="766954AC"/>
    <w:rsid w:val="775EF353"/>
    <w:rsid w:val="781D3854"/>
    <w:rsid w:val="7D8AC944"/>
    <w:rsid w:val="7ED26416"/>
    <w:rsid w:val="7FB78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B9B37"/>
  <w15:docId w15:val="{4717EA69-91F3-4037-AB80-088E3576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spacing w:before="29"/>
      <w:ind w:left="100" w:hanging="1089"/>
      <w:outlineLvl w:val="0"/>
    </w:pPr>
    <w:rPr>
      <w:rFonts w:ascii="Arial" w:hAnsi="Arial" w:eastAsia="Arial" w:cs="Arial"/>
      <w:b/>
      <w:bCs/>
      <w:sz w:val="44"/>
      <w:szCs w:val="44"/>
    </w:rPr>
  </w:style>
  <w:style w:type="paragraph" w:styleId="Heading2">
    <w:name w:val="heading 2"/>
    <w:basedOn w:val="Normal"/>
    <w:uiPriority w:val="9"/>
    <w:unhideWhenUsed/>
    <w:qFormat/>
    <w:pPr>
      <w:ind w:left="1240" w:hanging="720"/>
      <w:outlineLvl w:val="1"/>
    </w:pPr>
    <w:rPr>
      <w:rFonts w:ascii="Calibri Light" w:hAnsi="Calibri Light" w:eastAsia="Calibri Light" w:cs="Calibri Light"/>
      <w:sz w:val="26"/>
      <w:szCs w:val="26"/>
    </w:rPr>
  </w:style>
  <w:style w:type="paragraph" w:styleId="Heading3">
    <w:name w:val="heading 3"/>
    <w:basedOn w:val="Normal"/>
    <w:uiPriority w:val="9"/>
    <w:unhideWhenUsed/>
    <w:qFormat/>
    <w:pPr>
      <w:ind w:left="100"/>
      <w:outlineLvl w:val="2"/>
    </w:pPr>
    <w:rPr>
      <w:rFonts w:ascii="Calibri Light" w:hAnsi="Calibri Light" w:eastAsia="Calibri Light" w:cs="Calibri Light"/>
      <w:sz w:val="24"/>
      <w:szCs w:val="24"/>
    </w:rPr>
  </w:style>
  <w:style w:type="paragraph" w:styleId="Heading4">
    <w:name w:val="heading 4"/>
    <w:basedOn w:val="Normal"/>
    <w:next w:val="Normal"/>
    <w:link w:val="Heading4Char"/>
    <w:uiPriority w:val="9"/>
    <w:unhideWhenUsed/>
    <w:qFormat/>
    <w:rsid w:val="00CA0E40"/>
    <w:pPr>
      <w:keepNext/>
      <w:keepLines/>
      <w:spacing w:before="40"/>
      <w:outlineLvl w:val="3"/>
    </w:pPr>
    <w:rPr>
      <w:rFonts w:asciiTheme="majorHAnsi" w:hAnsiTheme="majorHAnsi" w:eastAsiaTheme="majorEastAsia" w:cstheme="majorBidi"/>
      <w:i/>
      <w:iCs/>
      <w:color w:val="1C4169" w:themeColor="accent1" w:themeShade="BF"/>
    </w:rPr>
  </w:style>
  <w:style w:type="paragraph" w:styleId="Heading5">
    <w:name w:val="heading 5"/>
    <w:basedOn w:val="Normal"/>
    <w:next w:val="Normal"/>
    <w:link w:val="Heading5Char"/>
    <w:uiPriority w:val="9"/>
    <w:unhideWhenUsed/>
    <w:qFormat/>
    <w:rsid w:val="00CA0E40"/>
    <w:pPr>
      <w:keepNext/>
      <w:keepLines/>
      <w:spacing w:before="40"/>
      <w:outlineLvl w:val="4"/>
    </w:pPr>
    <w:rPr>
      <w:rFonts w:asciiTheme="majorHAnsi" w:hAnsiTheme="majorHAnsi" w:eastAsiaTheme="majorEastAsia" w:cstheme="majorBidi"/>
      <w:color w:val="1C4169" w:themeColor="accent1" w:themeShade="BF"/>
    </w:rPr>
  </w:style>
  <w:style w:type="paragraph" w:styleId="Heading6">
    <w:name w:val="heading 6"/>
    <w:basedOn w:val="Normal"/>
    <w:next w:val="Normal"/>
    <w:link w:val="Heading6Char"/>
    <w:uiPriority w:val="9"/>
    <w:unhideWhenUsed/>
    <w:qFormat/>
    <w:rsid w:val="00CA0E40"/>
    <w:pPr>
      <w:keepNext/>
      <w:keepLines/>
      <w:spacing w:before="40"/>
      <w:outlineLvl w:val="5"/>
    </w:pPr>
    <w:rPr>
      <w:rFonts w:asciiTheme="majorHAnsi" w:hAnsiTheme="majorHAnsi" w:eastAsiaTheme="majorEastAsia" w:cstheme="majorBidi"/>
      <w:color w:val="132B46" w:themeColor="accent1" w:themeShade="7F"/>
    </w:rPr>
  </w:style>
  <w:style w:type="paragraph" w:styleId="Heading7">
    <w:name w:val="heading 7"/>
    <w:basedOn w:val="Normal"/>
    <w:next w:val="Normal"/>
    <w:link w:val="Heading7Char"/>
    <w:uiPriority w:val="9"/>
    <w:unhideWhenUsed/>
    <w:qFormat/>
    <w:rsid w:val="00CA0E40"/>
    <w:pPr>
      <w:keepNext/>
      <w:keepLines/>
      <w:spacing w:before="40"/>
      <w:outlineLvl w:val="6"/>
    </w:pPr>
    <w:rPr>
      <w:rFonts w:asciiTheme="majorHAnsi" w:hAnsiTheme="majorHAnsi" w:eastAsiaTheme="majorEastAsia" w:cstheme="majorBidi"/>
      <w:i/>
      <w:iCs/>
      <w:color w:val="132B46" w:themeColor="accent1" w:themeShade="7F"/>
    </w:rPr>
  </w:style>
  <w:style w:type="paragraph" w:styleId="Heading8">
    <w:name w:val="heading 8"/>
    <w:basedOn w:val="Normal"/>
    <w:next w:val="Normal"/>
    <w:link w:val="Heading8Char"/>
    <w:uiPriority w:val="9"/>
    <w:unhideWhenUsed/>
    <w:qFormat/>
    <w:rsid w:val="00CA0E40"/>
    <w:pPr>
      <w:keepNext/>
      <w:keepLines/>
      <w:spacing w:before="4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link w:val="ListParagraphChar"/>
    <w:uiPriority w:val="34"/>
    <w:qFormat/>
    <w:pPr>
      <w:ind w:left="1539" w:hanging="360"/>
    </w:pPr>
  </w:style>
  <w:style w:type="paragraph" w:styleId="TableParagraph" w:customStyle="1">
    <w:name w:val="Table Paragraph"/>
    <w:basedOn w:val="Normal"/>
    <w:uiPriority w:val="1"/>
    <w:qFormat/>
    <w:pPr>
      <w:ind w:left="103"/>
    </w:pPr>
  </w:style>
  <w:style w:type="paragraph" w:styleId="Header">
    <w:name w:val="header"/>
    <w:basedOn w:val="Normal"/>
    <w:link w:val="HeaderChar"/>
    <w:uiPriority w:val="99"/>
    <w:unhideWhenUsed/>
    <w:rsid w:val="00BB5612"/>
    <w:pPr>
      <w:tabs>
        <w:tab w:val="center" w:pos="4680"/>
        <w:tab w:val="right" w:pos="9360"/>
      </w:tabs>
    </w:pPr>
  </w:style>
  <w:style w:type="character" w:styleId="HeaderChar" w:customStyle="1">
    <w:name w:val="Header Char"/>
    <w:basedOn w:val="DefaultParagraphFont"/>
    <w:link w:val="Header"/>
    <w:uiPriority w:val="99"/>
    <w:rsid w:val="00BB5612"/>
    <w:rPr>
      <w:rFonts w:ascii="Calibri" w:hAnsi="Calibri" w:eastAsia="Calibri" w:cs="Calibri"/>
    </w:rPr>
  </w:style>
  <w:style w:type="paragraph" w:styleId="Footer">
    <w:name w:val="footer"/>
    <w:basedOn w:val="Normal"/>
    <w:link w:val="FooterChar"/>
    <w:uiPriority w:val="99"/>
    <w:unhideWhenUsed/>
    <w:rsid w:val="00BB5612"/>
    <w:pPr>
      <w:tabs>
        <w:tab w:val="center" w:pos="4680"/>
        <w:tab w:val="right" w:pos="9360"/>
      </w:tabs>
    </w:pPr>
  </w:style>
  <w:style w:type="character" w:styleId="FooterChar" w:customStyle="1">
    <w:name w:val="Footer Char"/>
    <w:basedOn w:val="DefaultParagraphFont"/>
    <w:link w:val="Footer"/>
    <w:uiPriority w:val="99"/>
    <w:rsid w:val="00BB5612"/>
    <w:rPr>
      <w:rFonts w:ascii="Calibri" w:hAnsi="Calibri" w:eastAsia="Calibri" w:cs="Calibri"/>
    </w:rPr>
  </w:style>
  <w:style w:type="paragraph" w:styleId="BalloonText">
    <w:name w:val="Balloon Text"/>
    <w:basedOn w:val="Normal"/>
    <w:link w:val="BalloonTextChar"/>
    <w:uiPriority w:val="99"/>
    <w:semiHidden/>
    <w:unhideWhenUsed/>
    <w:rsid w:val="00BB561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B5612"/>
    <w:rPr>
      <w:rFonts w:ascii="Segoe UI" w:hAnsi="Segoe UI" w:eastAsia="Calibri" w:cs="Segoe UI"/>
      <w:sz w:val="18"/>
      <w:szCs w:val="18"/>
    </w:rPr>
  </w:style>
  <w:style w:type="character" w:styleId="Heading4Char" w:customStyle="1">
    <w:name w:val="Heading 4 Char"/>
    <w:basedOn w:val="DefaultParagraphFont"/>
    <w:link w:val="Heading4"/>
    <w:uiPriority w:val="9"/>
    <w:rsid w:val="00CA0E40"/>
    <w:rPr>
      <w:rFonts w:asciiTheme="majorHAnsi" w:hAnsiTheme="majorHAnsi" w:eastAsiaTheme="majorEastAsia" w:cstheme="majorBidi"/>
      <w:i/>
      <w:iCs/>
      <w:color w:val="1C4169" w:themeColor="accent1" w:themeShade="BF"/>
    </w:rPr>
  </w:style>
  <w:style w:type="character" w:styleId="Heading5Char" w:customStyle="1">
    <w:name w:val="Heading 5 Char"/>
    <w:basedOn w:val="DefaultParagraphFont"/>
    <w:link w:val="Heading5"/>
    <w:uiPriority w:val="9"/>
    <w:rsid w:val="00CA0E40"/>
    <w:rPr>
      <w:rFonts w:asciiTheme="majorHAnsi" w:hAnsiTheme="majorHAnsi" w:eastAsiaTheme="majorEastAsia" w:cstheme="majorBidi"/>
      <w:color w:val="1C4169" w:themeColor="accent1" w:themeShade="BF"/>
    </w:rPr>
  </w:style>
  <w:style w:type="character" w:styleId="Heading6Char" w:customStyle="1">
    <w:name w:val="Heading 6 Char"/>
    <w:basedOn w:val="DefaultParagraphFont"/>
    <w:link w:val="Heading6"/>
    <w:uiPriority w:val="9"/>
    <w:rsid w:val="00CA0E40"/>
    <w:rPr>
      <w:rFonts w:asciiTheme="majorHAnsi" w:hAnsiTheme="majorHAnsi" w:eastAsiaTheme="majorEastAsia" w:cstheme="majorBidi"/>
      <w:color w:val="132B46" w:themeColor="accent1" w:themeShade="7F"/>
    </w:rPr>
  </w:style>
  <w:style w:type="character" w:styleId="Heading7Char" w:customStyle="1">
    <w:name w:val="Heading 7 Char"/>
    <w:basedOn w:val="DefaultParagraphFont"/>
    <w:link w:val="Heading7"/>
    <w:uiPriority w:val="9"/>
    <w:rsid w:val="00CA0E40"/>
    <w:rPr>
      <w:rFonts w:asciiTheme="majorHAnsi" w:hAnsiTheme="majorHAnsi" w:eastAsiaTheme="majorEastAsia" w:cstheme="majorBidi"/>
      <w:i/>
      <w:iCs/>
      <w:color w:val="132B46" w:themeColor="accent1" w:themeShade="7F"/>
    </w:rPr>
  </w:style>
  <w:style w:type="character" w:styleId="Heading8Char" w:customStyle="1">
    <w:name w:val="Heading 8 Char"/>
    <w:basedOn w:val="DefaultParagraphFont"/>
    <w:link w:val="Heading8"/>
    <w:uiPriority w:val="9"/>
    <w:rsid w:val="00CA0E40"/>
    <w:rPr>
      <w:rFonts w:asciiTheme="majorHAnsi" w:hAnsiTheme="majorHAnsi" w:eastAsiaTheme="majorEastAsia" w:cstheme="majorBidi"/>
      <w:color w:val="272727" w:themeColor="text1" w:themeTint="D8"/>
      <w:sz w:val="21"/>
      <w:szCs w:val="21"/>
    </w:rPr>
  </w:style>
  <w:style w:type="character" w:styleId="CommentReference">
    <w:name w:val="annotation reference"/>
    <w:basedOn w:val="DefaultParagraphFont"/>
    <w:uiPriority w:val="99"/>
    <w:semiHidden/>
    <w:unhideWhenUsed/>
    <w:rsid w:val="00383603"/>
    <w:rPr>
      <w:sz w:val="16"/>
      <w:szCs w:val="16"/>
    </w:rPr>
  </w:style>
  <w:style w:type="paragraph" w:styleId="CommentText">
    <w:name w:val="annotation text"/>
    <w:basedOn w:val="Normal"/>
    <w:link w:val="CommentTextChar"/>
    <w:uiPriority w:val="99"/>
    <w:unhideWhenUsed/>
    <w:rsid w:val="00383603"/>
    <w:rPr>
      <w:sz w:val="20"/>
      <w:szCs w:val="20"/>
    </w:rPr>
  </w:style>
  <w:style w:type="character" w:styleId="CommentTextChar" w:customStyle="1">
    <w:name w:val="Comment Text Char"/>
    <w:basedOn w:val="DefaultParagraphFont"/>
    <w:link w:val="CommentText"/>
    <w:uiPriority w:val="99"/>
    <w:rsid w:val="00383603"/>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383603"/>
    <w:rPr>
      <w:b/>
      <w:bCs/>
    </w:rPr>
  </w:style>
  <w:style w:type="character" w:styleId="CommentSubjectChar" w:customStyle="1">
    <w:name w:val="Comment Subject Char"/>
    <w:basedOn w:val="CommentTextChar"/>
    <w:link w:val="CommentSubject"/>
    <w:uiPriority w:val="99"/>
    <w:semiHidden/>
    <w:rsid w:val="00383603"/>
    <w:rPr>
      <w:rFonts w:ascii="Calibri" w:hAnsi="Calibri" w:eastAsia="Calibri" w:cs="Calibri"/>
      <w:b/>
      <w:bCs/>
      <w:sz w:val="20"/>
      <w:szCs w:val="20"/>
    </w:rPr>
  </w:style>
  <w:style w:type="character" w:styleId="Hyperlink">
    <w:name w:val="Hyperlink"/>
    <w:basedOn w:val="DefaultParagraphFont"/>
    <w:uiPriority w:val="99"/>
    <w:unhideWhenUsed/>
    <w:rsid w:val="00A26CD1"/>
    <w:rPr>
      <w:color w:val="0000FF"/>
      <w:u w:val="single"/>
    </w:rPr>
  </w:style>
  <w:style w:type="table" w:styleId="TableGrid1" w:customStyle="1">
    <w:name w:val="Table Grid1"/>
    <w:basedOn w:val="TableNormal"/>
    <w:next w:val="TableGrid"/>
    <w:uiPriority w:val="39"/>
    <w:rsid w:val="0063265E"/>
    <w:pPr>
      <w:widowControl/>
      <w:autoSpaceDE/>
      <w:autoSpaceDN/>
    </w:pPr>
    <w:rPr>
      <w:rFonts w:ascii="Calibri" w:hAnsi="Calibri" w:eastAsia="Calibri" w:cs="Times New Roman"/>
      <w:lang w:val="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63265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B61D2"/>
    <w:rPr>
      <w:color w:val="605E5C"/>
      <w:shd w:val="clear" w:color="auto" w:fill="E1DFDD"/>
    </w:rPr>
  </w:style>
  <w:style w:type="paragraph" w:styleId="p" w:customStyle="1">
    <w:name w:val="p"/>
    <w:basedOn w:val="Normal"/>
    <w:rsid w:val="00A72303"/>
    <w:pPr>
      <w:widowControl/>
      <w:autoSpaceDE/>
      <w:autoSpaceDN/>
      <w:spacing w:before="100" w:beforeAutospacing="1" w:after="100" w:afterAutospacing="1"/>
    </w:pPr>
    <w:rPr>
      <w:rFonts w:ascii="Times New Roman" w:hAnsi="Times New Roman" w:eastAsia="Times New Roman" w:cs="Times New Roman"/>
      <w:sz w:val="24"/>
      <w:szCs w:val="24"/>
    </w:rPr>
  </w:style>
  <w:style w:type="paragraph" w:styleId="Revision">
    <w:name w:val="Revision"/>
    <w:hidden/>
    <w:uiPriority w:val="99"/>
    <w:semiHidden/>
    <w:rsid w:val="004B1D26"/>
    <w:pPr>
      <w:widowControl/>
      <w:autoSpaceDE/>
      <w:autoSpaceDN/>
    </w:pPr>
    <w:rPr>
      <w:rFonts w:ascii="Calibri" w:hAnsi="Calibri" w:eastAsia="Calibri" w:cs="Calibri"/>
    </w:rPr>
  </w:style>
  <w:style w:type="character" w:styleId="ListParagraphChar" w:customStyle="1">
    <w:name w:val="List Paragraph Char"/>
    <w:link w:val="ListParagraph"/>
    <w:uiPriority w:val="34"/>
    <w:rsid w:val="00A77B1A"/>
    <w:rPr>
      <w:rFonts w:ascii="Calibri" w:hAnsi="Calibri" w:eastAsia="Calibri" w:cs="Calibri"/>
    </w:rPr>
  </w:style>
  <w:style w:type="paragraph" w:styleId="Default" w:customStyle="1">
    <w:name w:val="Default"/>
    <w:rsid w:val="00A77B1A"/>
    <w:pPr>
      <w:widowControl/>
      <w:adjustRightInd w:val="0"/>
    </w:pPr>
    <w:rPr>
      <w:rFonts w:ascii="Calibri" w:hAnsi="Calibri" w:eastAsia="Times New Roman" w:cs="Calibri"/>
      <w:color w:val="000000"/>
      <w:sz w:val="24"/>
      <w:szCs w:val="24"/>
    </w:rPr>
  </w:style>
  <w:style w:type="paragraph" w:styleId="TOCHeading">
    <w:name w:val="TOC Heading"/>
    <w:basedOn w:val="Heading1"/>
    <w:next w:val="Normal"/>
    <w:uiPriority w:val="39"/>
    <w:unhideWhenUsed/>
    <w:qFormat/>
    <w:rsid w:val="0052758B"/>
    <w:pPr>
      <w:keepNext/>
      <w:keepLines/>
      <w:widowControl/>
      <w:autoSpaceDE/>
      <w:autoSpaceDN/>
      <w:spacing w:before="240" w:line="259" w:lineRule="auto"/>
      <w:ind w:left="0" w:firstLine="0"/>
      <w:outlineLvl w:val="9"/>
    </w:pPr>
    <w:rPr>
      <w:rFonts w:asciiTheme="majorHAnsi" w:hAnsiTheme="majorHAnsi" w:eastAsiaTheme="majorEastAsia" w:cstheme="majorBidi"/>
      <w:b w:val="0"/>
      <w:bCs w:val="0"/>
      <w:color w:val="1C4169" w:themeColor="accent1" w:themeShade="BF"/>
      <w:sz w:val="32"/>
      <w:szCs w:val="32"/>
    </w:rPr>
  </w:style>
  <w:style w:type="paragraph" w:styleId="TOC1">
    <w:name w:val="toc 1"/>
    <w:basedOn w:val="Normal"/>
    <w:next w:val="Normal"/>
    <w:autoRedefine/>
    <w:uiPriority w:val="39"/>
    <w:unhideWhenUsed/>
    <w:rsid w:val="00B33191"/>
    <w:pPr>
      <w:tabs>
        <w:tab w:val="left" w:pos="440"/>
        <w:tab w:val="right" w:leader="dot" w:pos="9630"/>
      </w:tabs>
      <w:spacing w:after="100"/>
    </w:pPr>
  </w:style>
  <w:style w:type="paragraph" w:styleId="TOC2">
    <w:name w:val="toc 2"/>
    <w:basedOn w:val="Normal"/>
    <w:next w:val="Normal"/>
    <w:autoRedefine/>
    <w:uiPriority w:val="39"/>
    <w:unhideWhenUsed/>
    <w:rsid w:val="0052758B"/>
    <w:pPr>
      <w:spacing w:after="100"/>
      <w:ind w:left="220"/>
    </w:pPr>
  </w:style>
  <w:style w:type="table" w:styleId="PlainTable2">
    <w:name w:val="Plain Table 2"/>
    <w:basedOn w:val="TableNormal"/>
    <w:uiPriority w:val="42"/>
    <w:rsid w:val="00C2759F"/>
    <w:pPr>
      <w:widowControl/>
      <w:autoSpaceDE/>
      <w:autoSpaceDN/>
    </w:pPr>
    <w:rPr>
      <w:rFonts w:ascii="Calibri" w:hAnsi="Calibri" w:eastAsia="Times New Roman" w:cs="Calibri"/>
      <w:color w:val="000000"/>
    </w:rPr>
    <w:tblPr>
      <w:tblStyleRowBandSize w:val="1"/>
      <w:tblStyleColBandSize w:val="1"/>
      <w:tblBorders>
        <w:top w:val="single" w:color="7F7F7F" w:themeColor="text1" w:themeTint="80" w:sz="4" w:space="0"/>
        <w:bottom w:val="single" w:color="7F7F7F" w:themeColor="text1" w:themeTint="80" w:sz="4" w:space="0"/>
      </w:tblBorders>
    </w:tblPr>
    <w:tblStylePr w:type="firstRow">
      <w:rPr>
        <w:rFonts w:cs="Calibri"/>
        <w:b/>
        <w:bCs/>
      </w:rPr>
      <w:tblPr/>
      <w:tcPr>
        <w:tcBorders>
          <w:bottom w:val="single" w:color="7F7F7F" w:themeColor="text1" w:themeTint="80" w:sz="4" w:space="0"/>
        </w:tcBorders>
      </w:tcPr>
    </w:tblStylePr>
    <w:tblStylePr w:type="lastRow">
      <w:rPr>
        <w:rFonts w:cs="Calibri"/>
        <w:b/>
        <w:bCs/>
      </w:rPr>
      <w:tblPr/>
      <w:tcPr>
        <w:tcBorders>
          <w:top w:val="single" w:color="7F7F7F" w:themeColor="text1" w:themeTint="80" w:sz="4" w:space="0"/>
        </w:tcBorders>
      </w:tcPr>
    </w:tblStylePr>
    <w:tblStylePr w:type="firstCol">
      <w:rPr>
        <w:rFonts w:cs="Calibri"/>
        <w:b/>
        <w:bCs/>
      </w:rPr>
    </w:tblStylePr>
    <w:tblStylePr w:type="lastCol">
      <w:rPr>
        <w:rFonts w:cs="Calibri"/>
        <w:b/>
        <w:bCs/>
      </w:rPr>
    </w:tblStylePr>
    <w:tblStylePr w:type="band1Vert">
      <w:rPr>
        <w:rFonts w:cs="Calibri"/>
      </w:rPr>
      <w:tblPr/>
      <w:tcPr>
        <w:tcBorders>
          <w:left w:val="single" w:color="7F7F7F" w:themeColor="text1" w:themeTint="80" w:sz="4" w:space="0"/>
          <w:right w:val="single" w:color="7F7F7F" w:themeColor="text1" w:themeTint="80" w:sz="4" w:space="0"/>
        </w:tcBorders>
      </w:tcPr>
    </w:tblStylePr>
    <w:tblStylePr w:type="band2Vert">
      <w:rPr>
        <w:rFonts w:cs="Calibri"/>
      </w:rPr>
      <w:tblPr/>
      <w:tcPr>
        <w:tcBorders>
          <w:left w:val="single" w:color="7F7F7F" w:themeColor="text1" w:themeTint="80" w:sz="4" w:space="0"/>
          <w:right w:val="single" w:color="7F7F7F" w:themeColor="text1" w:themeTint="80" w:sz="4" w:space="0"/>
        </w:tcBorders>
      </w:tcPr>
    </w:tblStylePr>
    <w:tblStylePr w:type="band1Horz">
      <w:rPr>
        <w:rFonts w:cs="Calibri"/>
      </w:rPr>
      <w:tblPr/>
      <w:tcPr>
        <w:tcBorders>
          <w:top w:val="single" w:color="7F7F7F" w:themeColor="text1" w:themeTint="80" w:sz="4" w:space="0"/>
          <w:bottom w:val="single" w:color="7F7F7F" w:themeColor="text1" w:themeTint="80" w:sz="4" w:space="0"/>
        </w:tcBorders>
      </w:tcPr>
    </w:tblStylePr>
  </w:style>
  <w:style w:type="character" w:styleId="FollowedHyperlink">
    <w:name w:val="FollowedHyperlink"/>
    <w:basedOn w:val="DefaultParagraphFont"/>
    <w:uiPriority w:val="99"/>
    <w:semiHidden/>
    <w:unhideWhenUsed/>
    <w:rsid w:val="00D90F2B"/>
    <w:rPr>
      <w:color w:val="954F72" w:themeColor="followedHyperlink"/>
      <w:u w:val="single"/>
    </w:rPr>
  </w:style>
  <w:style w:type="paragraph" w:styleId="NormalWeb">
    <w:name w:val="Normal (Web)"/>
    <w:basedOn w:val="Normal"/>
    <w:uiPriority w:val="99"/>
    <w:semiHidden/>
    <w:unhideWhenUsed/>
    <w:rsid w:val="0023358A"/>
    <w:pPr>
      <w:widowControl/>
      <w:autoSpaceDE/>
      <w:autoSpaceDN/>
      <w:spacing w:before="100" w:beforeAutospacing="1" w:after="100" w:afterAutospacing="1"/>
    </w:pPr>
    <w:rPr>
      <w:rFonts w:ascii="Times New Roman" w:hAnsi="Times New Roman" w:eastAsia="Times New Roman" w:cs="Times New Roman"/>
      <w:sz w:val="24"/>
      <w:szCs w:val="24"/>
    </w:rPr>
  </w:style>
  <w:style w:type="character" w:styleId="Mention">
    <w:name w:val="Mention"/>
    <w:basedOn w:val="DefaultParagraphFont"/>
    <w:uiPriority w:val="99"/>
    <w:unhideWhenUsed/>
    <w:rsid w:val="009857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3971">
      <w:bodyDiv w:val="1"/>
      <w:marLeft w:val="0"/>
      <w:marRight w:val="0"/>
      <w:marTop w:val="0"/>
      <w:marBottom w:val="0"/>
      <w:divBdr>
        <w:top w:val="none" w:sz="0" w:space="0" w:color="auto"/>
        <w:left w:val="none" w:sz="0" w:space="0" w:color="auto"/>
        <w:bottom w:val="none" w:sz="0" w:space="0" w:color="auto"/>
        <w:right w:val="none" w:sz="0" w:space="0" w:color="auto"/>
      </w:divBdr>
    </w:div>
    <w:div w:id="433942120">
      <w:bodyDiv w:val="1"/>
      <w:marLeft w:val="0"/>
      <w:marRight w:val="0"/>
      <w:marTop w:val="0"/>
      <w:marBottom w:val="0"/>
      <w:divBdr>
        <w:top w:val="none" w:sz="0" w:space="0" w:color="auto"/>
        <w:left w:val="none" w:sz="0" w:space="0" w:color="auto"/>
        <w:bottom w:val="none" w:sz="0" w:space="0" w:color="auto"/>
        <w:right w:val="none" w:sz="0" w:space="0" w:color="auto"/>
      </w:divBdr>
    </w:div>
    <w:div w:id="462889452">
      <w:bodyDiv w:val="1"/>
      <w:marLeft w:val="0"/>
      <w:marRight w:val="0"/>
      <w:marTop w:val="0"/>
      <w:marBottom w:val="0"/>
      <w:divBdr>
        <w:top w:val="none" w:sz="0" w:space="0" w:color="auto"/>
        <w:left w:val="none" w:sz="0" w:space="0" w:color="auto"/>
        <w:bottom w:val="none" w:sz="0" w:space="0" w:color="auto"/>
        <w:right w:val="none" w:sz="0" w:space="0" w:color="auto"/>
      </w:divBdr>
    </w:div>
    <w:div w:id="646475623">
      <w:bodyDiv w:val="1"/>
      <w:marLeft w:val="0"/>
      <w:marRight w:val="0"/>
      <w:marTop w:val="0"/>
      <w:marBottom w:val="0"/>
      <w:divBdr>
        <w:top w:val="none" w:sz="0" w:space="0" w:color="auto"/>
        <w:left w:val="none" w:sz="0" w:space="0" w:color="auto"/>
        <w:bottom w:val="none" w:sz="0" w:space="0" w:color="auto"/>
        <w:right w:val="none" w:sz="0" w:space="0" w:color="auto"/>
      </w:divBdr>
    </w:div>
    <w:div w:id="1014528278">
      <w:bodyDiv w:val="1"/>
      <w:marLeft w:val="0"/>
      <w:marRight w:val="0"/>
      <w:marTop w:val="0"/>
      <w:marBottom w:val="0"/>
      <w:divBdr>
        <w:top w:val="none" w:sz="0" w:space="0" w:color="auto"/>
        <w:left w:val="none" w:sz="0" w:space="0" w:color="auto"/>
        <w:bottom w:val="none" w:sz="0" w:space="0" w:color="auto"/>
        <w:right w:val="none" w:sz="0" w:space="0" w:color="auto"/>
      </w:divBdr>
    </w:div>
    <w:div w:id="1629387408">
      <w:bodyDiv w:val="1"/>
      <w:marLeft w:val="0"/>
      <w:marRight w:val="0"/>
      <w:marTop w:val="0"/>
      <w:marBottom w:val="0"/>
      <w:divBdr>
        <w:top w:val="none" w:sz="0" w:space="0" w:color="auto"/>
        <w:left w:val="none" w:sz="0" w:space="0" w:color="auto"/>
        <w:bottom w:val="none" w:sz="0" w:space="0" w:color="auto"/>
        <w:right w:val="none" w:sz="0" w:space="0" w:color="auto"/>
      </w:divBdr>
      <w:divsChild>
        <w:div w:id="38210887">
          <w:marLeft w:val="0"/>
          <w:marRight w:val="0"/>
          <w:marTop w:val="0"/>
          <w:marBottom w:val="0"/>
          <w:divBdr>
            <w:top w:val="none" w:sz="0" w:space="0" w:color="auto"/>
            <w:left w:val="none" w:sz="0" w:space="0" w:color="auto"/>
            <w:bottom w:val="none" w:sz="0" w:space="0" w:color="auto"/>
            <w:right w:val="none" w:sz="0" w:space="0" w:color="auto"/>
          </w:divBdr>
          <w:divsChild>
            <w:div w:id="2049529131">
              <w:marLeft w:val="-75"/>
              <w:marRight w:val="0"/>
              <w:marTop w:val="30"/>
              <w:marBottom w:val="30"/>
              <w:divBdr>
                <w:top w:val="none" w:sz="0" w:space="0" w:color="auto"/>
                <w:left w:val="none" w:sz="0" w:space="0" w:color="auto"/>
                <w:bottom w:val="none" w:sz="0" w:space="0" w:color="auto"/>
                <w:right w:val="none" w:sz="0" w:space="0" w:color="auto"/>
              </w:divBdr>
              <w:divsChild>
                <w:div w:id="69694709">
                  <w:marLeft w:val="0"/>
                  <w:marRight w:val="0"/>
                  <w:marTop w:val="0"/>
                  <w:marBottom w:val="0"/>
                  <w:divBdr>
                    <w:top w:val="none" w:sz="0" w:space="0" w:color="auto"/>
                    <w:left w:val="none" w:sz="0" w:space="0" w:color="auto"/>
                    <w:bottom w:val="none" w:sz="0" w:space="0" w:color="auto"/>
                    <w:right w:val="none" w:sz="0" w:space="0" w:color="auto"/>
                  </w:divBdr>
                  <w:divsChild>
                    <w:div w:id="930813693">
                      <w:marLeft w:val="0"/>
                      <w:marRight w:val="0"/>
                      <w:marTop w:val="0"/>
                      <w:marBottom w:val="0"/>
                      <w:divBdr>
                        <w:top w:val="none" w:sz="0" w:space="0" w:color="auto"/>
                        <w:left w:val="none" w:sz="0" w:space="0" w:color="auto"/>
                        <w:bottom w:val="none" w:sz="0" w:space="0" w:color="auto"/>
                        <w:right w:val="none" w:sz="0" w:space="0" w:color="auto"/>
                      </w:divBdr>
                    </w:div>
                  </w:divsChild>
                </w:div>
                <w:div w:id="324626581">
                  <w:marLeft w:val="0"/>
                  <w:marRight w:val="0"/>
                  <w:marTop w:val="0"/>
                  <w:marBottom w:val="0"/>
                  <w:divBdr>
                    <w:top w:val="none" w:sz="0" w:space="0" w:color="auto"/>
                    <w:left w:val="none" w:sz="0" w:space="0" w:color="auto"/>
                    <w:bottom w:val="none" w:sz="0" w:space="0" w:color="auto"/>
                    <w:right w:val="none" w:sz="0" w:space="0" w:color="auto"/>
                  </w:divBdr>
                  <w:divsChild>
                    <w:div w:id="644048600">
                      <w:marLeft w:val="0"/>
                      <w:marRight w:val="0"/>
                      <w:marTop w:val="0"/>
                      <w:marBottom w:val="0"/>
                      <w:divBdr>
                        <w:top w:val="none" w:sz="0" w:space="0" w:color="auto"/>
                        <w:left w:val="none" w:sz="0" w:space="0" w:color="auto"/>
                        <w:bottom w:val="none" w:sz="0" w:space="0" w:color="auto"/>
                        <w:right w:val="none" w:sz="0" w:space="0" w:color="auto"/>
                      </w:divBdr>
                    </w:div>
                  </w:divsChild>
                </w:div>
                <w:div w:id="340351119">
                  <w:marLeft w:val="0"/>
                  <w:marRight w:val="0"/>
                  <w:marTop w:val="0"/>
                  <w:marBottom w:val="0"/>
                  <w:divBdr>
                    <w:top w:val="none" w:sz="0" w:space="0" w:color="auto"/>
                    <w:left w:val="none" w:sz="0" w:space="0" w:color="auto"/>
                    <w:bottom w:val="none" w:sz="0" w:space="0" w:color="auto"/>
                    <w:right w:val="none" w:sz="0" w:space="0" w:color="auto"/>
                  </w:divBdr>
                  <w:divsChild>
                    <w:div w:id="37098237">
                      <w:marLeft w:val="0"/>
                      <w:marRight w:val="0"/>
                      <w:marTop w:val="0"/>
                      <w:marBottom w:val="0"/>
                      <w:divBdr>
                        <w:top w:val="none" w:sz="0" w:space="0" w:color="auto"/>
                        <w:left w:val="none" w:sz="0" w:space="0" w:color="auto"/>
                        <w:bottom w:val="none" w:sz="0" w:space="0" w:color="auto"/>
                        <w:right w:val="none" w:sz="0" w:space="0" w:color="auto"/>
                      </w:divBdr>
                    </w:div>
                  </w:divsChild>
                </w:div>
                <w:div w:id="517504825">
                  <w:marLeft w:val="0"/>
                  <w:marRight w:val="0"/>
                  <w:marTop w:val="0"/>
                  <w:marBottom w:val="0"/>
                  <w:divBdr>
                    <w:top w:val="none" w:sz="0" w:space="0" w:color="auto"/>
                    <w:left w:val="none" w:sz="0" w:space="0" w:color="auto"/>
                    <w:bottom w:val="none" w:sz="0" w:space="0" w:color="auto"/>
                    <w:right w:val="none" w:sz="0" w:space="0" w:color="auto"/>
                  </w:divBdr>
                  <w:divsChild>
                    <w:div w:id="1904098869">
                      <w:marLeft w:val="0"/>
                      <w:marRight w:val="0"/>
                      <w:marTop w:val="0"/>
                      <w:marBottom w:val="0"/>
                      <w:divBdr>
                        <w:top w:val="none" w:sz="0" w:space="0" w:color="auto"/>
                        <w:left w:val="none" w:sz="0" w:space="0" w:color="auto"/>
                        <w:bottom w:val="none" w:sz="0" w:space="0" w:color="auto"/>
                        <w:right w:val="none" w:sz="0" w:space="0" w:color="auto"/>
                      </w:divBdr>
                    </w:div>
                  </w:divsChild>
                </w:div>
                <w:div w:id="557546175">
                  <w:marLeft w:val="0"/>
                  <w:marRight w:val="0"/>
                  <w:marTop w:val="0"/>
                  <w:marBottom w:val="0"/>
                  <w:divBdr>
                    <w:top w:val="none" w:sz="0" w:space="0" w:color="auto"/>
                    <w:left w:val="none" w:sz="0" w:space="0" w:color="auto"/>
                    <w:bottom w:val="none" w:sz="0" w:space="0" w:color="auto"/>
                    <w:right w:val="none" w:sz="0" w:space="0" w:color="auto"/>
                  </w:divBdr>
                  <w:divsChild>
                    <w:div w:id="682123235">
                      <w:marLeft w:val="0"/>
                      <w:marRight w:val="0"/>
                      <w:marTop w:val="0"/>
                      <w:marBottom w:val="0"/>
                      <w:divBdr>
                        <w:top w:val="none" w:sz="0" w:space="0" w:color="auto"/>
                        <w:left w:val="none" w:sz="0" w:space="0" w:color="auto"/>
                        <w:bottom w:val="none" w:sz="0" w:space="0" w:color="auto"/>
                        <w:right w:val="none" w:sz="0" w:space="0" w:color="auto"/>
                      </w:divBdr>
                    </w:div>
                  </w:divsChild>
                </w:div>
                <w:div w:id="647168701">
                  <w:marLeft w:val="0"/>
                  <w:marRight w:val="0"/>
                  <w:marTop w:val="0"/>
                  <w:marBottom w:val="0"/>
                  <w:divBdr>
                    <w:top w:val="none" w:sz="0" w:space="0" w:color="auto"/>
                    <w:left w:val="none" w:sz="0" w:space="0" w:color="auto"/>
                    <w:bottom w:val="none" w:sz="0" w:space="0" w:color="auto"/>
                    <w:right w:val="none" w:sz="0" w:space="0" w:color="auto"/>
                  </w:divBdr>
                  <w:divsChild>
                    <w:div w:id="1566797689">
                      <w:marLeft w:val="0"/>
                      <w:marRight w:val="0"/>
                      <w:marTop w:val="0"/>
                      <w:marBottom w:val="0"/>
                      <w:divBdr>
                        <w:top w:val="none" w:sz="0" w:space="0" w:color="auto"/>
                        <w:left w:val="none" w:sz="0" w:space="0" w:color="auto"/>
                        <w:bottom w:val="none" w:sz="0" w:space="0" w:color="auto"/>
                        <w:right w:val="none" w:sz="0" w:space="0" w:color="auto"/>
                      </w:divBdr>
                    </w:div>
                  </w:divsChild>
                </w:div>
                <w:div w:id="659383398">
                  <w:marLeft w:val="0"/>
                  <w:marRight w:val="0"/>
                  <w:marTop w:val="0"/>
                  <w:marBottom w:val="0"/>
                  <w:divBdr>
                    <w:top w:val="none" w:sz="0" w:space="0" w:color="auto"/>
                    <w:left w:val="none" w:sz="0" w:space="0" w:color="auto"/>
                    <w:bottom w:val="none" w:sz="0" w:space="0" w:color="auto"/>
                    <w:right w:val="none" w:sz="0" w:space="0" w:color="auto"/>
                  </w:divBdr>
                  <w:divsChild>
                    <w:div w:id="1212881306">
                      <w:marLeft w:val="0"/>
                      <w:marRight w:val="0"/>
                      <w:marTop w:val="0"/>
                      <w:marBottom w:val="0"/>
                      <w:divBdr>
                        <w:top w:val="none" w:sz="0" w:space="0" w:color="auto"/>
                        <w:left w:val="none" w:sz="0" w:space="0" w:color="auto"/>
                        <w:bottom w:val="none" w:sz="0" w:space="0" w:color="auto"/>
                        <w:right w:val="none" w:sz="0" w:space="0" w:color="auto"/>
                      </w:divBdr>
                    </w:div>
                  </w:divsChild>
                </w:div>
                <w:div w:id="669213051">
                  <w:marLeft w:val="0"/>
                  <w:marRight w:val="0"/>
                  <w:marTop w:val="0"/>
                  <w:marBottom w:val="0"/>
                  <w:divBdr>
                    <w:top w:val="none" w:sz="0" w:space="0" w:color="auto"/>
                    <w:left w:val="none" w:sz="0" w:space="0" w:color="auto"/>
                    <w:bottom w:val="none" w:sz="0" w:space="0" w:color="auto"/>
                    <w:right w:val="none" w:sz="0" w:space="0" w:color="auto"/>
                  </w:divBdr>
                  <w:divsChild>
                    <w:div w:id="1945113589">
                      <w:marLeft w:val="0"/>
                      <w:marRight w:val="0"/>
                      <w:marTop w:val="0"/>
                      <w:marBottom w:val="0"/>
                      <w:divBdr>
                        <w:top w:val="none" w:sz="0" w:space="0" w:color="auto"/>
                        <w:left w:val="none" w:sz="0" w:space="0" w:color="auto"/>
                        <w:bottom w:val="none" w:sz="0" w:space="0" w:color="auto"/>
                        <w:right w:val="none" w:sz="0" w:space="0" w:color="auto"/>
                      </w:divBdr>
                    </w:div>
                  </w:divsChild>
                </w:div>
                <w:div w:id="752243520">
                  <w:marLeft w:val="0"/>
                  <w:marRight w:val="0"/>
                  <w:marTop w:val="0"/>
                  <w:marBottom w:val="0"/>
                  <w:divBdr>
                    <w:top w:val="none" w:sz="0" w:space="0" w:color="auto"/>
                    <w:left w:val="none" w:sz="0" w:space="0" w:color="auto"/>
                    <w:bottom w:val="none" w:sz="0" w:space="0" w:color="auto"/>
                    <w:right w:val="none" w:sz="0" w:space="0" w:color="auto"/>
                  </w:divBdr>
                  <w:divsChild>
                    <w:div w:id="1376080055">
                      <w:marLeft w:val="0"/>
                      <w:marRight w:val="0"/>
                      <w:marTop w:val="0"/>
                      <w:marBottom w:val="0"/>
                      <w:divBdr>
                        <w:top w:val="none" w:sz="0" w:space="0" w:color="auto"/>
                        <w:left w:val="none" w:sz="0" w:space="0" w:color="auto"/>
                        <w:bottom w:val="none" w:sz="0" w:space="0" w:color="auto"/>
                        <w:right w:val="none" w:sz="0" w:space="0" w:color="auto"/>
                      </w:divBdr>
                    </w:div>
                  </w:divsChild>
                </w:div>
                <w:div w:id="761028693">
                  <w:marLeft w:val="0"/>
                  <w:marRight w:val="0"/>
                  <w:marTop w:val="0"/>
                  <w:marBottom w:val="0"/>
                  <w:divBdr>
                    <w:top w:val="none" w:sz="0" w:space="0" w:color="auto"/>
                    <w:left w:val="none" w:sz="0" w:space="0" w:color="auto"/>
                    <w:bottom w:val="none" w:sz="0" w:space="0" w:color="auto"/>
                    <w:right w:val="none" w:sz="0" w:space="0" w:color="auto"/>
                  </w:divBdr>
                  <w:divsChild>
                    <w:div w:id="1846020925">
                      <w:marLeft w:val="0"/>
                      <w:marRight w:val="0"/>
                      <w:marTop w:val="0"/>
                      <w:marBottom w:val="0"/>
                      <w:divBdr>
                        <w:top w:val="none" w:sz="0" w:space="0" w:color="auto"/>
                        <w:left w:val="none" w:sz="0" w:space="0" w:color="auto"/>
                        <w:bottom w:val="none" w:sz="0" w:space="0" w:color="auto"/>
                        <w:right w:val="none" w:sz="0" w:space="0" w:color="auto"/>
                      </w:divBdr>
                    </w:div>
                  </w:divsChild>
                </w:div>
                <w:div w:id="823163257">
                  <w:marLeft w:val="0"/>
                  <w:marRight w:val="0"/>
                  <w:marTop w:val="0"/>
                  <w:marBottom w:val="0"/>
                  <w:divBdr>
                    <w:top w:val="none" w:sz="0" w:space="0" w:color="auto"/>
                    <w:left w:val="none" w:sz="0" w:space="0" w:color="auto"/>
                    <w:bottom w:val="none" w:sz="0" w:space="0" w:color="auto"/>
                    <w:right w:val="none" w:sz="0" w:space="0" w:color="auto"/>
                  </w:divBdr>
                  <w:divsChild>
                    <w:div w:id="1556893065">
                      <w:marLeft w:val="0"/>
                      <w:marRight w:val="0"/>
                      <w:marTop w:val="0"/>
                      <w:marBottom w:val="0"/>
                      <w:divBdr>
                        <w:top w:val="none" w:sz="0" w:space="0" w:color="auto"/>
                        <w:left w:val="none" w:sz="0" w:space="0" w:color="auto"/>
                        <w:bottom w:val="none" w:sz="0" w:space="0" w:color="auto"/>
                        <w:right w:val="none" w:sz="0" w:space="0" w:color="auto"/>
                      </w:divBdr>
                    </w:div>
                  </w:divsChild>
                </w:div>
                <w:div w:id="905190826">
                  <w:marLeft w:val="0"/>
                  <w:marRight w:val="0"/>
                  <w:marTop w:val="0"/>
                  <w:marBottom w:val="0"/>
                  <w:divBdr>
                    <w:top w:val="none" w:sz="0" w:space="0" w:color="auto"/>
                    <w:left w:val="none" w:sz="0" w:space="0" w:color="auto"/>
                    <w:bottom w:val="none" w:sz="0" w:space="0" w:color="auto"/>
                    <w:right w:val="none" w:sz="0" w:space="0" w:color="auto"/>
                  </w:divBdr>
                  <w:divsChild>
                    <w:div w:id="2005815613">
                      <w:marLeft w:val="0"/>
                      <w:marRight w:val="0"/>
                      <w:marTop w:val="0"/>
                      <w:marBottom w:val="0"/>
                      <w:divBdr>
                        <w:top w:val="none" w:sz="0" w:space="0" w:color="auto"/>
                        <w:left w:val="none" w:sz="0" w:space="0" w:color="auto"/>
                        <w:bottom w:val="none" w:sz="0" w:space="0" w:color="auto"/>
                        <w:right w:val="none" w:sz="0" w:space="0" w:color="auto"/>
                      </w:divBdr>
                    </w:div>
                  </w:divsChild>
                </w:div>
                <w:div w:id="913853853">
                  <w:marLeft w:val="0"/>
                  <w:marRight w:val="0"/>
                  <w:marTop w:val="0"/>
                  <w:marBottom w:val="0"/>
                  <w:divBdr>
                    <w:top w:val="none" w:sz="0" w:space="0" w:color="auto"/>
                    <w:left w:val="none" w:sz="0" w:space="0" w:color="auto"/>
                    <w:bottom w:val="none" w:sz="0" w:space="0" w:color="auto"/>
                    <w:right w:val="none" w:sz="0" w:space="0" w:color="auto"/>
                  </w:divBdr>
                  <w:divsChild>
                    <w:div w:id="1131822342">
                      <w:marLeft w:val="0"/>
                      <w:marRight w:val="0"/>
                      <w:marTop w:val="0"/>
                      <w:marBottom w:val="0"/>
                      <w:divBdr>
                        <w:top w:val="none" w:sz="0" w:space="0" w:color="auto"/>
                        <w:left w:val="none" w:sz="0" w:space="0" w:color="auto"/>
                        <w:bottom w:val="none" w:sz="0" w:space="0" w:color="auto"/>
                        <w:right w:val="none" w:sz="0" w:space="0" w:color="auto"/>
                      </w:divBdr>
                    </w:div>
                  </w:divsChild>
                </w:div>
                <w:div w:id="944461436">
                  <w:marLeft w:val="0"/>
                  <w:marRight w:val="0"/>
                  <w:marTop w:val="0"/>
                  <w:marBottom w:val="0"/>
                  <w:divBdr>
                    <w:top w:val="none" w:sz="0" w:space="0" w:color="auto"/>
                    <w:left w:val="none" w:sz="0" w:space="0" w:color="auto"/>
                    <w:bottom w:val="none" w:sz="0" w:space="0" w:color="auto"/>
                    <w:right w:val="none" w:sz="0" w:space="0" w:color="auto"/>
                  </w:divBdr>
                  <w:divsChild>
                    <w:div w:id="1819419261">
                      <w:marLeft w:val="0"/>
                      <w:marRight w:val="0"/>
                      <w:marTop w:val="0"/>
                      <w:marBottom w:val="0"/>
                      <w:divBdr>
                        <w:top w:val="none" w:sz="0" w:space="0" w:color="auto"/>
                        <w:left w:val="none" w:sz="0" w:space="0" w:color="auto"/>
                        <w:bottom w:val="none" w:sz="0" w:space="0" w:color="auto"/>
                        <w:right w:val="none" w:sz="0" w:space="0" w:color="auto"/>
                      </w:divBdr>
                    </w:div>
                  </w:divsChild>
                </w:div>
                <w:div w:id="962231891">
                  <w:marLeft w:val="0"/>
                  <w:marRight w:val="0"/>
                  <w:marTop w:val="0"/>
                  <w:marBottom w:val="0"/>
                  <w:divBdr>
                    <w:top w:val="none" w:sz="0" w:space="0" w:color="auto"/>
                    <w:left w:val="none" w:sz="0" w:space="0" w:color="auto"/>
                    <w:bottom w:val="none" w:sz="0" w:space="0" w:color="auto"/>
                    <w:right w:val="none" w:sz="0" w:space="0" w:color="auto"/>
                  </w:divBdr>
                  <w:divsChild>
                    <w:div w:id="1332370580">
                      <w:marLeft w:val="0"/>
                      <w:marRight w:val="0"/>
                      <w:marTop w:val="0"/>
                      <w:marBottom w:val="0"/>
                      <w:divBdr>
                        <w:top w:val="none" w:sz="0" w:space="0" w:color="auto"/>
                        <w:left w:val="none" w:sz="0" w:space="0" w:color="auto"/>
                        <w:bottom w:val="none" w:sz="0" w:space="0" w:color="auto"/>
                        <w:right w:val="none" w:sz="0" w:space="0" w:color="auto"/>
                      </w:divBdr>
                    </w:div>
                  </w:divsChild>
                </w:div>
                <w:div w:id="1133058460">
                  <w:marLeft w:val="0"/>
                  <w:marRight w:val="0"/>
                  <w:marTop w:val="0"/>
                  <w:marBottom w:val="0"/>
                  <w:divBdr>
                    <w:top w:val="none" w:sz="0" w:space="0" w:color="auto"/>
                    <w:left w:val="none" w:sz="0" w:space="0" w:color="auto"/>
                    <w:bottom w:val="none" w:sz="0" w:space="0" w:color="auto"/>
                    <w:right w:val="none" w:sz="0" w:space="0" w:color="auto"/>
                  </w:divBdr>
                  <w:divsChild>
                    <w:div w:id="1120998853">
                      <w:marLeft w:val="0"/>
                      <w:marRight w:val="0"/>
                      <w:marTop w:val="0"/>
                      <w:marBottom w:val="0"/>
                      <w:divBdr>
                        <w:top w:val="none" w:sz="0" w:space="0" w:color="auto"/>
                        <w:left w:val="none" w:sz="0" w:space="0" w:color="auto"/>
                        <w:bottom w:val="none" w:sz="0" w:space="0" w:color="auto"/>
                        <w:right w:val="none" w:sz="0" w:space="0" w:color="auto"/>
                      </w:divBdr>
                    </w:div>
                  </w:divsChild>
                </w:div>
                <w:div w:id="1147942151">
                  <w:marLeft w:val="0"/>
                  <w:marRight w:val="0"/>
                  <w:marTop w:val="0"/>
                  <w:marBottom w:val="0"/>
                  <w:divBdr>
                    <w:top w:val="none" w:sz="0" w:space="0" w:color="auto"/>
                    <w:left w:val="none" w:sz="0" w:space="0" w:color="auto"/>
                    <w:bottom w:val="none" w:sz="0" w:space="0" w:color="auto"/>
                    <w:right w:val="none" w:sz="0" w:space="0" w:color="auto"/>
                  </w:divBdr>
                  <w:divsChild>
                    <w:div w:id="69083350">
                      <w:marLeft w:val="0"/>
                      <w:marRight w:val="0"/>
                      <w:marTop w:val="0"/>
                      <w:marBottom w:val="0"/>
                      <w:divBdr>
                        <w:top w:val="none" w:sz="0" w:space="0" w:color="auto"/>
                        <w:left w:val="none" w:sz="0" w:space="0" w:color="auto"/>
                        <w:bottom w:val="none" w:sz="0" w:space="0" w:color="auto"/>
                        <w:right w:val="none" w:sz="0" w:space="0" w:color="auto"/>
                      </w:divBdr>
                    </w:div>
                  </w:divsChild>
                </w:div>
                <w:div w:id="1152866607">
                  <w:marLeft w:val="0"/>
                  <w:marRight w:val="0"/>
                  <w:marTop w:val="0"/>
                  <w:marBottom w:val="0"/>
                  <w:divBdr>
                    <w:top w:val="none" w:sz="0" w:space="0" w:color="auto"/>
                    <w:left w:val="none" w:sz="0" w:space="0" w:color="auto"/>
                    <w:bottom w:val="none" w:sz="0" w:space="0" w:color="auto"/>
                    <w:right w:val="none" w:sz="0" w:space="0" w:color="auto"/>
                  </w:divBdr>
                  <w:divsChild>
                    <w:div w:id="1395351197">
                      <w:marLeft w:val="0"/>
                      <w:marRight w:val="0"/>
                      <w:marTop w:val="0"/>
                      <w:marBottom w:val="0"/>
                      <w:divBdr>
                        <w:top w:val="none" w:sz="0" w:space="0" w:color="auto"/>
                        <w:left w:val="none" w:sz="0" w:space="0" w:color="auto"/>
                        <w:bottom w:val="none" w:sz="0" w:space="0" w:color="auto"/>
                        <w:right w:val="none" w:sz="0" w:space="0" w:color="auto"/>
                      </w:divBdr>
                    </w:div>
                  </w:divsChild>
                </w:div>
                <w:div w:id="1199052947">
                  <w:marLeft w:val="0"/>
                  <w:marRight w:val="0"/>
                  <w:marTop w:val="0"/>
                  <w:marBottom w:val="0"/>
                  <w:divBdr>
                    <w:top w:val="none" w:sz="0" w:space="0" w:color="auto"/>
                    <w:left w:val="none" w:sz="0" w:space="0" w:color="auto"/>
                    <w:bottom w:val="none" w:sz="0" w:space="0" w:color="auto"/>
                    <w:right w:val="none" w:sz="0" w:space="0" w:color="auto"/>
                  </w:divBdr>
                  <w:divsChild>
                    <w:div w:id="2014069389">
                      <w:marLeft w:val="0"/>
                      <w:marRight w:val="0"/>
                      <w:marTop w:val="0"/>
                      <w:marBottom w:val="0"/>
                      <w:divBdr>
                        <w:top w:val="none" w:sz="0" w:space="0" w:color="auto"/>
                        <w:left w:val="none" w:sz="0" w:space="0" w:color="auto"/>
                        <w:bottom w:val="none" w:sz="0" w:space="0" w:color="auto"/>
                        <w:right w:val="none" w:sz="0" w:space="0" w:color="auto"/>
                      </w:divBdr>
                    </w:div>
                  </w:divsChild>
                </w:div>
                <w:div w:id="1370110737">
                  <w:marLeft w:val="0"/>
                  <w:marRight w:val="0"/>
                  <w:marTop w:val="0"/>
                  <w:marBottom w:val="0"/>
                  <w:divBdr>
                    <w:top w:val="none" w:sz="0" w:space="0" w:color="auto"/>
                    <w:left w:val="none" w:sz="0" w:space="0" w:color="auto"/>
                    <w:bottom w:val="none" w:sz="0" w:space="0" w:color="auto"/>
                    <w:right w:val="none" w:sz="0" w:space="0" w:color="auto"/>
                  </w:divBdr>
                  <w:divsChild>
                    <w:div w:id="1213736951">
                      <w:marLeft w:val="0"/>
                      <w:marRight w:val="0"/>
                      <w:marTop w:val="0"/>
                      <w:marBottom w:val="0"/>
                      <w:divBdr>
                        <w:top w:val="none" w:sz="0" w:space="0" w:color="auto"/>
                        <w:left w:val="none" w:sz="0" w:space="0" w:color="auto"/>
                        <w:bottom w:val="none" w:sz="0" w:space="0" w:color="auto"/>
                        <w:right w:val="none" w:sz="0" w:space="0" w:color="auto"/>
                      </w:divBdr>
                    </w:div>
                  </w:divsChild>
                </w:div>
                <w:div w:id="1553038732">
                  <w:marLeft w:val="0"/>
                  <w:marRight w:val="0"/>
                  <w:marTop w:val="0"/>
                  <w:marBottom w:val="0"/>
                  <w:divBdr>
                    <w:top w:val="none" w:sz="0" w:space="0" w:color="auto"/>
                    <w:left w:val="none" w:sz="0" w:space="0" w:color="auto"/>
                    <w:bottom w:val="none" w:sz="0" w:space="0" w:color="auto"/>
                    <w:right w:val="none" w:sz="0" w:space="0" w:color="auto"/>
                  </w:divBdr>
                  <w:divsChild>
                    <w:div w:id="32317625">
                      <w:marLeft w:val="0"/>
                      <w:marRight w:val="0"/>
                      <w:marTop w:val="0"/>
                      <w:marBottom w:val="0"/>
                      <w:divBdr>
                        <w:top w:val="none" w:sz="0" w:space="0" w:color="auto"/>
                        <w:left w:val="none" w:sz="0" w:space="0" w:color="auto"/>
                        <w:bottom w:val="none" w:sz="0" w:space="0" w:color="auto"/>
                        <w:right w:val="none" w:sz="0" w:space="0" w:color="auto"/>
                      </w:divBdr>
                    </w:div>
                  </w:divsChild>
                </w:div>
                <w:div w:id="1637949851">
                  <w:marLeft w:val="0"/>
                  <w:marRight w:val="0"/>
                  <w:marTop w:val="0"/>
                  <w:marBottom w:val="0"/>
                  <w:divBdr>
                    <w:top w:val="none" w:sz="0" w:space="0" w:color="auto"/>
                    <w:left w:val="none" w:sz="0" w:space="0" w:color="auto"/>
                    <w:bottom w:val="none" w:sz="0" w:space="0" w:color="auto"/>
                    <w:right w:val="none" w:sz="0" w:space="0" w:color="auto"/>
                  </w:divBdr>
                  <w:divsChild>
                    <w:div w:id="356738511">
                      <w:marLeft w:val="0"/>
                      <w:marRight w:val="0"/>
                      <w:marTop w:val="0"/>
                      <w:marBottom w:val="0"/>
                      <w:divBdr>
                        <w:top w:val="none" w:sz="0" w:space="0" w:color="auto"/>
                        <w:left w:val="none" w:sz="0" w:space="0" w:color="auto"/>
                        <w:bottom w:val="none" w:sz="0" w:space="0" w:color="auto"/>
                        <w:right w:val="none" w:sz="0" w:space="0" w:color="auto"/>
                      </w:divBdr>
                    </w:div>
                  </w:divsChild>
                </w:div>
                <w:div w:id="1645114312">
                  <w:marLeft w:val="0"/>
                  <w:marRight w:val="0"/>
                  <w:marTop w:val="0"/>
                  <w:marBottom w:val="0"/>
                  <w:divBdr>
                    <w:top w:val="none" w:sz="0" w:space="0" w:color="auto"/>
                    <w:left w:val="none" w:sz="0" w:space="0" w:color="auto"/>
                    <w:bottom w:val="none" w:sz="0" w:space="0" w:color="auto"/>
                    <w:right w:val="none" w:sz="0" w:space="0" w:color="auto"/>
                  </w:divBdr>
                  <w:divsChild>
                    <w:div w:id="1076706347">
                      <w:marLeft w:val="0"/>
                      <w:marRight w:val="0"/>
                      <w:marTop w:val="0"/>
                      <w:marBottom w:val="0"/>
                      <w:divBdr>
                        <w:top w:val="none" w:sz="0" w:space="0" w:color="auto"/>
                        <w:left w:val="none" w:sz="0" w:space="0" w:color="auto"/>
                        <w:bottom w:val="none" w:sz="0" w:space="0" w:color="auto"/>
                        <w:right w:val="none" w:sz="0" w:space="0" w:color="auto"/>
                      </w:divBdr>
                    </w:div>
                  </w:divsChild>
                </w:div>
                <w:div w:id="1759398117">
                  <w:marLeft w:val="0"/>
                  <w:marRight w:val="0"/>
                  <w:marTop w:val="0"/>
                  <w:marBottom w:val="0"/>
                  <w:divBdr>
                    <w:top w:val="none" w:sz="0" w:space="0" w:color="auto"/>
                    <w:left w:val="none" w:sz="0" w:space="0" w:color="auto"/>
                    <w:bottom w:val="none" w:sz="0" w:space="0" w:color="auto"/>
                    <w:right w:val="none" w:sz="0" w:space="0" w:color="auto"/>
                  </w:divBdr>
                  <w:divsChild>
                    <w:div w:id="584261540">
                      <w:marLeft w:val="0"/>
                      <w:marRight w:val="0"/>
                      <w:marTop w:val="0"/>
                      <w:marBottom w:val="0"/>
                      <w:divBdr>
                        <w:top w:val="none" w:sz="0" w:space="0" w:color="auto"/>
                        <w:left w:val="none" w:sz="0" w:space="0" w:color="auto"/>
                        <w:bottom w:val="none" w:sz="0" w:space="0" w:color="auto"/>
                        <w:right w:val="none" w:sz="0" w:space="0" w:color="auto"/>
                      </w:divBdr>
                    </w:div>
                  </w:divsChild>
                </w:div>
                <w:div w:id="1763837038">
                  <w:marLeft w:val="0"/>
                  <w:marRight w:val="0"/>
                  <w:marTop w:val="0"/>
                  <w:marBottom w:val="0"/>
                  <w:divBdr>
                    <w:top w:val="none" w:sz="0" w:space="0" w:color="auto"/>
                    <w:left w:val="none" w:sz="0" w:space="0" w:color="auto"/>
                    <w:bottom w:val="none" w:sz="0" w:space="0" w:color="auto"/>
                    <w:right w:val="none" w:sz="0" w:space="0" w:color="auto"/>
                  </w:divBdr>
                  <w:divsChild>
                    <w:div w:id="1489129020">
                      <w:marLeft w:val="0"/>
                      <w:marRight w:val="0"/>
                      <w:marTop w:val="0"/>
                      <w:marBottom w:val="0"/>
                      <w:divBdr>
                        <w:top w:val="none" w:sz="0" w:space="0" w:color="auto"/>
                        <w:left w:val="none" w:sz="0" w:space="0" w:color="auto"/>
                        <w:bottom w:val="none" w:sz="0" w:space="0" w:color="auto"/>
                        <w:right w:val="none" w:sz="0" w:space="0" w:color="auto"/>
                      </w:divBdr>
                    </w:div>
                  </w:divsChild>
                </w:div>
                <w:div w:id="1904945931">
                  <w:marLeft w:val="0"/>
                  <w:marRight w:val="0"/>
                  <w:marTop w:val="0"/>
                  <w:marBottom w:val="0"/>
                  <w:divBdr>
                    <w:top w:val="none" w:sz="0" w:space="0" w:color="auto"/>
                    <w:left w:val="none" w:sz="0" w:space="0" w:color="auto"/>
                    <w:bottom w:val="none" w:sz="0" w:space="0" w:color="auto"/>
                    <w:right w:val="none" w:sz="0" w:space="0" w:color="auto"/>
                  </w:divBdr>
                  <w:divsChild>
                    <w:div w:id="1862626268">
                      <w:marLeft w:val="0"/>
                      <w:marRight w:val="0"/>
                      <w:marTop w:val="0"/>
                      <w:marBottom w:val="0"/>
                      <w:divBdr>
                        <w:top w:val="none" w:sz="0" w:space="0" w:color="auto"/>
                        <w:left w:val="none" w:sz="0" w:space="0" w:color="auto"/>
                        <w:bottom w:val="none" w:sz="0" w:space="0" w:color="auto"/>
                        <w:right w:val="none" w:sz="0" w:space="0" w:color="auto"/>
                      </w:divBdr>
                    </w:div>
                  </w:divsChild>
                </w:div>
                <w:div w:id="1992562036">
                  <w:marLeft w:val="0"/>
                  <w:marRight w:val="0"/>
                  <w:marTop w:val="0"/>
                  <w:marBottom w:val="0"/>
                  <w:divBdr>
                    <w:top w:val="none" w:sz="0" w:space="0" w:color="auto"/>
                    <w:left w:val="none" w:sz="0" w:space="0" w:color="auto"/>
                    <w:bottom w:val="none" w:sz="0" w:space="0" w:color="auto"/>
                    <w:right w:val="none" w:sz="0" w:space="0" w:color="auto"/>
                  </w:divBdr>
                  <w:divsChild>
                    <w:div w:id="2023163317">
                      <w:marLeft w:val="0"/>
                      <w:marRight w:val="0"/>
                      <w:marTop w:val="0"/>
                      <w:marBottom w:val="0"/>
                      <w:divBdr>
                        <w:top w:val="none" w:sz="0" w:space="0" w:color="auto"/>
                        <w:left w:val="none" w:sz="0" w:space="0" w:color="auto"/>
                        <w:bottom w:val="none" w:sz="0" w:space="0" w:color="auto"/>
                        <w:right w:val="none" w:sz="0" w:space="0" w:color="auto"/>
                      </w:divBdr>
                    </w:div>
                  </w:divsChild>
                </w:div>
                <w:div w:id="2001735510">
                  <w:marLeft w:val="0"/>
                  <w:marRight w:val="0"/>
                  <w:marTop w:val="0"/>
                  <w:marBottom w:val="0"/>
                  <w:divBdr>
                    <w:top w:val="none" w:sz="0" w:space="0" w:color="auto"/>
                    <w:left w:val="none" w:sz="0" w:space="0" w:color="auto"/>
                    <w:bottom w:val="none" w:sz="0" w:space="0" w:color="auto"/>
                    <w:right w:val="none" w:sz="0" w:space="0" w:color="auto"/>
                  </w:divBdr>
                  <w:divsChild>
                    <w:div w:id="115569195">
                      <w:marLeft w:val="0"/>
                      <w:marRight w:val="0"/>
                      <w:marTop w:val="0"/>
                      <w:marBottom w:val="0"/>
                      <w:divBdr>
                        <w:top w:val="none" w:sz="0" w:space="0" w:color="auto"/>
                        <w:left w:val="none" w:sz="0" w:space="0" w:color="auto"/>
                        <w:bottom w:val="none" w:sz="0" w:space="0" w:color="auto"/>
                        <w:right w:val="none" w:sz="0" w:space="0" w:color="auto"/>
                      </w:divBdr>
                    </w:div>
                  </w:divsChild>
                </w:div>
                <w:div w:id="2064332542">
                  <w:marLeft w:val="0"/>
                  <w:marRight w:val="0"/>
                  <w:marTop w:val="0"/>
                  <w:marBottom w:val="0"/>
                  <w:divBdr>
                    <w:top w:val="none" w:sz="0" w:space="0" w:color="auto"/>
                    <w:left w:val="none" w:sz="0" w:space="0" w:color="auto"/>
                    <w:bottom w:val="none" w:sz="0" w:space="0" w:color="auto"/>
                    <w:right w:val="none" w:sz="0" w:space="0" w:color="auto"/>
                  </w:divBdr>
                  <w:divsChild>
                    <w:div w:id="580676672">
                      <w:marLeft w:val="0"/>
                      <w:marRight w:val="0"/>
                      <w:marTop w:val="0"/>
                      <w:marBottom w:val="0"/>
                      <w:divBdr>
                        <w:top w:val="none" w:sz="0" w:space="0" w:color="auto"/>
                        <w:left w:val="none" w:sz="0" w:space="0" w:color="auto"/>
                        <w:bottom w:val="none" w:sz="0" w:space="0" w:color="auto"/>
                        <w:right w:val="none" w:sz="0" w:space="0" w:color="auto"/>
                      </w:divBdr>
                    </w:div>
                  </w:divsChild>
                </w:div>
                <w:div w:id="2068063791">
                  <w:marLeft w:val="0"/>
                  <w:marRight w:val="0"/>
                  <w:marTop w:val="0"/>
                  <w:marBottom w:val="0"/>
                  <w:divBdr>
                    <w:top w:val="none" w:sz="0" w:space="0" w:color="auto"/>
                    <w:left w:val="none" w:sz="0" w:space="0" w:color="auto"/>
                    <w:bottom w:val="none" w:sz="0" w:space="0" w:color="auto"/>
                    <w:right w:val="none" w:sz="0" w:space="0" w:color="auto"/>
                  </w:divBdr>
                  <w:divsChild>
                    <w:div w:id="4147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31916">
          <w:marLeft w:val="0"/>
          <w:marRight w:val="0"/>
          <w:marTop w:val="0"/>
          <w:marBottom w:val="0"/>
          <w:divBdr>
            <w:top w:val="none" w:sz="0" w:space="0" w:color="auto"/>
            <w:left w:val="none" w:sz="0" w:space="0" w:color="auto"/>
            <w:bottom w:val="none" w:sz="0" w:space="0" w:color="auto"/>
            <w:right w:val="none" w:sz="0" w:space="0" w:color="auto"/>
          </w:divBdr>
        </w:div>
        <w:div w:id="1222669401">
          <w:marLeft w:val="0"/>
          <w:marRight w:val="0"/>
          <w:marTop w:val="0"/>
          <w:marBottom w:val="0"/>
          <w:divBdr>
            <w:top w:val="none" w:sz="0" w:space="0" w:color="auto"/>
            <w:left w:val="none" w:sz="0" w:space="0" w:color="auto"/>
            <w:bottom w:val="none" w:sz="0" w:space="0" w:color="auto"/>
            <w:right w:val="none" w:sz="0" w:space="0" w:color="auto"/>
          </w:divBdr>
        </w:div>
        <w:div w:id="1705515759">
          <w:marLeft w:val="0"/>
          <w:marRight w:val="0"/>
          <w:marTop w:val="0"/>
          <w:marBottom w:val="0"/>
          <w:divBdr>
            <w:top w:val="none" w:sz="0" w:space="0" w:color="auto"/>
            <w:left w:val="none" w:sz="0" w:space="0" w:color="auto"/>
            <w:bottom w:val="none" w:sz="0" w:space="0" w:color="auto"/>
            <w:right w:val="none" w:sz="0" w:space="0" w:color="auto"/>
          </w:divBdr>
        </w:div>
        <w:div w:id="2054499518">
          <w:marLeft w:val="0"/>
          <w:marRight w:val="0"/>
          <w:marTop w:val="0"/>
          <w:marBottom w:val="0"/>
          <w:divBdr>
            <w:top w:val="none" w:sz="0" w:space="0" w:color="auto"/>
            <w:left w:val="none" w:sz="0" w:space="0" w:color="auto"/>
            <w:bottom w:val="none" w:sz="0" w:space="0" w:color="auto"/>
            <w:right w:val="none" w:sz="0" w:space="0" w:color="auto"/>
          </w:divBdr>
        </w:div>
      </w:divsChild>
    </w:div>
    <w:div w:id="1846629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gpo.gov/fdsys/pkg/CFR-2015-title22-vol1/pdf/CFR-2015-title22-vol1-part228.pdf"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socialimpact.com/"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ocial Impact">
      <a:dk1>
        <a:sysClr val="windowText" lastClr="000000"/>
      </a:dk1>
      <a:lt1>
        <a:sysClr val="window" lastClr="FFFFFF"/>
      </a:lt1>
      <a:dk2>
        <a:srgbClr val="7DA5BA"/>
      </a:dk2>
      <a:lt2>
        <a:srgbClr val="E7E6E6"/>
      </a:lt2>
      <a:accent1>
        <a:srgbClr val="26588D"/>
      </a:accent1>
      <a:accent2>
        <a:srgbClr val="609F43"/>
      </a:accent2>
      <a:accent3>
        <a:srgbClr val="959497"/>
      </a:accent3>
      <a:accent4>
        <a:srgbClr val="FAAB4F"/>
      </a:accent4>
      <a:accent5>
        <a:srgbClr val="B95957"/>
      </a:accent5>
      <a:accent6>
        <a:srgbClr val="B3946F"/>
      </a:accent6>
      <a:hlink>
        <a:srgbClr val="44546A"/>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90297a-3c08-48dc-a2b9-796d49fb8f80" xsi:nil="true"/>
    <lcf76f155ced4ddcb4097134ff3c332f xmlns="29ec99fb-d964-4ff9-badb-f2b1be77888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848954ADEE0C4DAA299125069B2AD1" ma:contentTypeVersion="13" ma:contentTypeDescription="Create a new document." ma:contentTypeScope="" ma:versionID="7d555e64252900177e4ab127b8fef857">
  <xsd:schema xmlns:xsd="http://www.w3.org/2001/XMLSchema" xmlns:xs="http://www.w3.org/2001/XMLSchema" xmlns:p="http://schemas.microsoft.com/office/2006/metadata/properties" xmlns:ns2="29ec99fb-d964-4ff9-badb-f2b1be778885" xmlns:ns3="5990297a-3c08-48dc-a2b9-796d49fb8f80" targetNamespace="http://schemas.microsoft.com/office/2006/metadata/properties" ma:root="true" ma:fieldsID="1071ccaae40ec26ab65234634d19b877" ns2:_="" ns3:_="">
    <xsd:import namespace="29ec99fb-d964-4ff9-badb-f2b1be778885"/>
    <xsd:import namespace="5990297a-3c08-48dc-a2b9-796d49fb8f8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c99fb-d964-4ff9-badb-f2b1be778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2bd4ad2-77c1-462c-97e6-c7124418a2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90297a-3c08-48dc-a2b9-796d49fb8f8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f1b01a8-f298-41a3-97ec-1c2c02957c7f}" ma:internalName="TaxCatchAll" ma:showField="CatchAllData" ma:web="5990297a-3c08-48dc-a2b9-796d49fb8f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65514B-57EA-48C5-A606-54D78E2ACDA9}">
  <ds:schemaRefs>
    <ds:schemaRef ds:uri="http://schemas.microsoft.com/office/2006/metadata/properties"/>
    <ds:schemaRef ds:uri="http://schemas.microsoft.com/office/infopath/2007/PartnerControls"/>
    <ds:schemaRef ds:uri="5990297a-3c08-48dc-a2b9-796d49fb8f80"/>
    <ds:schemaRef ds:uri="29ec99fb-d964-4ff9-badb-f2b1be778885"/>
  </ds:schemaRefs>
</ds:datastoreItem>
</file>

<file path=customXml/itemProps2.xml><?xml version="1.0" encoding="utf-8"?>
<ds:datastoreItem xmlns:ds="http://schemas.openxmlformats.org/officeDocument/2006/customXml" ds:itemID="{6DE48971-D570-4140-A594-0AEAF24CF2E4}">
  <ds:schemaRefs>
    <ds:schemaRef ds:uri="http://schemas.openxmlformats.org/officeDocument/2006/bibliography"/>
  </ds:schemaRefs>
</ds:datastoreItem>
</file>

<file path=customXml/itemProps3.xml><?xml version="1.0" encoding="utf-8"?>
<ds:datastoreItem xmlns:ds="http://schemas.openxmlformats.org/officeDocument/2006/customXml" ds:itemID="{4F5C78FE-8AFB-4CEE-AFDA-79B4E80C7A04}">
  <ds:schemaRefs>
    <ds:schemaRef ds:uri="http://schemas.microsoft.com/sharepoint/v3/contenttype/forms"/>
  </ds:schemaRefs>
</ds:datastoreItem>
</file>

<file path=customXml/itemProps4.xml><?xml version="1.0" encoding="utf-8"?>
<ds:datastoreItem xmlns:ds="http://schemas.openxmlformats.org/officeDocument/2006/customXml" ds:itemID="{1F9745F1-7F43-4A1B-B596-DFEC47FC6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c99fb-d964-4ff9-badb-f2b1be778885"/>
    <ds:schemaRef ds:uri="5990297a-3c08-48dc-a2b9-796d49fb8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Kristin Jaffe</dc:creator>
  <keywords/>
  <lastModifiedBy>Abigail Price</lastModifiedBy>
  <revision>24</revision>
  <dcterms:created xsi:type="dcterms:W3CDTF">2024-11-27T15:38:00.0000000Z</dcterms:created>
  <dcterms:modified xsi:type="dcterms:W3CDTF">2024-12-02T19:01:53.5674572Z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Acrobat PDFMaker 19 for Word</vt:lpwstr>
  </property>
  <property fmtid="{D5CDD505-2E9C-101B-9397-08002B2CF9AE}" pid="4" name="LastSaved">
    <vt:filetime>2020-11-24T00:00:00Z</vt:filetime>
  </property>
  <property fmtid="{D5CDD505-2E9C-101B-9397-08002B2CF9AE}" pid="5" name="ContentTypeId">
    <vt:lpwstr>0x010100B8848954ADEE0C4DAA299125069B2AD1</vt:lpwstr>
  </property>
  <property fmtid="{D5CDD505-2E9C-101B-9397-08002B2CF9AE}" pid="6" name="_dlc_DocIdItemGuid">
    <vt:lpwstr>c1a0b545-7926-4f64-ae62-e9bbf36ab7e0</vt:lpwstr>
  </property>
  <property fmtid="{D5CDD505-2E9C-101B-9397-08002B2CF9AE}" pid="7" name="MediaServiceImageTags">
    <vt:lpwstr/>
  </property>
</Properties>
</file>